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F6" w:rsidRPr="00EE6035" w:rsidRDefault="00BE71F6" w:rsidP="00BE71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E6035">
        <w:rPr>
          <w:rFonts w:asciiTheme="majorBidi" w:hAnsiTheme="majorBidi" w:cstheme="majorBidi"/>
          <w:b/>
          <w:bCs/>
          <w:sz w:val="36"/>
          <w:szCs w:val="36"/>
        </w:rPr>
        <w:t>Introduction:</w:t>
      </w:r>
    </w:p>
    <w:p w:rsidR="00BE71F6" w:rsidRPr="00EE6035" w:rsidRDefault="00BE71F6" w:rsidP="00BE71F6">
      <w:pPr>
        <w:rPr>
          <w:rFonts w:asciiTheme="minorBidi" w:hAnsiTheme="minorBidi"/>
        </w:rPr>
      </w:pPr>
      <w:r w:rsidRPr="00EE6035">
        <w:rPr>
          <w:rFonts w:asciiTheme="minorBidi" w:hAnsiTheme="minorBidi"/>
        </w:rPr>
        <w:tab/>
        <w:t xml:space="preserve">In the following lines </w:t>
      </w:r>
      <w:r w:rsidR="00EE6035" w:rsidRPr="00EE6035">
        <w:rPr>
          <w:rFonts w:asciiTheme="minorBidi" w:hAnsiTheme="minorBidi"/>
        </w:rPr>
        <w:t xml:space="preserve">I will explain </w:t>
      </w:r>
      <w:r w:rsidRPr="00EE6035">
        <w:rPr>
          <w:rFonts w:asciiTheme="minorBidi" w:hAnsiTheme="minorBidi"/>
        </w:rPr>
        <w:t>how do I think to solve this classification problem</w:t>
      </w:r>
      <w:r w:rsidR="00D4283E">
        <w:rPr>
          <w:rFonts w:asciiTheme="minorBidi" w:hAnsiTheme="minorBidi"/>
        </w:rPr>
        <w:t>.</w:t>
      </w:r>
      <w:bookmarkStart w:id="0" w:name="_GoBack"/>
      <w:bookmarkEnd w:id="0"/>
    </w:p>
    <w:p w:rsidR="00BE71F6" w:rsidRDefault="00BE71F6" w:rsidP="00BE71F6"/>
    <w:p w:rsidR="00BE71F6" w:rsidRPr="00EE6035" w:rsidRDefault="00BE71F6" w:rsidP="00BE71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E6035">
        <w:rPr>
          <w:rFonts w:asciiTheme="majorBidi" w:hAnsiTheme="majorBidi" w:cstheme="majorBidi"/>
          <w:b/>
          <w:bCs/>
          <w:sz w:val="36"/>
          <w:szCs w:val="36"/>
        </w:rPr>
        <w:t>Preprocessing stage:</w:t>
      </w:r>
    </w:p>
    <w:p w:rsidR="00BE71F6" w:rsidRPr="00EE6035" w:rsidRDefault="00BE71F6" w:rsidP="00BE71F6">
      <w:pPr>
        <w:rPr>
          <w:rFonts w:asciiTheme="minorBidi" w:hAnsiTheme="minorBidi"/>
        </w:rPr>
      </w:pPr>
      <w:r>
        <w:tab/>
      </w:r>
      <w:r w:rsidRPr="00EE6035">
        <w:rPr>
          <w:rFonts w:asciiTheme="minorBidi" w:hAnsiTheme="minorBidi"/>
        </w:rPr>
        <w:t xml:space="preserve">I have read the train and development sets checks if there are </w:t>
      </w:r>
      <w:proofErr w:type="spellStart"/>
      <w:r w:rsidRPr="00EE6035">
        <w:rPr>
          <w:rFonts w:asciiTheme="minorBidi" w:hAnsiTheme="minorBidi"/>
        </w:rPr>
        <w:t>NaN</w:t>
      </w:r>
      <w:proofErr w:type="spellEnd"/>
      <w:r w:rsidRPr="00EE6035">
        <w:rPr>
          <w:rFonts w:asciiTheme="minorBidi" w:hAnsiTheme="minorBidi"/>
        </w:rPr>
        <w:t xml:space="preserve"> values in my own data and filling the </w:t>
      </w:r>
      <w:proofErr w:type="spellStart"/>
      <w:r w:rsidRPr="00EE6035">
        <w:rPr>
          <w:rFonts w:asciiTheme="minorBidi" w:hAnsiTheme="minorBidi"/>
        </w:rPr>
        <w:t>NaN</w:t>
      </w:r>
      <w:proofErr w:type="spellEnd"/>
      <w:r w:rsidRPr="00EE6035">
        <w:rPr>
          <w:rFonts w:asciiTheme="minorBidi" w:hAnsiTheme="minorBidi"/>
        </w:rPr>
        <w:t xml:space="preserve"> values according to the feature data type. With the string data type, I used the most frequent strategy (mode) while with floats I used the mean strategy and with the Integers I used the median to ensure replacing the </w:t>
      </w:r>
      <w:proofErr w:type="spellStart"/>
      <w:r w:rsidRPr="00EE6035">
        <w:rPr>
          <w:rFonts w:asciiTheme="minorBidi" w:hAnsiTheme="minorBidi"/>
        </w:rPr>
        <w:t>NaN</w:t>
      </w:r>
      <w:proofErr w:type="spellEnd"/>
      <w:r w:rsidRPr="00EE6035">
        <w:rPr>
          <w:rFonts w:asciiTheme="minorBidi" w:hAnsiTheme="minorBidi"/>
        </w:rPr>
        <w:t xml:space="preserve"> value with integer a</w:t>
      </w:r>
      <w:r w:rsidR="00B41D6B" w:rsidRPr="00EE6035">
        <w:rPr>
          <w:rFonts w:asciiTheme="minorBidi" w:hAnsiTheme="minorBidi"/>
        </w:rPr>
        <w:t>s this would be more reasonable. I have encoded all the strings features as well as my target with numbers so that it can be a useful input to my model. I have scaled all my features with number data type, so that the model optimizer can converge much faster.</w:t>
      </w:r>
    </w:p>
    <w:p w:rsidR="00B41D6B" w:rsidRDefault="00B41D6B" w:rsidP="00BE71F6"/>
    <w:p w:rsidR="00B41D6B" w:rsidRPr="00EE6035" w:rsidRDefault="00B41D6B" w:rsidP="00BE71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E6035">
        <w:rPr>
          <w:rFonts w:asciiTheme="majorBidi" w:hAnsiTheme="majorBidi" w:cstheme="majorBidi"/>
          <w:b/>
          <w:bCs/>
          <w:sz w:val="36"/>
          <w:szCs w:val="36"/>
        </w:rPr>
        <w:t>Development cycle:</w:t>
      </w:r>
    </w:p>
    <w:p w:rsidR="00B41D6B" w:rsidRPr="00EE6035" w:rsidRDefault="00B41D6B" w:rsidP="00D0293A">
      <w:pPr>
        <w:rPr>
          <w:rFonts w:asciiTheme="minorBidi" w:hAnsiTheme="minorBidi"/>
        </w:rPr>
      </w:pPr>
      <w:r>
        <w:tab/>
      </w:r>
      <w:r w:rsidRPr="00EE6035">
        <w:rPr>
          <w:rFonts w:asciiTheme="minorBidi" w:hAnsiTheme="minorBidi"/>
        </w:rPr>
        <w:t>Trying number</w:t>
      </w:r>
      <w:r w:rsidR="00EE6035">
        <w:rPr>
          <w:rFonts w:asciiTheme="minorBidi" w:hAnsiTheme="minorBidi"/>
        </w:rPr>
        <w:t xml:space="preserve"> of</w:t>
      </w:r>
      <w:r w:rsidRPr="00EE6035">
        <w:rPr>
          <w:rFonts w:asciiTheme="minorBidi" w:hAnsiTheme="minorBidi"/>
        </w:rPr>
        <w:t xml:space="preserve"> models like ANN, Logistic Reg., Random Forest and SVM I have found that my model is suffering from overfitting. The training </w:t>
      </w:r>
      <w:r w:rsidR="00D0293A" w:rsidRPr="00EE6035">
        <w:rPr>
          <w:rFonts w:asciiTheme="minorBidi" w:hAnsiTheme="minorBidi"/>
        </w:rPr>
        <w:t>performance</w:t>
      </w:r>
      <w:r w:rsidRPr="00EE6035">
        <w:rPr>
          <w:rFonts w:asciiTheme="minorBidi" w:hAnsiTheme="minorBidi"/>
        </w:rPr>
        <w:t xml:space="preserve"> was 1 and the development </w:t>
      </w:r>
      <w:r w:rsidR="00D0293A" w:rsidRPr="00EE6035">
        <w:rPr>
          <w:rFonts w:asciiTheme="minorBidi" w:hAnsiTheme="minorBidi"/>
        </w:rPr>
        <w:t>performance</w:t>
      </w:r>
      <w:r w:rsidRPr="00EE6035">
        <w:rPr>
          <w:rFonts w:asciiTheme="minorBidi" w:hAnsiTheme="minorBidi"/>
        </w:rPr>
        <w:t xml:space="preserve"> </w:t>
      </w:r>
      <w:r w:rsidR="00D0293A" w:rsidRPr="00EE6035">
        <w:rPr>
          <w:rFonts w:asciiTheme="minorBidi" w:hAnsiTheme="minorBidi"/>
        </w:rPr>
        <w:t xml:space="preserve">does not exceed 0.55 despite tuning my parameters. I have decided to go back to the preprocessing stage applying feature selection to eliminate the dummy features that may cause high variance to my model. Using </w:t>
      </w:r>
      <w:proofErr w:type="spellStart"/>
      <w:r w:rsidR="00D0293A" w:rsidRPr="00EE6035">
        <w:rPr>
          <w:rFonts w:asciiTheme="minorBidi" w:hAnsiTheme="minorBidi"/>
        </w:rPr>
        <w:t>SelectKBest</w:t>
      </w:r>
      <w:proofErr w:type="spellEnd"/>
      <w:r w:rsidR="00D0293A" w:rsidRPr="00EE6035">
        <w:rPr>
          <w:rFonts w:asciiTheme="minorBidi" w:hAnsiTheme="minorBidi"/>
        </w:rPr>
        <w:t xml:space="preserve"> module with Chi2 score function as I find all my features with positive values so I see Chi2 would be suitable. Trying out different values of feature with tuning the parameters of the Random forest I have reached a desirable performance.</w:t>
      </w:r>
    </w:p>
    <w:p w:rsidR="003D3290" w:rsidRDefault="003D3290" w:rsidP="00D0293A"/>
    <w:p w:rsidR="003D3290" w:rsidRPr="00EE6035" w:rsidRDefault="003D3290" w:rsidP="00D0293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E6035">
        <w:rPr>
          <w:rFonts w:asciiTheme="majorBidi" w:hAnsiTheme="majorBidi" w:cstheme="majorBidi"/>
          <w:b/>
          <w:bCs/>
          <w:sz w:val="36"/>
          <w:szCs w:val="36"/>
        </w:rPr>
        <w:t>P</w:t>
      </w:r>
      <w:r w:rsidRPr="00EE6035">
        <w:rPr>
          <w:rFonts w:asciiTheme="majorBidi" w:hAnsiTheme="majorBidi" w:cstheme="majorBidi"/>
          <w:b/>
          <w:bCs/>
          <w:sz w:val="36"/>
          <w:szCs w:val="36"/>
        </w:rPr>
        <w:t>erformance</w:t>
      </w:r>
      <w:r w:rsidRPr="00EE6035">
        <w:rPr>
          <w:rFonts w:asciiTheme="majorBidi" w:hAnsiTheme="majorBidi" w:cstheme="majorBidi"/>
          <w:b/>
          <w:bCs/>
          <w:sz w:val="36"/>
          <w:szCs w:val="36"/>
        </w:rPr>
        <w:t xml:space="preserve"> metrics:</w:t>
      </w:r>
    </w:p>
    <w:p w:rsidR="003D3290" w:rsidRPr="003D3290" w:rsidRDefault="003D3290" w:rsidP="00D0293A">
      <w:pPr>
        <w:rPr>
          <w:lang w:bidi="ar-EG"/>
        </w:rPr>
      </w:pPr>
      <w:r>
        <w:tab/>
        <w:t xml:space="preserve">Looking up at my training targets I have noticed that the majority label is 1 but the development labels are near to each other in occurrence so I thought depending on the accuracy only </w:t>
      </w:r>
      <w:r>
        <w:rPr>
          <w:lang w:bidi="ar-EG"/>
        </w:rPr>
        <w:t xml:space="preserve">could deceive us because of this I have created a performance data frame on my code that displays </w:t>
      </w:r>
      <w:r w:rsidRPr="003D3290">
        <w:rPr>
          <w:lang w:bidi="ar-EG"/>
        </w:rPr>
        <w:t>accuracy</w:t>
      </w:r>
      <w:r>
        <w:rPr>
          <w:lang w:bidi="ar-EG"/>
        </w:rPr>
        <w:t>,</w:t>
      </w:r>
      <w:r w:rsidRPr="003D3290">
        <w:t xml:space="preserve"> </w:t>
      </w:r>
      <w:r w:rsidRPr="003D3290">
        <w:rPr>
          <w:lang w:bidi="ar-EG"/>
        </w:rPr>
        <w:t>Precision</w:t>
      </w:r>
      <w:r>
        <w:rPr>
          <w:lang w:bidi="ar-EG"/>
        </w:rPr>
        <w:t>,</w:t>
      </w:r>
      <w:r w:rsidRPr="003D3290">
        <w:t xml:space="preserve"> </w:t>
      </w:r>
      <w:r w:rsidRPr="003D3290">
        <w:rPr>
          <w:lang w:bidi="ar-EG"/>
        </w:rPr>
        <w:t>Recall</w:t>
      </w:r>
      <w:r>
        <w:rPr>
          <w:lang w:bidi="ar-EG"/>
        </w:rPr>
        <w:t xml:space="preserve"> and </w:t>
      </w:r>
      <w:r w:rsidRPr="003D3290">
        <w:rPr>
          <w:lang w:bidi="ar-EG"/>
        </w:rPr>
        <w:t>Specificity</w:t>
      </w:r>
      <w:r>
        <w:rPr>
          <w:lang w:bidi="ar-EG"/>
        </w:rPr>
        <w:t xml:space="preserve">. I was watching them all during my development cycle to </w:t>
      </w:r>
      <w:r w:rsidR="00EE6035">
        <w:rPr>
          <w:lang w:bidi="ar-EG"/>
        </w:rPr>
        <w:t>help me reach a desirable performance.</w:t>
      </w:r>
    </w:p>
    <w:p w:rsidR="00B41D6B" w:rsidRDefault="00B41D6B" w:rsidP="00BE71F6"/>
    <w:p w:rsidR="00492132" w:rsidRPr="00EE6035" w:rsidRDefault="00492132" w:rsidP="0049213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Trying to improve performance on my development set</w:t>
      </w:r>
      <w:r w:rsidRPr="00EE6035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492132" w:rsidRDefault="00492132" w:rsidP="00492132">
      <w:pPr>
        <w:rPr>
          <w:lang w:bidi="ar-EG"/>
        </w:rPr>
      </w:pPr>
      <w:r>
        <w:tab/>
        <w:t xml:space="preserve">After noticing that the majority label of my training set is 1 while the development set labels occurrence is nearly equal. I thought that can make my model bias to choose one rather than zero on testing. This leads me to think that I should make their occurrence on my training set nearly equal too to resemble the real test but this would unfortunately </w:t>
      </w:r>
      <w:proofErr w:type="gramStart"/>
      <w:r>
        <w:t>leads</w:t>
      </w:r>
      <w:proofErr w:type="gramEnd"/>
      <w:r>
        <w:t xml:space="preserve"> to deleting some of my samples that have the label 1. I find 600:200 training to validation is good ratio and </w:t>
      </w:r>
      <w:r>
        <w:rPr>
          <w:lang w:bidi="ar-EG"/>
        </w:rPr>
        <w:t xml:space="preserve">achieves my target. I have found an </w:t>
      </w:r>
      <w:r>
        <w:rPr>
          <w:lang w:bidi="ar-EG"/>
        </w:rPr>
        <w:lastRenderedPageBreak/>
        <w:t>improvem</w:t>
      </w:r>
      <w:r w:rsidR="003A3C20">
        <w:rPr>
          <w:lang w:bidi="ar-EG"/>
        </w:rPr>
        <w:t>en</w:t>
      </w:r>
      <w:r>
        <w:rPr>
          <w:lang w:bidi="ar-EG"/>
        </w:rPr>
        <w:t>t in all metrics except Recall it decreases only by 1%. The following table shows us the before and after eliminating some samples.</w:t>
      </w:r>
    </w:p>
    <w:p w:rsidR="003A3C20" w:rsidRDefault="003A3C20" w:rsidP="00492132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A3C20" w:rsidTr="003A3C20"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Accuracy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Precision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Recall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Specificity</w:t>
            </w:r>
          </w:p>
        </w:tc>
      </w:tr>
      <w:tr w:rsidR="003A3C20" w:rsidTr="003A3C20"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Before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Train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0.998649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0.981884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1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0.998542</w:t>
            </w:r>
          </w:p>
        </w:tc>
      </w:tr>
      <w:tr w:rsidR="003A3C20" w:rsidTr="003A3C20"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Test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0.87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0.803738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0.945055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rFonts w:hint="cs"/>
                <w:rtl/>
                <w:lang w:bidi="ar-EG"/>
              </w:rPr>
            </w:pPr>
            <w:r w:rsidRPr="003A3C20">
              <w:rPr>
                <w:lang w:bidi="ar-EG"/>
              </w:rPr>
              <w:t>0.807339</w:t>
            </w:r>
          </w:p>
        </w:tc>
      </w:tr>
      <w:tr w:rsidR="003A3C20" w:rsidTr="003A3C20"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After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Train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0.985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0.98913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0.978495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0.990654</w:t>
            </w:r>
          </w:p>
        </w:tc>
      </w:tr>
      <w:tr w:rsidR="003A3C20" w:rsidTr="003A3C20"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>
              <w:rPr>
                <w:lang w:bidi="ar-EG"/>
              </w:rPr>
              <w:t>Test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0.88</w:t>
            </w:r>
          </w:p>
        </w:tc>
        <w:tc>
          <w:tcPr>
            <w:tcW w:w="1558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0.831776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0.936842</w:t>
            </w:r>
          </w:p>
        </w:tc>
        <w:tc>
          <w:tcPr>
            <w:tcW w:w="1559" w:type="dxa"/>
          </w:tcPr>
          <w:p w:rsidR="003A3C20" w:rsidRDefault="003A3C20" w:rsidP="003A3C20">
            <w:pPr>
              <w:rPr>
                <w:lang w:bidi="ar-EG"/>
              </w:rPr>
            </w:pPr>
            <w:r w:rsidRPr="003A3C20">
              <w:rPr>
                <w:lang w:bidi="ar-EG"/>
              </w:rPr>
              <w:t>0.828571</w:t>
            </w:r>
          </w:p>
        </w:tc>
      </w:tr>
    </w:tbl>
    <w:p w:rsidR="003A3C20" w:rsidRDefault="003A3C20" w:rsidP="00492132">
      <w:pPr>
        <w:rPr>
          <w:lang w:bidi="ar-EG"/>
        </w:rPr>
      </w:pPr>
    </w:p>
    <w:sectPr w:rsidR="003A3C20" w:rsidSect="00EE603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3A3C20"/>
    <w:rsid w:val="003D3290"/>
    <w:rsid w:val="00492132"/>
    <w:rsid w:val="00553106"/>
    <w:rsid w:val="00B41D6B"/>
    <w:rsid w:val="00BE71F6"/>
    <w:rsid w:val="00D0293A"/>
    <w:rsid w:val="00D4283E"/>
    <w:rsid w:val="00E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0BF3"/>
  <w15:chartTrackingRefBased/>
  <w15:docId w15:val="{DDC91A74-3278-4BD2-8B5F-1B08BEC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CC2F-392A-4FEB-B3CC-0D9CD482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2019-06-20T21:24:00Z</dcterms:created>
  <dcterms:modified xsi:type="dcterms:W3CDTF">2019-06-20T23:24:00Z</dcterms:modified>
</cp:coreProperties>
</file>