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ourier New" w:hAnsi="Courier New"/>
          <w:b/>
          <w:color w:val="4E7867"/>
          <w:sz w:val="16"/>
        </w:rPr>
        <w:t>NEXORA STUDENTS  /  FREE RESOURCE</w:t>
      </w:r>
    </w:p>
    <w:p>
      <w:pPr>
        <w:pStyle w:val="Title"/>
        <w:spacing w:after="200"/>
      </w:pPr>
      <w:r>
        <w:t>Research Outreach</w:t>
        <w:br/>
        <w:t>Checklist</w:t>
      </w:r>
    </w:p>
    <w:p>
      <w:pPr>
        <w:spacing w:after="320"/>
      </w:pPr>
      <w:r>
        <w:rPr>
          <w:rFonts w:ascii="Arial" w:hAnsi="Arial"/>
          <w:color w:val="344054"/>
          <w:sz w:val="28"/>
        </w:rPr>
        <w:t>Prepare stronger, more personalized outreach before contacting a professor or research mentor.</w:t>
      </w:r>
    </w:p>
    <w:tbl>
      <w:tblPr>
        <w:tblW w:type="auto" w:w="0"/>
        <w:jc w:val="center"/>
        <w:tblLook w:firstColumn="1" w:firstRow="1" w:lastColumn="0" w:lastRow="0" w:noHBand="0" w:noVBand="1" w:val="04A0"/>
      </w:tblPr>
      <w:tblGrid>
        <w:gridCol w:w="10166"/>
      </w:tblGrid>
      <w:tr>
        <w:tc>
          <w:tcPr>
            <w:tcW w:type="dxa" w:w="10166"/>
            <w:shd w:fill="0D1B3D"/>
            <w:tcMar>
              <w:top w:w="220" w:type="dxa"/>
              <w:start w:w="230" w:type="dxa"/>
              <w:bottom w:w="220" w:type="dxa"/>
              <w:end w:w="230" w:type="dxa"/>
            </w:tcMar>
            <w:tcBorders>
              <w:top w:val="single" w:sz="10" w:color="0D1B3D"/>
              <w:left w:val="single" w:sz="10" w:color="0D1B3D"/>
              <w:bottom w:val="single" w:sz="10" w:color="0D1B3D"/>
              <w:right w:val="single" w:sz="10" w:color="0D1B3D"/>
            </w:tcBorders>
          </w:tcPr>
          <w:p>
            <w:pPr>
              <w:jc w:val="center"/>
            </w:pPr>
            <w:r>
              <w:rPr>
                <w:rFonts w:ascii="Courier New" w:hAnsi="Courier New"/>
                <w:b/>
                <w:color w:val="FFFFFF"/>
                <w:sz w:val="19"/>
              </w:rPr>
              <w:t>RESEARCH THE LAB  •  BUILD THE EMAIL  •  FOLLOW UP PROFESSIONALLY</w:t>
            </w:r>
          </w:p>
        </w:tc>
      </w:tr>
    </w:tbl>
    <w:p>
      <w:pPr>
        <w:spacing w:after="200" w:before="0"/>
      </w:pPr>
    </w:p>
    <w:p>
      <w:pPr>
        <w:spacing w:after="200"/>
      </w:pPr>
      <w:r>
        <w:rPr>
          <w:sz w:val="21"/>
        </w:rPr>
        <w:t>Use this guide to prepare your first five contacts, avoid common outreach mistakes, and organize the follow-up process without sounding generic or over-rehearsed.</w:t>
      </w:r>
    </w:p>
    <w:tbl>
      <w:tblPr>
        <w:tblW w:type="auto" w:w="0"/>
        <w:jc w:val="center"/>
        <w:tblLayout w:type="fixed"/>
        <w:tblLook w:firstColumn="1" w:firstRow="1" w:lastColumn="0" w:lastRow="0" w:noHBand="0" w:noVBand="1" w:val="04A0"/>
      </w:tblPr>
      <w:tblGrid>
        <w:gridCol w:w="5083"/>
        <w:gridCol w:w="5083"/>
      </w:tblGrid>
      <w:tr>
        <w:tc>
          <w:tcPr>
            <w:tcW w:type="dxa" w:w="4824"/>
            <w:tcMar>
              <w:top w:w="115" w:type="dxa"/>
              <w:start w:w="125" w:type="dxa"/>
              <w:bottom w:w="115" w:type="dxa"/>
              <w:end w:w="125" w:type="dxa"/>
            </w:tcMar>
            <w:shd w:fill="EAF1ED"/>
            <w:tcBorders>
              <w:top w:val="single" w:sz="8" w:color="C9D9D1"/>
              <w:left w:val="single" w:sz="8" w:color="C9D9D1"/>
              <w:bottom w:val="single" w:sz="8" w:color="C9D9D1"/>
              <w:right w:val="single" w:sz="8" w:color="C9D9D1"/>
            </w:tcBorders>
          </w:tcPr>
          <w:p>
            <w:pPr>
              <w:spacing w:after="60"/>
            </w:pPr>
            <w:r>
              <w:rPr>
                <w:rFonts w:ascii="Georgia" w:hAnsi="Georgia"/>
                <w:b/>
                <w:color w:val="0D1B3D"/>
                <w:sz w:val="20"/>
              </w:rPr>
              <w:t>Clarify your fit</w:t>
            </w:r>
          </w:p>
          <w:p>
            <w:pPr>
              <w:spacing w:after="0"/>
            </w:pPr>
            <w:r>
              <w:rPr>
                <w:color w:val="344054"/>
                <w:sz w:val="17"/>
              </w:rPr>
              <w:t>Identify the research areas, work habits, and availability you can honestly discuss.</w:t>
            </w:r>
          </w:p>
        </w:tc>
        <w:tc>
          <w:tcPr>
            <w:tcW w:type="dxa" w:w="4824"/>
            <w:tcMar>
              <w:top w:w="115" w:type="dxa"/>
              <w:start w:w="125" w:type="dxa"/>
              <w:bottom w:w="115" w:type="dxa"/>
              <w:end w:w="125" w:type="dxa"/>
            </w:tcMar>
            <w:shd w:fill="EAF1ED"/>
            <w:tcBorders>
              <w:top w:val="single" w:sz="8" w:color="C9D9D1"/>
              <w:left w:val="single" w:sz="8" w:color="C9D9D1"/>
              <w:bottom w:val="single" w:sz="8" w:color="C9D9D1"/>
              <w:right w:val="single" w:sz="8" w:color="C9D9D1"/>
            </w:tcBorders>
          </w:tcPr>
          <w:p>
            <w:pPr>
              <w:spacing w:after="60"/>
            </w:pPr>
            <w:r>
              <w:rPr>
                <w:rFonts w:ascii="Georgia" w:hAnsi="Georgia"/>
                <w:b/>
                <w:color w:val="0D1B3D"/>
                <w:sz w:val="20"/>
              </w:rPr>
              <w:t>Personalize efficiently</w:t>
            </w:r>
          </w:p>
          <w:p>
            <w:pPr>
              <w:spacing w:after="0"/>
            </w:pPr>
            <w:r>
              <w:rPr>
                <w:color w:val="344054"/>
                <w:sz w:val="17"/>
              </w:rPr>
              <w:t>Find the one or two lab details that make your email specific without making it too long.</w:t>
            </w:r>
          </w:p>
        </w:tc>
      </w:tr>
      <w:tr>
        <w:tc>
          <w:tcPr>
            <w:tcW w:type="dxa" w:w="4824"/>
            <w:tcMar>
              <w:top w:w="115" w:type="dxa"/>
              <w:start w:w="125" w:type="dxa"/>
              <w:bottom w:w="115" w:type="dxa"/>
              <w:end w:w="125" w:type="dxa"/>
            </w:tcMar>
            <w:shd w:fill="EAF1ED"/>
            <w:tcBorders>
              <w:top w:val="single" w:sz="8" w:color="C9D9D1"/>
              <w:left w:val="single" w:sz="8" w:color="C9D9D1"/>
              <w:bottom w:val="single" w:sz="8" w:color="C9D9D1"/>
              <w:right w:val="single" w:sz="8" w:color="C9D9D1"/>
            </w:tcBorders>
          </w:tcPr>
          <w:p>
            <w:pPr>
              <w:spacing w:after="60"/>
            </w:pPr>
            <w:r>
              <w:rPr>
                <w:rFonts w:ascii="Georgia" w:hAnsi="Georgia"/>
                <w:b/>
                <w:color w:val="0D1B3D"/>
                <w:sz w:val="20"/>
              </w:rPr>
              <w:t>Send with confidence</w:t>
            </w:r>
          </w:p>
          <w:p>
            <w:pPr>
              <w:spacing w:after="0"/>
            </w:pPr>
            <w:r>
              <w:rPr>
                <w:color w:val="344054"/>
                <w:sz w:val="17"/>
              </w:rPr>
              <w:t>Use a final check before attaching your resume and contacting the research mentor.</w:t>
            </w:r>
          </w:p>
        </w:tc>
        <w:tc>
          <w:tcPr>
            <w:tcW w:type="dxa" w:w="4824"/>
            <w:tcMar>
              <w:top w:w="115" w:type="dxa"/>
              <w:start w:w="125" w:type="dxa"/>
              <w:bottom w:w="115" w:type="dxa"/>
              <w:end w:w="125" w:type="dxa"/>
            </w:tcMar>
            <w:shd w:fill="EAF1ED"/>
            <w:tcBorders>
              <w:top w:val="single" w:sz="8" w:color="C9D9D1"/>
              <w:left w:val="single" w:sz="8" w:color="C9D9D1"/>
              <w:bottom w:val="single" w:sz="8" w:color="C9D9D1"/>
              <w:right w:val="single" w:sz="8" w:color="C9D9D1"/>
            </w:tcBorders>
          </w:tcPr>
          <w:p>
            <w:pPr>
              <w:spacing w:after="60"/>
            </w:pPr>
            <w:r>
              <w:rPr>
                <w:rFonts w:ascii="Georgia" w:hAnsi="Georgia"/>
                <w:b/>
                <w:color w:val="0D1B3D"/>
                <w:sz w:val="20"/>
              </w:rPr>
              <w:t>Stay organized</w:t>
            </w:r>
          </w:p>
          <w:p>
            <w:pPr>
              <w:spacing w:after="0"/>
            </w:pPr>
            <w:r>
              <w:rPr>
                <w:color w:val="344054"/>
                <w:sz w:val="17"/>
              </w:rPr>
              <w:t>Track five labs, follow-up dates, responses, and next steps in the included Excel file.</w:t>
            </w:r>
          </w:p>
        </w:tc>
      </w:tr>
    </w:tbl>
    <w:p>
      <w:pPr>
        <w:spacing w:after="100" w:before="0"/>
      </w:pPr>
    </w:p>
    <w:tbl>
      <w:tblPr>
        <w:tblW w:type="auto" w:w="0"/>
        <w:jc w:val="center"/>
        <w:tblLayout w:type="fixed"/>
        <w:tblLook w:firstColumn="1" w:firstRow="1" w:lastColumn="0" w:lastRow="0" w:noHBand="0" w:noVBand="1" w:val="04A0"/>
      </w:tblPr>
      <w:tblGrid>
        <w:gridCol w:w="10166"/>
      </w:tblGrid>
      <w:tr>
        <w:tc>
          <w:tcPr>
            <w:tcW w:type="dxa" w:w="9864"/>
            <w:shd w:fill="F7F1DF"/>
            <w:tcBorders>
              <w:top w:val="single" w:sz="12" w:color="BE8B2C"/>
              <w:left w:val="single" w:sz="12" w:color="BE8B2C"/>
              <w:bottom w:val="single" w:sz="12" w:color="BE8B2C"/>
              <w:right w:val="single" w:sz="12" w:color="BE8B2C"/>
            </w:tcBorders>
            <w:tcMar>
              <w:top w:w="130" w:type="dxa"/>
              <w:start w:w="150" w:type="dxa"/>
              <w:bottom w:w="130" w:type="dxa"/>
              <w:end w:w="150" w:type="dxa"/>
            </w:tcMar>
          </w:tcPr>
          <w:p>
            <w:pPr>
              <w:spacing w:after="60"/>
            </w:pPr>
            <w:r>
              <w:rPr>
                <w:rFonts w:ascii="Georgia" w:hAnsi="Georgia"/>
                <w:b/>
                <w:color w:val="0D1B3D"/>
                <w:sz w:val="22"/>
              </w:rPr>
              <w:t>A practical starting point</w:t>
            </w:r>
          </w:p>
          <w:p>
            <w:pPr>
              <w:spacing w:after="0"/>
            </w:pPr>
            <w:r>
              <w:rPr>
                <w:rFonts w:ascii="Arial" w:hAnsi="Arial"/>
                <w:color w:val="344054"/>
                <w:sz w:val="18"/>
              </w:rPr>
              <w:t>You do not need to be an expert before reaching out. You do need genuine curiosity, preparation, realistic availability, and a willingness to learn.</w:t>
            </w:r>
          </w:p>
        </w:tc>
      </w:tr>
    </w:tbl>
    <w:p>
      <w:pPr>
        <w:spacing w:after="100" w:before="0"/>
      </w:pPr>
    </w:p>
    <w:p>
      <w:pPr>
        <w:spacing w:before="160"/>
        <w:jc w:val="center"/>
      </w:pPr>
      <w:r>
        <w:rPr>
          <w:rFonts w:ascii="Georgia" w:hAnsi="Georgia"/>
          <w:b/>
          <w:color w:val="315D50"/>
          <w:sz w:val="22"/>
        </w:rPr>
        <w:t>A free resource from Nexora Students</w:t>
      </w:r>
    </w:p>
    <w:p>
      <w:r>
        <w:br w:type="page"/>
      </w:r>
    </w:p>
    <w:p>
      <w:pPr>
        <w:spacing w:after="120"/>
      </w:pPr>
      <w:r>
        <w:rPr>
          <w:rFonts w:ascii="Courier New" w:hAnsi="Courier New"/>
          <w:b/>
          <w:color w:val="4E7867"/>
          <w:sz w:val="16"/>
        </w:rPr>
        <w:t>01  /  NEXORA STUDENTS</w:t>
      </w:r>
    </w:p>
    <w:p>
      <w:pPr>
        <w:pStyle w:val="Heading1"/>
        <w:spacing w:after="80"/>
      </w:pPr>
      <w:r>
        <w:t>Before You Reach Out</w:t>
      </w:r>
    </w:p>
    <w:p>
      <w:pPr>
        <w:spacing w:after="220"/>
      </w:pPr>
      <w:r>
        <w:rPr>
          <w:color w:val="344054"/>
          <w:sz w:val="20"/>
        </w:rPr>
        <w:t>Make sure your interest, availability, and materials are ready before you contact a lab.</w:t>
      </w:r>
    </w:p>
    <w:tbl>
      <w:tblPr>
        <w:tblW w:type="auto" w:w="0"/>
        <w:jc w:val="left"/>
        <w:tblLayout w:type="fixed"/>
        <w:tblLook w:firstColumn="1" w:firstRow="1" w:lastColumn="0" w:lastRow="0" w:noHBand="0" w:noVBand="1" w:val="04A0"/>
      </w:tblPr>
      <w:tblGrid>
        <w:gridCol w:w="936"/>
        <w:gridCol w:w="8640"/>
      </w:tblGrid>
      <w:tr>
        <w:tc>
          <w:tcPr>
            <w:tcW w:type="dxa" w:w="5083"/>
            <w:shd w:fill="BE8B2C"/>
            <w:tcMar>
              <w:top w:w="0" w:type="dxa"/>
              <w:start w:w="0" w:type="dxa"/>
              <w:bottom w:w="0" w:type="dxa"/>
              <w:end w:w="0" w:type="dxa"/>
            </w:tcMar>
            <w:tcBorders>
              <w:top w:val="nil"/>
              <w:left w:val="nil"/>
              <w:bottom w:val="nil"/>
              <w:right w:val="nil"/>
            </w:tcBorders>
          </w:tcPr>
          <w:p/>
        </w:tc>
        <w:tc>
          <w:tcPr>
            <w:tcW w:type="dxa" w:w="5083"/>
            <w:shd w:fill="FFFFFF"/>
            <w:tcMar>
              <w:top w:w="0" w:type="dxa"/>
              <w:start w:w="0" w:type="dxa"/>
              <w:bottom w:w="0" w:type="dxa"/>
              <w:end w:w="0" w:type="dxa"/>
            </w:tcMar>
            <w:tcBorders>
              <w:top w:val="nil"/>
              <w:left w:val="nil"/>
              <w:bottom w:val="nil"/>
              <w:right w:val="nil"/>
            </w:tcBorders>
          </w:tcPr>
          <w:p/>
        </w:tc>
      </w:tr>
    </w:tbl>
    <w:p>
      <w:pPr>
        <w:spacing w:after="100" w:before="0"/>
      </w:pPr>
    </w:p>
    <w:p>
      <w:pPr>
        <w:spacing w:after="40"/>
        <w:ind w:left="72" w:hanging="72"/>
      </w:pPr>
      <w:r>
        <w:rPr>
          <w:rFonts w:ascii="Courier New" w:hAnsi="Courier New"/>
          <w:b/>
          <w:color w:val="4E7867"/>
          <w:sz w:val="18"/>
        </w:rPr>
        <w:t xml:space="preserve">[ ]  </w:t>
      </w:r>
      <w:r>
        <w:rPr>
          <w:sz w:val="18"/>
        </w:rPr>
        <w:t>I can explain why I want research experience beyond simply strengthening my resume.</w:t>
      </w:r>
    </w:p>
    <w:p>
      <w:pPr>
        <w:spacing w:after="40"/>
        <w:ind w:left="72" w:hanging="72"/>
      </w:pPr>
      <w:r>
        <w:rPr>
          <w:rFonts w:ascii="Courier New" w:hAnsi="Courier New"/>
          <w:b/>
          <w:color w:val="4E7867"/>
          <w:sz w:val="18"/>
        </w:rPr>
        <w:t xml:space="preserve">[ ]  </w:t>
      </w:r>
      <w:r>
        <w:rPr>
          <w:sz w:val="18"/>
        </w:rPr>
        <w:t>I have identified two or three broad research areas that genuinely interest me.</w:t>
      </w:r>
    </w:p>
    <w:p>
      <w:pPr>
        <w:spacing w:after="40"/>
        <w:ind w:left="72" w:hanging="72"/>
      </w:pPr>
      <w:r>
        <w:rPr>
          <w:rFonts w:ascii="Courier New" w:hAnsi="Courier New"/>
          <w:b/>
          <w:color w:val="4E7867"/>
          <w:sz w:val="18"/>
        </w:rPr>
        <w:t xml:space="preserve">[ ]  </w:t>
      </w:r>
      <w:r>
        <w:rPr>
          <w:sz w:val="18"/>
        </w:rPr>
        <w:t>I understand whether I am seeking to join an existing research team or explore an independent project.</w:t>
      </w:r>
    </w:p>
    <w:p>
      <w:pPr>
        <w:spacing w:after="40"/>
        <w:ind w:left="72" w:hanging="72"/>
      </w:pPr>
      <w:r>
        <w:rPr>
          <w:rFonts w:ascii="Courier New" w:hAnsi="Courier New"/>
          <w:b/>
          <w:color w:val="4E7867"/>
          <w:sz w:val="18"/>
        </w:rPr>
        <w:t xml:space="preserve">[ ]  </w:t>
      </w:r>
      <w:r>
        <w:rPr>
          <w:sz w:val="18"/>
        </w:rPr>
        <w:t>I know how many hours I can realistically commit each week.</w:t>
      </w:r>
    </w:p>
    <w:p>
      <w:pPr>
        <w:spacing w:after="40"/>
        <w:ind w:left="72" w:hanging="72"/>
      </w:pPr>
      <w:r>
        <w:rPr>
          <w:rFonts w:ascii="Courier New" w:hAnsi="Courier New"/>
          <w:b/>
          <w:color w:val="4E7867"/>
          <w:sz w:val="18"/>
        </w:rPr>
        <w:t xml:space="preserve">[ ]  </w:t>
      </w:r>
      <w:r>
        <w:rPr>
          <w:sz w:val="18"/>
        </w:rPr>
        <w:t>I have considered how long I can remain involved, including summer availability.</w:t>
      </w:r>
    </w:p>
    <w:p>
      <w:pPr>
        <w:spacing w:after="40"/>
        <w:ind w:left="72" w:hanging="72"/>
      </w:pPr>
      <w:r>
        <w:rPr>
          <w:rFonts w:ascii="Courier New" w:hAnsi="Courier New"/>
          <w:b/>
          <w:color w:val="4E7867"/>
          <w:sz w:val="18"/>
        </w:rPr>
        <w:t xml:space="preserve">[ ]  </w:t>
      </w:r>
      <w:r>
        <w:rPr>
          <w:sz w:val="18"/>
        </w:rPr>
        <w:t>I have a professional resume that emphasizes relevant and transferable experience.</w:t>
      </w:r>
    </w:p>
    <w:p>
      <w:pPr>
        <w:spacing w:after="40"/>
        <w:ind w:left="72" w:hanging="72"/>
      </w:pPr>
      <w:r>
        <w:rPr>
          <w:rFonts w:ascii="Courier New" w:hAnsi="Courier New"/>
          <w:b/>
          <w:color w:val="4E7867"/>
          <w:sz w:val="18"/>
        </w:rPr>
        <w:t xml:space="preserve">[ ]  </w:t>
      </w:r>
      <w:r>
        <w:rPr>
          <w:sz w:val="18"/>
        </w:rPr>
        <w:t>I am prepared to contact several appropriate faculty members instead of depending on one response.</w:t>
      </w:r>
    </w:p>
    <w:p>
      <w:pPr>
        <w:spacing w:after="100" w:before="0"/>
      </w:pPr>
    </w:p>
    <w:tbl>
      <w:tblPr>
        <w:tblW w:type="auto" w:w="0"/>
        <w:jc w:val="center"/>
        <w:tblLayout w:type="fixed"/>
        <w:tblLook w:firstColumn="1" w:firstRow="1" w:lastColumn="0" w:lastRow="0" w:noHBand="0" w:noVBand="1" w:val="04A0"/>
      </w:tblPr>
      <w:tblGrid>
        <w:gridCol w:w="10166"/>
      </w:tblGrid>
      <w:tr>
        <w:tc>
          <w:tcPr>
            <w:tcW w:type="dxa" w:w="9864"/>
            <w:shd w:fill="EAF1ED"/>
            <w:tcBorders>
              <w:top w:val="single" w:sz="12" w:color="4E7867"/>
              <w:left w:val="single" w:sz="12" w:color="4E7867"/>
              <w:bottom w:val="single" w:sz="12" w:color="4E7867"/>
              <w:right w:val="single" w:sz="12" w:color="4E7867"/>
            </w:tcBorders>
            <w:tcMar>
              <w:top w:w="130" w:type="dxa"/>
              <w:start w:w="150" w:type="dxa"/>
              <w:bottom w:w="130" w:type="dxa"/>
              <w:end w:w="150" w:type="dxa"/>
            </w:tcMar>
          </w:tcPr>
          <w:p>
            <w:pPr>
              <w:spacing w:after="60"/>
            </w:pPr>
            <w:r>
              <w:rPr>
                <w:rFonts w:ascii="Georgia" w:hAnsi="Georgia"/>
                <w:b/>
                <w:color w:val="0D1B3D"/>
                <w:sz w:val="22"/>
              </w:rPr>
              <w:t>Nexora note</w:t>
            </w:r>
          </w:p>
          <w:p>
            <w:pPr>
              <w:spacing w:after="0"/>
            </w:pPr>
            <w:r>
              <w:rPr>
                <w:rFonts w:ascii="Arial" w:hAnsi="Arial"/>
                <w:color w:val="344054"/>
                <w:sz w:val="18"/>
              </w:rPr>
              <w:t>Previous research experience can help, but it is not the only evidence of potential. Careful documentation, following protocols, communication, teamwork, time management, and consistency with routine tasks can all transfer into a research setting.</w:t>
            </w:r>
          </w:p>
        </w:tc>
      </w:tr>
    </w:tbl>
    <w:p>
      <w:pPr>
        <w:spacing w:after="100" w:before="0"/>
      </w:pPr>
    </w:p>
    <w:p>
      <w:pPr>
        <w:spacing w:after="120"/>
      </w:pPr>
      <w:r>
        <w:rPr>
          <w:rFonts w:ascii="Courier New" w:hAnsi="Courier New"/>
          <w:b/>
          <w:color w:val="4E7867"/>
          <w:sz w:val="16"/>
        </w:rPr>
        <w:t>YOUR BASELINE</w:t>
      </w:r>
    </w:p>
    <w:tbl>
      <w:tblPr>
        <w:tblW w:type="auto" w:w="0"/>
        <w:jc w:val="center"/>
        <w:tblLayout w:type="fixed"/>
        <w:tblLook w:firstColumn="1" w:firstRow="1" w:lastColumn="0" w:lastRow="0" w:noHBand="0" w:noVBand="1" w:val="04A0"/>
      </w:tblPr>
      <w:tblGrid>
        <w:gridCol w:w="3389"/>
        <w:gridCol w:w="3389"/>
        <w:gridCol w:w="3389"/>
      </w:tblGrid>
      <w:tr>
        <w:tc>
          <w:tcPr>
            <w:tcW w:type="dxa" w:w="3168"/>
            <w:shd w:fill="F4F4F1"/>
            <w:tcBorders>
              <w:top w:val="single" w:sz="8" w:color="D8D8D1"/>
              <w:left w:val="single" w:sz="8" w:color="D8D8D1"/>
              <w:bottom w:val="single" w:sz="8" w:color="D8D8D1"/>
              <w:right w:val="single" w:sz="8" w:color="D8D8D1"/>
            </w:tcBorders>
            <w:tcMar>
              <w:top w:w="110" w:type="dxa"/>
              <w:start w:w="105" w:type="dxa"/>
              <w:bottom w:w="110" w:type="dxa"/>
              <w:end w:w="105" w:type="dxa"/>
            </w:tcMar>
          </w:tcPr>
          <w:p>
            <w:r>
              <w:rPr>
                <w:rFonts w:ascii="Georgia" w:hAnsi="Georgia"/>
                <w:b/>
                <w:color w:val="0D1B3D"/>
                <w:sz w:val="19"/>
              </w:rPr>
              <w:t>Interest</w:t>
            </w:r>
          </w:p>
          <w:p>
            <w:pPr>
              <w:spacing w:after="0"/>
            </w:pPr>
            <w:r>
              <w:rPr>
                <w:sz w:val="16"/>
              </w:rPr>
              <w:t>List 2 to 3 research topics or questions you would be interested in learning more about.</w:t>
            </w:r>
          </w:p>
        </w:tc>
        <w:tc>
          <w:tcPr>
            <w:tcW w:type="dxa" w:w="3168"/>
            <w:shd w:fill="F4F4F1"/>
            <w:tcBorders>
              <w:top w:val="single" w:sz="8" w:color="D8D8D1"/>
              <w:left w:val="single" w:sz="8" w:color="D8D8D1"/>
              <w:bottom w:val="single" w:sz="8" w:color="D8D8D1"/>
              <w:right w:val="single" w:sz="8" w:color="D8D8D1"/>
            </w:tcBorders>
            <w:tcMar>
              <w:top w:w="110" w:type="dxa"/>
              <w:start w:w="105" w:type="dxa"/>
              <w:bottom w:w="110" w:type="dxa"/>
              <w:end w:w="105" w:type="dxa"/>
            </w:tcMar>
          </w:tcPr>
          <w:p>
            <w:r>
              <w:rPr>
                <w:rFonts w:ascii="Georgia" w:hAnsi="Georgia"/>
                <w:b/>
                <w:color w:val="0D1B3D"/>
                <w:sz w:val="19"/>
              </w:rPr>
              <w:t>Availability</w:t>
            </w:r>
          </w:p>
          <w:p>
            <w:pPr>
              <w:spacing w:after="0"/>
            </w:pPr>
            <w:r>
              <w:rPr>
                <w:sz w:val="16"/>
              </w:rPr>
              <w:t>Write down the exact days and hours you could protect for research each week.</w:t>
            </w:r>
          </w:p>
        </w:tc>
        <w:tc>
          <w:tcPr>
            <w:tcW w:type="dxa" w:w="3168"/>
            <w:shd w:fill="F4F4F1"/>
            <w:tcBorders>
              <w:top w:val="single" w:sz="8" w:color="D8D8D1"/>
              <w:left w:val="single" w:sz="8" w:color="D8D8D1"/>
              <w:bottom w:val="single" w:sz="8" w:color="D8D8D1"/>
              <w:right w:val="single" w:sz="8" w:color="D8D8D1"/>
            </w:tcBorders>
            <w:tcMar>
              <w:top w:w="110" w:type="dxa"/>
              <w:start w:w="105" w:type="dxa"/>
              <w:bottom w:w="110" w:type="dxa"/>
              <w:end w:w="105" w:type="dxa"/>
            </w:tcMar>
          </w:tcPr>
          <w:p>
            <w:r>
              <w:rPr>
                <w:rFonts w:ascii="Georgia" w:hAnsi="Georgia"/>
                <w:b/>
                <w:color w:val="0D1B3D"/>
                <w:sz w:val="19"/>
              </w:rPr>
              <w:t>Materials</w:t>
            </w:r>
          </w:p>
          <w:p>
            <w:pPr>
              <w:spacing w:after="0"/>
            </w:pPr>
            <w:r>
              <w:rPr>
                <w:sz w:val="16"/>
              </w:rPr>
              <w:t>Prepare a one-page resume saved as a PDF with a professional file name.</w:t>
            </w:r>
          </w:p>
        </w:tc>
      </w:tr>
    </w:tbl>
    <w:p>
      <w:r>
        <w:br w:type="page"/>
      </w:r>
    </w:p>
    <w:p>
      <w:pPr>
        <w:spacing w:after="120"/>
      </w:pPr>
      <w:r>
        <w:rPr>
          <w:rFonts w:ascii="Courier New" w:hAnsi="Courier New"/>
          <w:b/>
          <w:color w:val="4E7867"/>
          <w:sz w:val="16"/>
        </w:rPr>
        <w:t>02  /  NEXORA STUDENTS</w:t>
      </w:r>
    </w:p>
    <w:p>
      <w:pPr>
        <w:pStyle w:val="Heading1"/>
        <w:spacing w:after="80"/>
      </w:pPr>
      <w:r>
        <w:t>Research the Lab</w:t>
      </w:r>
    </w:p>
    <w:p>
      <w:pPr>
        <w:spacing w:after="220"/>
      </w:pPr>
      <w:r>
        <w:rPr>
          <w:color w:val="344054"/>
          <w:sz w:val="20"/>
        </w:rPr>
        <w:t>Complete this step before drafting the email. Strong personalization begins with accurate research.</w:t>
      </w:r>
    </w:p>
    <w:tbl>
      <w:tblPr>
        <w:tblW w:type="auto" w:w="0"/>
        <w:jc w:val="left"/>
        <w:tblLayout w:type="fixed"/>
        <w:tblLook w:firstColumn="1" w:firstRow="1" w:lastColumn="0" w:lastRow="0" w:noHBand="0" w:noVBand="1" w:val="04A0"/>
      </w:tblPr>
      <w:tblGrid>
        <w:gridCol w:w="936"/>
        <w:gridCol w:w="8640"/>
      </w:tblGrid>
      <w:tr>
        <w:tc>
          <w:tcPr>
            <w:tcW w:type="dxa" w:w="5083"/>
            <w:shd w:fill="BE8B2C"/>
            <w:tcMar>
              <w:top w:w="0" w:type="dxa"/>
              <w:start w:w="0" w:type="dxa"/>
              <w:bottom w:w="0" w:type="dxa"/>
              <w:end w:w="0" w:type="dxa"/>
            </w:tcMar>
            <w:tcBorders>
              <w:top w:val="nil"/>
              <w:left w:val="nil"/>
              <w:bottom w:val="nil"/>
              <w:right w:val="nil"/>
            </w:tcBorders>
          </w:tcPr>
          <w:p/>
        </w:tc>
        <w:tc>
          <w:tcPr>
            <w:tcW w:type="dxa" w:w="5083"/>
            <w:shd w:fill="FFFFFF"/>
            <w:tcMar>
              <w:top w:w="0" w:type="dxa"/>
              <w:start w:w="0" w:type="dxa"/>
              <w:bottom w:w="0" w:type="dxa"/>
              <w:end w:w="0" w:type="dxa"/>
            </w:tcMar>
            <w:tcBorders>
              <w:top w:val="nil"/>
              <w:left w:val="nil"/>
              <w:bottom w:val="nil"/>
              <w:right w:val="nil"/>
            </w:tcBorders>
          </w:tcPr>
          <w:p/>
        </w:tc>
      </w:tr>
    </w:tbl>
    <w:p>
      <w:pPr>
        <w:spacing w:after="100" w:before="0"/>
      </w:pPr>
    </w:p>
    <w:tbl>
      <w:tblPr>
        <w:tblW w:type="auto" w:w="0"/>
        <w:jc w:val="center"/>
        <w:tblLayout w:type="fixed"/>
        <w:tblLook w:firstColumn="1" w:firstRow="1" w:lastColumn="0" w:lastRow="0" w:noHBand="0" w:noVBand="1" w:val="04A0"/>
      </w:tblPr>
      <w:tblGrid>
        <w:gridCol w:w="5083"/>
        <w:gridCol w:w="5083"/>
      </w:tblGrid>
      <w:tr>
        <w:tc>
          <w:tcPr>
            <w:tcW w:type="dxa" w:w="4824"/>
            <w:shd w:fill="F4F4F1"/>
            <w:tcBorders>
              <w:top w:val="single" w:sz="8" w:color="D8D8D1"/>
              <w:left w:val="single" w:sz="8" w:color="D8D8D1"/>
              <w:bottom w:val="single" w:sz="8" w:color="D8D8D1"/>
              <w:right w:val="single" w:sz="8" w:color="D8D8D1"/>
            </w:tcBorders>
            <w:tcMar>
              <w:top w:w="110" w:type="dxa"/>
              <w:start w:w="120" w:type="dxa"/>
              <w:bottom w:w="110" w:type="dxa"/>
              <w:end w:w="120" w:type="dxa"/>
            </w:tcMar>
          </w:tcPr>
          <w:p>
            <w:pPr>
              <w:spacing w:after="60"/>
            </w:pPr>
            <w:r>
              <w:rPr>
                <w:rFonts w:ascii="Courier New" w:hAnsi="Courier New"/>
                <w:b/>
                <w:color w:val="4E7867"/>
              </w:rPr>
              <w:t xml:space="preserve">[ ]  </w:t>
            </w:r>
            <w:r>
              <w:rPr>
                <w:sz w:val="17"/>
              </w:rPr>
              <w:t>Review the professor's faculty profile.</w:t>
            </w:r>
          </w:p>
          <w:p>
            <w:pPr>
              <w:spacing w:after="60"/>
            </w:pPr>
            <w:r>
              <w:rPr>
                <w:rFonts w:ascii="Courier New" w:hAnsi="Courier New"/>
                <w:b/>
                <w:color w:val="4E7867"/>
              </w:rPr>
              <w:t xml:space="preserve">[ ]  </w:t>
            </w:r>
            <w:r>
              <w:rPr>
                <w:sz w:val="17"/>
              </w:rPr>
              <w:t>Visit the lab or research group website.</w:t>
            </w:r>
          </w:p>
          <w:p>
            <w:pPr>
              <w:spacing w:after="60"/>
            </w:pPr>
            <w:r>
              <w:rPr>
                <w:rFonts w:ascii="Courier New" w:hAnsi="Courier New"/>
                <w:b/>
                <w:color w:val="4E7867"/>
              </w:rPr>
              <w:t xml:space="preserve">[ ]  </w:t>
            </w:r>
            <w:r>
              <w:rPr>
                <w:sz w:val="17"/>
              </w:rPr>
              <w:t>Identify the lab's major research areas.</w:t>
            </w:r>
          </w:p>
          <w:p>
            <w:pPr>
              <w:spacing w:after="60"/>
            </w:pPr>
            <w:r>
              <w:rPr>
                <w:rFonts w:ascii="Courier New" w:hAnsi="Courier New"/>
                <w:b/>
                <w:color w:val="4E7867"/>
              </w:rPr>
              <w:t xml:space="preserve">[ ]  </w:t>
            </w:r>
            <w:r>
              <w:rPr>
                <w:sz w:val="17"/>
              </w:rPr>
              <w:t>Read about at least one current project.</w:t>
            </w:r>
          </w:p>
          <w:p>
            <w:pPr>
              <w:spacing w:after="60"/>
            </w:pPr>
            <w:r>
              <w:rPr>
                <w:rFonts w:ascii="Courier New" w:hAnsi="Courier New"/>
                <w:b/>
                <w:color w:val="4E7867"/>
              </w:rPr>
              <w:t xml:space="preserve">[ ]  </w:t>
            </w:r>
            <w:r>
              <w:rPr>
                <w:sz w:val="17"/>
              </w:rPr>
              <w:t>Review one recent publication, abstract, presentation, or research summary.</w:t>
            </w:r>
          </w:p>
        </w:tc>
        <w:tc>
          <w:tcPr>
            <w:tcW w:type="dxa" w:w="4824"/>
            <w:shd w:fill="F4F4F1"/>
            <w:tcBorders>
              <w:top w:val="single" w:sz="8" w:color="D8D8D1"/>
              <w:left w:val="single" w:sz="8" w:color="D8D8D1"/>
              <w:bottom w:val="single" w:sz="8" w:color="D8D8D1"/>
              <w:right w:val="single" w:sz="8" w:color="D8D8D1"/>
            </w:tcBorders>
            <w:tcMar>
              <w:top w:w="110" w:type="dxa"/>
              <w:start w:w="120" w:type="dxa"/>
              <w:bottom w:w="110" w:type="dxa"/>
              <w:end w:w="120" w:type="dxa"/>
            </w:tcMar>
          </w:tcPr>
          <w:p>
            <w:pPr>
              <w:spacing w:after="60"/>
            </w:pPr>
            <w:r>
              <w:rPr>
                <w:rFonts w:ascii="Courier New" w:hAnsi="Courier New"/>
                <w:b/>
                <w:color w:val="4E7867"/>
              </w:rPr>
              <w:t xml:space="preserve">[ ]  </w:t>
            </w:r>
            <w:r>
              <w:rPr>
                <w:sz w:val="17"/>
              </w:rPr>
              <w:t>Identify one part of the work that genuinely interests you.</w:t>
            </w:r>
          </w:p>
          <w:p>
            <w:pPr>
              <w:spacing w:after="60"/>
            </w:pPr>
            <w:r>
              <w:rPr>
                <w:rFonts w:ascii="Courier New" w:hAnsi="Courier New"/>
                <w:b/>
                <w:color w:val="4E7867"/>
              </w:rPr>
              <w:t xml:space="preserve">[ ]  </w:t>
            </w:r>
            <w:r>
              <w:rPr>
                <w:sz w:val="17"/>
              </w:rPr>
              <w:t>Connect the research to your academic interests or goals.</w:t>
            </w:r>
          </w:p>
          <w:p>
            <w:pPr>
              <w:spacing w:after="60"/>
            </w:pPr>
            <w:r>
              <w:rPr>
                <w:rFonts w:ascii="Courier New" w:hAnsi="Courier New"/>
                <w:b/>
                <w:color w:val="4E7867"/>
              </w:rPr>
              <w:t xml:space="preserve">[ ]  </w:t>
            </w:r>
            <w:r>
              <w:rPr>
                <w:sz w:val="17"/>
              </w:rPr>
              <w:t>Check whether the lab has special application instructions.</w:t>
            </w:r>
          </w:p>
          <w:p>
            <w:pPr>
              <w:spacing w:after="60"/>
            </w:pPr>
            <w:r>
              <w:rPr>
                <w:rFonts w:ascii="Courier New" w:hAnsi="Courier New"/>
                <w:b/>
                <w:color w:val="4E7867"/>
              </w:rPr>
              <w:t xml:space="preserve">[ ]  </w:t>
            </w:r>
            <w:r>
              <w:rPr>
                <w:sz w:val="17"/>
              </w:rPr>
              <w:t>Confirm whether students should contact a graduate student or complete a form.</w:t>
            </w:r>
          </w:p>
          <w:p>
            <w:pPr>
              <w:spacing w:after="60"/>
            </w:pPr>
            <w:r>
              <w:rPr>
                <w:rFonts w:ascii="Courier New" w:hAnsi="Courier New"/>
                <w:b/>
                <w:color w:val="4E7867"/>
              </w:rPr>
              <w:t xml:space="preserve">[ ]  </w:t>
            </w:r>
            <w:r>
              <w:rPr>
                <w:sz w:val="17"/>
              </w:rPr>
              <w:t>Make sure the research information appears current.</w:t>
            </w:r>
          </w:p>
        </w:tc>
      </w:tr>
    </w:tbl>
    <w:p>
      <w:pPr>
        <w:spacing w:after="100" w:before="0"/>
      </w:pPr>
    </w:p>
    <w:tbl>
      <w:tblPr>
        <w:tblW w:type="auto" w:w="0"/>
        <w:jc w:val="center"/>
        <w:tblLayout w:type="fixed"/>
        <w:tblLook w:firstColumn="1" w:firstRow="1" w:lastColumn="0" w:lastRow="0" w:noHBand="0" w:noVBand="1" w:val="04A0"/>
      </w:tblPr>
      <w:tblGrid>
        <w:gridCol w:w="10166"/>
      </w:tblGrid>
      <w:tr>
        <w:tc>
          <w:tcPr>
            <w:tcW w:type="dxa" w:w="9864"/>
            <w:shd w:fill="F7F1DF"/>
            <w:tcBorders>
              <w:top w:val="single" w:sz="12" w:color="BE8B2C"/>
              <w:left w:val="single" w:sz="12" w:color="BE8B2C"/>
              <w:bottom w:val="single" w:sz="12" w:color="BE8B2C"/>
              <w:right w:val="single" w:sz="12" w:color="BE8B2C"/>
            </w:tcBorders>
            <w:tcMar>
              <w:top w:w="130" w:type="dxa"/>
              <w:start w:w="150" w:type="dxa"/>
              <w:bottom w:w="130" w:type="dxa"/>
              <w:end w:w="150" w:type="dxa"/>
            </w:tcMar>
          </w:tcPr>
          <w:p>
            <w:pPr>
              <w:spacing w:after="60"/>
            </w:pPr>
            <w:r>
              <w:rPr>
                <w:rFonts w:ascii="Georgia" w:hAnsi="Georgia"/>
                <w:b/>
                <w:color w:val="0D1B3D"/>
                <w:sz w:val="22"/>
              </w:rPr>
              <w:t>The one-sentence test</w:t>
            </w:r>
          </w:p>
          <w:p>
            <w:pPr>
              <w:spacing w:after="0"/>
            </w:pPr>
            <w:r>
              <w:rPr>
                <w:rFonts w:ascii="Arial" w:hAnsi="Arial"/>
                <w:color w:val="344054"/>
                <w:sz w:val="18"/>
              </w:rPr>
              <w:t>Complete this sentence before writing: I am especially interested in this lab because ________________________________.</w:t>
            </w:r>
          </w:p>
        </w:tc>
      </w:tr>
    </w:tbl>
    <w:p>
      <w:pPr>
        <w:spacing w:after="100" w:before="0"/>
      </w:pPr>
    </w:p>
    <w:p>
      <w:pPr>
        <w:spacing w:after="120"/>
      </w:pPr>
      <w:r>
        <w:rPr>
          <w:rFonts w:ascii="Courier New" w:hAnsi="Courier New"/>
          <w:b/>
          <w:color w:val="4E7867"/>
          <w:sz w:val="16"/>
        </w:rPr>
        <w:t>WEAK VERSUS STRONGER PERSONALIZATION</w:t>
      </w:r>
    </w:p>
    <w:tbl>
      <w:tblPr>
        <w:tblW w:type="auto" w:w="0"/>
        <w:jc w:val="center"/>
        <w:tblLayout w:type="fixed"/>
        <w:tblLook w:firstColumn="1" w:firstRow="1" w:lastColumn="0" w:lastRow="0" w:noHBand="0" w:noVBand="1" w:val="04A0"/>
      </w:tblPr>
      <w:tblGrid>
        <w:gridCol w:w="5083"/>
        <w:gridCol w:w="5083"/>
      </w:tblGrid>
      <w:tr>
        <w:tc>
          <w:tcPr>
            <w:tcW w:type="dxa" w:w="5083"/>
            <w:shd w:fill="4E7867"/>
            <w:tcMar>
              <w:top w:w="85" w:type="dxa"/>
              <w:start w:w="110" w:type="dxa"/>
              <w:bottom w:w="85" w:type="dxa"/>
              <w:end w:w="110" w:type="dxa"/>
            </w:tcMar>
          </w:tcPr>
          <w:p>
            <w:pPr>
              <w:jc w:val="center"/>
            </w:pPr>
            <w:r>
              <w:rPr>
                <w:b/>
                <w:color w:val="FFFFFF"/>
                <w:sz w:val="18"/>
              </w:rPr>
              <w:t>Too generic</w:t>
            </w:r>
          </w:p>
        </w:tc>
        <w:tc>
          <w:tcPr>
            <w:tcW w:type="dxa" w:w="5083"/>
            <w:shd w:fill="0D1B3D"/>
            <w:tcMar>
              <w:top w:w="85" w:type="dxa"/>
              <w:start w:w="110" w:type="dxa"/>
              <w:bottom w:w="85" w:type="dxa"/>
              <w:end w:w="110" w:type="dxa"/>
            </w:tcMar>
          </w:tcPr>
          <w:p>
            <w:pPr>
              <w:jc w:val="center"/>
            </w:pPr>
            <w:r>
              <w:rPr>
                <w:b/>
                <w:color w:val="FFFFFF"/>
                <w:sz w:val="18"/>
              </w:rPr>
              <w:t>More specific</w:t>
            </w:r>
          </w:p>
        </w:tc>
      </w:tr>
      <w:tr>
        <w:tc>
          <w:tcPr>
            <w:tcW w:type="dxa" w:w="5083"/>
            <w:shd w:fill="F4F4F1"/>
            <w:tcMar>
              <w:top w:w="100" w:type="dxa"/>
              <w:start w:w="110" w:type="dxa"/>
              <w:bottom w:w="100" w:type="dxa"/>
              <w:end w:w="110" w:type="dxa"/>
            </w:tcMar>
            <w:tcBorders>
              <w:top w:val="single" w:sz="6" w:color="D8D8D1"/>
              <w:left w:val="single" w:sz="6" w:color="D8D8D1"/>
              <w:bottom w:val="single" w:sz="6" w:color="D8D8D1"/>
              <w:right w:val="single" w:sz="6" w:color="D8D8D1"/>
            </w:tcBorders>
          </w:tcPr>
          <w:p>
            <w:r>
              <w:rPr>
                <w:sz w:val="17"/>
              </w:rPr>
              <w:t>Your research is very interesting.</w:t>
            </w:r>
          </w:p>
        </w:tc>
        <w:tc>
          <w:tcPr>
            <w:tcW w:type="dxa" w:w="5083"/>
            <w:shd w:fill="EAF1ED"/>
            <w:tcMar>
              <w:top w:w="100" w:type="dxa"/>
              <w:start w:w="110" w:type="dxa"/>
              <w:bottom w:w="100" w:type="dxa"/>
              <w:end w:w="110" w:type="dxa"/>
            </w:tcMar>
            <w:tcBorders>
              <w:top w:val="single" w:sz="6" w:color="D8D8D1"/>
              <w:left w:val="single" w:sz="6" w:color="D8D8D1"/>
              <w:bottom w:val="single" w:sz="6" w:color="D8D8D1"/>
              <w:right w:val="single" w:sz="6" w:color="D8D8D1"/>
            </w:tcBorders>
          </w:tcPr>
          <w:p>
            <w:r>
              <w:rPr>
                <w:sz w:val="17"/>
              </w:rPr>
              <w:t>I was drawn to your work on how mechanical signals influence vascular function.</w:t>
            </w:r>
          </w:p>
        </w:tc>
      </w:tr>
      <w:tr>
        <w:tc>
          <w:tcPr>
            <w:tcW w:type="dxa" w:w="5083"/>
            <w:shd w:fill="F4F4F1"/>
            <w:tcMar>
              <w:top w:w="100" w:type="dxa"/>
              <w:start w:w="110" w:type="dxa"/>
              <w:bottom w:w="100" w:type="dxa"/>
              <w:end w:w="110" w:type="dxa"/>
            </w:tcMar>
            <w:tcBorders>
              <w:top w:val="single" w:sz="6" w:color="D8D8D1"/>
              <w:left w:val="single" w:sz="6" w:color="D8D8D1"/>
              <w:bottom w:val="single" w:sz="6" w:color="D8D8D1"/>
              <w:right w:val="single" w:sz="6" w:color="D8D8D1"/>
            </w:tcBorders>
          </w:tcPr>
          <w:p>
            <w:r>
              <w:rPr>
                <w:sz w:val="17"/>
              </w:rPr>
              <w:t>I want to learn more about science.</w:t>
            </w:r>
          </w:p>
        </w:tc>
        <w:tc>
          <w:tcPr>
            <w:tcW w:type="dxa" w:w="5083"/>
            <w:shd w:fill="EAF1ED"/>
            <w:tcMar>
              <w:top w:w="100" w:type="dxa"/>
              <w:start w:w="110" w:type="dxa"/>
              <w:bottom w:w="100" w:type="dxa"/>
              <w:end w:w="110" w:type="dxa"/>
            </w:tcMar>
            <w:tcBorders>
              <w:top w:val="single" w:sz="6" w:color="D8D8D1"/>
              <w:left w:val="single" w:sz="6" w:color="D8D8D1"/>
              <w:bottom w:val="single" w:sz="6" w:color="D8D8D1"/>
              <w:right w:val="single" w:sz="6" w:color="D8D8D1"/>
            </w:tcBorders>
          </w:tcPr>
          <w:p>
            <w:r>
              <w:rPr>
                <w:sz w:val="17"/>
              </w:rPr>
              <w:t>I want to better understand how cell signaling is studied through experimental research.</w:t>
            </w:r>
          </w:p>
        </w:tc>
      </w:tr>
    </w:tbl>
    <w:p>
      <w:r>
        <w:br w:type="page"/>
      </w:r>
    </w:p>
    <w:p>
      <w:pPr>
        <w:spacing w:after="120"/>
      </w:pPr>
      <w:r>
        <w:rPr>
          <w:rFonts w:ascii="Courier New" w:hAnsi="Courier New"/>
          <w:b/>
          <w:color w:val="4E7867"/>
          <w:sz w:val="16"/>
        </w:rPr>
        <w:t>03  /  NEXORA STUDENTS</w:t>
      </w:r>
    </w:p>
    <w:p>
      <w:pPr>
        <w:pStyle w:val="Heading1"/>
        <w:spacing w:after="80"/>
      </w:pPr>
      <w:r>
        <w:t>Build the Email</w:t>
      </w:r>
    </w:p>
    <w:p>
      <w:pPr>
        <w:spacing w:after="220"/>
      </w:pPr>
      <w:r>
        <w:rPr>
          <w:color w:val="344054"/>
          <w:sz w:val="20"/>
        </w:rPr>
        <w:t>Use a repeatable structure, but personalize the research connection for every recipient.</w:t>
      </w:r>
    </w:p>
    <w:tbl>
      <w:tblPr>
        <w:tblW w:type="auto" w:w="0"/>
        <w:jc w:val="left"/>
        <w:tblLayout w:type="fixed"/>
        <w:tblLook w:firstColumn="1" w:firstRow="1" w:lastColumn="0" w:lastRow="0" w:noHBand="0" w:noVBand="1" w:val="04A0"/>
      </w:tblPr>
      <w:tblGrid>
        <w:gridCol w:w="936"/>
        <w:gridCol w:w="8640"/>
      </w:tblGrid>
      <w:tr>
        <w:tc>
          <w:tcPr>
            <w:tcW w:type="dxa" w:w="5083"/>
            <w:shd w:fill="BE8B2C"/>
            <w:tcMar>
              <w:top w:w="0" w:type="dxa"/>
              <w:start w:w="0" w:type="dxa"/>
              <w:bottom w:w="0" w:type="dxa"/>
              <w:end w:w="0" w:type="dxa"/>
            </w:tcMar>
            <w:tcBorders>
              <w:top w:val="nil"/>
              <w:left w:val="nil"/>
              <w:bottom w:val="nil"/>
              <w:right w:val="nil"/>
            </w:tcBorders>
          </w:tcPr>
          <w:p/>
        </w:tc>
        <w:tc>
          <w:tcPr>
            <w:tcW w:type="dxa" w:w="5083"/>
            <w:shd w:fill="FFFFFF"/>
            <w:tcMar>
              <w:top w:w="0" w:type="dxa"/>
              <w:start w:w="0" w:type="dxa"/>
              <w:bottom w:w="0" w:type="dxa"/>
              <w:end w:w="0" w:type="dxa"/>
            </w:tcMar>
            <w:tcBorders>
              <w:top w:val="nil"/>
              <w:left w:val="nil"/>
              <w:bottom w:val="nil"/>
              <w:right w:val="nil"/>
            </w:tcBorders>
          </w:tcPr>
          <w:p/>
        </w:tc>
      </w:tr>
    </w:tbl>
    <w:p>
      <w:pPr>
        <w:spacing w:after="100" w:before="0"/>
      </w:pPr>
    </w:p>
    <w:tbl>
      <w:tblPr>
        <w:tblW w:type="auto" w:w="0"/>
        <w:jc w:val="center"/>
        <w:tblLayout w:type="fixed"/>
        <w:tblLook w:firstColumn="1" w:firstRow="1" w:lastColumn="0" w:lastRow="0" w:noHBand="0" w:noVBand="1" w:val="04A0"/>
      </w:tblPr>
      <w:tblGrid>
        <w:gridCol w:w="5083"/>
        <w:gridCol w:w="5083"/>
      </w:tblGrid>
      <w:tr>
        <w:tc>
          <w:tcPr>
            <w:tcW w:type="dxa" w:w="2232"/>
            <w:shd w:fill="4E7867"/>
            <w:tcBorders>
              <w:top w:val="single" w:sz="6" w:color="D8D8D1"/>
              <w:left w:val="single" w:sz="6" w:color="D8D8D1"/>
              <w:bottom w:val="single" w:sz="6" w:color="D8D8D1"/>
              <w:right w:val="single" w:sz="6" w:color="D8D8D1"/>
            </w:tcBorders>
            <w:tcMar>
              <w:top w:w="70" w:type="dxa"/>
              <w:start w:w="105" w:type="dxa"/>
              <w:bottom w:w="70" w:type="dxa"/>
              <w:end w:w="105" w:type="dxa"/>
            </w:tcMar>
          </w:tcPr>
          <w:p>
            <w:r>
              <w:rPr>
                <w:b/>
                <w:color w:val="FFFFFF"/>
                <w:sz w:val="17"/>
              </w:rPr>
              <w:t>1. Subject line</w:t>
            </w:r>
          </w:p>
        </w:tc>
        <w:tc>
          <w:tcPr>
            <w:tcW w:type="dxa" w:w="7416"/>
            <w:shd w:fill="F4F4F1"/>
            <w:tcBorders>
              <w:top w:val="single" w:sz="6" w:color="D8D8D1"/>
              <w:left w:val="single" w:sz="6" w:color="D8D8D1"/>
              <w:bottom w:val="single" w:sz="6" w:color="D8D8D1"/>
              <w:right w:val="single" w:sz="6" w:color="D8D8D1"/>
            </w:tcBorders>
            <w:tcMar>
              <w:top w:w="70" w:type="dxa"/>
              <w:start w:w="105" w:type="dxa"/>
              <w:bottom w:w="70" w:type="dxa"/>
              <w:end w:w="105" w:type="dxa"/>
            </w:tcMar>
          </w:tcPr>
          <w:p>
            <w:r>
              <w:rPr>
                <w:sz w:val="17"/>
              </w:rPr>
              <w:t>Make the purpose clear. Example: Undergraduate Interested in Your Research on [Topic].</w:t>
            </w:r>
          </w:p>
        </w:tc>
      </w:tr>
    </w:tbl>
    <w:p>
      <w:pPr>
        <w:spacing w:after="20" w:before="0"/>
      </w:pPr>
    </w:p>
    <w:tbl>
      <w:tblPr>
        <w:tblW w:type="auto" w:w="0"/>
        <w:jc w:val="center"/>
        <w:tblLayout w:type="fixed"/>
        <w:tblLook w:firstColumn="1" w:firstRow="1" w:lastColumn="0" w:lastRow="0" w:noHBand="0" w:noVBand="1" w:val="04A0"/>
      </w:tblPr>
      <w:tblGrid>
        <w:gridCol w:w="5083"/>
        <w:gridCol w:w="5083"/>
      </w:tblGrid>
      <w:tr>
        <w:tc>
          <w:tcPr>
            <w:tcW w:type="dxa" w:w="2232"/>
            <w:shd w:fill="4E7867"/>
            <w:tcBorders>
              <w:top w:val="single" w:sz="6" w:color="D8D8D1"/>
              <w:left w:val="single" w:sz="6" w:color="D8D8D1"/>
              <w:bottom w:val="single" w:sz="6" w:color="D8D8D1"/>
              <w:right w:val="single" w:sz="6" w:color="D8D8D1"/>
            </w:tcBorders>
            <w:tcMar>
              <w:top w:w="70" w:type="dxa"/>
              <w:start w:w="105" w:type="dxa"/>
              <w:bottom w:w="70" w:type="dxa"/>
              <w:end w:w="105" w:type="dxa"/>
            </w:tcMar>
          </w:tcPr>
          <w:p>
            <w:r>
              <w:rPr>
                <w:b/>
                <w:color w:val="FFFFFF"/>
                <w:sz w:val="17"/>
              </w:rPr>
              <w:t>2. Professional greeting</w:t>
            </w:r>
          </w:p>
        </w:tc>
        <w:tc>
          <w:tcPr>
            <w:tcW w:type="dxa" w:w="7416"/>
            <w:shd w:fill="F4F4F1"/>
            <w:tcBorders>
              <w:top w:val="single" w:sz="6" w:color="D8D8D1"/>
              <w:left w:val="single" w:sz="6" w:color="D8D8D1"/>
              <w:bottom w:val="single" w:sz="6" w:color="D8D8D1"/>
              <w:right w:val="single" w:sz="6" w:color="D8D8D1"/>
            </w:tcBorders>
            <w:tcMar>
              <w:top w:w="70" w:type="dxa"/>
              <w:start w:w="105" w:type="dxa"/>
              <w:bottom w:w="70" w:type="dxa"/>
              <w:end w:w="105" w:type="dxa"/>
            </w:tcMar>
          </w:tcPr>
          <w:p>
            <w:r>
              <w:rPr>
                <w:sz w:val="17"/>
              </w:rPr>
              <w:t>Use Dear Dr. [Last Name] after confirming the spelling and title.</w:t>
            </w:r>
          </w:p>
        </w:tc>
      </w:tr>
    </w:tbl>
    <w:p>
      <w:pPr>
        <w:spacing w:after="20" w:before="0"/>
      </w:pPr>
    </w:p>
    <w:tbl>
      <w:tblPr>
        <w:tblW w:type="auto" w:w="0"/>
        <w:jc w:val="center"/>
        <w:tblLayout w:type="fixed"/>
        <w:tblLook w:firstColumn="1" w:firstRow="1" w:lastColumn="0" w:lastRow="0" w:noHBand="0" w:noVBand="1" w:val="04A0"/>
      </w:tblPr>
      <w:tblGrid>
        <w:gridCol w:w="5083"/>
        <w:gridCol w:w="5083"/>
      </w:tblGrid>
      <w:tr>
        <w:tc>
          <w:tcPr>
            <w:tcW w:type="dxa" w:w="2232"/>
            <w:shd w:fill="4E7867"/>
            <w:tcBorders>
              <w:top w:val="single" w:sz="6" w:color="D8D8D1"/>
              <w:left w:val="single" w:sz="6" w:color="D8D8D1"/>
              <w:bottom w:val="single" w:sz="6" w:color="D8D8D1"/>
              <w:right w:val="single" w:sz="6" w:color="D8D8D1"/>
            </w:tcBorders>
            <w:tcMar>
              <w:top w:w="70" w:type="dxa"/>
              <w:start w:w="105" w:type="dxa"/>
              <w:bottom w:w="70" w:type="dxa"/>
              <w:end w:w="105" w:type="dxa"/>
            </w:tcMar>
          </w:tcPr>
          <w:p>
            <w:r>
              <w:rPr>
                <w:b/>
                <w:color w:val="FFFFFF"/>
                <w:sz w:val="17"/>
              </w:rPr>
              <w:t>3. Brief introduction</w:t>
            </w:r>
          </w:p>
        </w:tc>
        <w:tc>
          <w:tcPr>
            <w:tcW w:type="dxa" w:w="7416"/>
            <w:shd w:fill="F4F4F1"/>
            <w:tcBorders>
              <w:top w:val="single" w:sz="6" w:color="D8D8D1"/>
              <w:left w:val="single" w:sz="6" w:color="D8D8D1"/>
              <w:bottom w:val="single" w:sz="6" w:color="D8D8D1"/>
              <w:right w:val="single" w:sz="6" w:color="D8D8D1"/>
            </w:tcBorders>
            <w:tcMar>
              <w:top w:w="70" w:type="dxa"/>
              <w:start w:w="105" w:type="dxa"/>
              <w:bottom w:w="70" w:type="dxa"/>
              <w:end w:w="105" w:type="dxa"/>
            </w:tcMar>
          </w:tcPr>
          <w:p>
            <w:r>
              <w:rPr>
                <w:sz w:val="17"/>
              </w:rPr>
              <w:t>State your name, university, academic year, and major in one sentence.</w:t>
            </w:r>
          </w:p>
        </w:tc>
      </w:tr>
    </w:tbl>
    <w:p>
      <w:pPr>
        <w:spacing w:after="20" w:before="0"/>
      </w:pPr>
    </w:p>
    <w:tbl>
      <w:tblPr>
        <w:tblW w:type="auto" w:w="0"/>
        <w:jc w:val="center"/>
        <w:tblLayout w:type="fixed"/>
        <w:tblLook w:firstColumn="1" w:firstRow="1" w:lastColumn="0" w:lastRow="0" w:noHBand="0" w:noVBand="1" w:val="04A0"/>
      </w:tblPr>
      <w:tblGrid>
        <w:gridCol w:w="5083"/>
        <w:gridCol w:w="5083"/>
      </w:tblGrid>
      <w:tr>
        <w:tc>
          <w:tcPr>
            <w:tcW w:type="dxa" w:w="2232"/>
            <w:shd w:fill="4E7867"/>
            <w:tcBorders>
              <w:top w:val="single" w:sz="6" w:color="D8D8D1"/>
              <w:left w:val="single" w:sz="6" w:color="D8D8D1"/>
              <w:bottom w:val="single" w:sz="6" w:color="D8D8D1"/>
              <w:right w:val="single" w:sz="6" w:color="D8D8D1"/>
            </w:tcBorders>
            <w:tcMar>
              <w:top w:w="70" w:type="dxa"/>
              <w:start w:w="105" w:type="dxa"/>
              <w:bottom w:w="70" w:type="dxa"/>
              <w:end w:w="105" w:type="dxa"/>
            </w:tcMar>
          </w:tcPr>
          <w:p>
            <w:r>
              <w:rPr>
                <w:b/>
                <w:color w:val="FFFFFF"/>
                <w:sz w:val="17"/>
              </w:rPr>
              <w:t>4. Research connection</w:t>
            </w:r>
          </w:p>
        </w:tc>
        <w:tc>
          <w:tcPr>
            <w:tcW w:type="dxa" w:w="7416"/>
            <w:shd w:fill="F4F4F1"/>
            <w:tcBorders>
              <w:top w:val="single" w:sz="6" w:color="D8D8D1"/>
              <w:left w:val="single" w:sz="6" w:color="D8D8D1"/>
              <w:bottom w:val="single" w:sz="6" w:color="D8D8D1"/>
              <w:right w:val="single" w:sz="6" w:color="D8D8D1"/>
            </w:tcBorders>
            <w:tcMar>
              <w:top w:w="70" w:type="dxa"/>
              <w:start w:w="105" w:type="dxa"/>
              <w:bottom w:w="70" w:type="dxa"/>
              <w:end w:w="105" w:type="dxa"/>
            </w:tcMar>
          </w:tcPr>
          <w:p>
            <w:r>
              <w:rPr>
                <w:sz w:val="17"/>
              </w:rPr>
              <w:t>Mention a current project, publication, research question, method, or application that genuinely interested you.</w:t>
            </w:r>
          </w:p>
        </w:tc>
      </w:tr>
    </w:tbl>
    <w:p>
      <w:pPr>
        <w:spacing w:after="20" w:before="0"/>
      </w:pPr>
    </w:p>
    <w:tbl>
      <w:tblPr>
        <w:tblW w:type="auto" w:w="0"/>
        <w:jc w:val="center"/>
        <w:tblLayout w:type="fixed"/>
        <w:tblLook w:firstColumn="1" w:firstRow="1" w:lastColumn="0" w:lastRow="0" w:noHBand="0" w:noVBand="1" w:val="04A0"/>
      </w:tblPr>
      <w:tblGrid>
        <w:gridCol w:w="5083"/>
        <w:gridCol w:w="5083"/>
      </w:tblGrid>
      <w:tr>
        <w:tc>
          <w:tcPr>
            <w:tcW w:type="dxa" w:w="2232"/>
            <w:shd w:fill="4E7867"/>
            <w:tcBorders>
              <w:top w:val="single" w:sz="6" w:color="D8D8D1"/>
              <w:left w:val="single" w:sz="6" w:color="D8D8D1"/>
              <w:bottom w:val="single" w:sz="6" w:color="D8D8D1"/>
              <w:right w:val="single" w:sz="6" w:color="D8D8D1"/>
            </w:tcBorders>
            <w:tcMar>
              <w:top w:w="70" w:type="dxa"/>
              <w:start w:w="105" w:type="dxa"/>
              <w:bottom w:w="70" w:type="dxa"/>
              <w:end w:w="105" w:type="dxa"/>
            </w:tcMar>
          </w:tcPr>
          <w:p>
            <w:r>
              <w:rPr>
                <w:b/>
                <w:color w:val="FFFFFF"/>
                <w:sz w:val="17"/>
              </w:rPr>
              <w:t>5. Relevant background</w:t>
            </w:r>
          </w:p>
        </w:tc>
        <w:tc>
          <w:tcPr>
            <w:tcW w:type="dxa" w:w="7416"/>
            <w:shd w:fill="F4F4F1"/>
            <w:tcBorders>
              <w:top w:val="single" w:sz="6" w:color="D8D8D1"/>
              <w:left w:val="single" w:sz="6" w:color="D8D8D1"/>
              <w:bottom w:val="single" w:sz="6" w:color="D8D8D1"/>
              <w:right w:val="single" w:sz="6" w:color="D8D8D1"/>
            </w:tcBorders>
            <w:tcMar>
              <w:top w:w="70" w:type="dxa"/>
              <w:start w:w="105" w:type="dxa"/>
              <w:bottom w:w="70" w:type="dxa"/>
              <w:end w:w="105" w:type="dxa"/>
            </w:tcMar>
          </w:tcPr>
          <w:p>
            <w:r>
              <w:rPr>
                <w:sz w:val="17"/>
              </w:rPr>
              <w:t>Choose one or two experiences that show preparation, reliability, or useful transferable skills.</w:t>
            </w:r>
          </w:p>
        </w:tc>
      </w:tr>
    </w:tbl>
    <w:p>
      <w:pPr>
        <w:spacing w:after="20" w:before="0"/>
      </w:pPr>
    </w:p>
    <w:tbl>
      <w:tblPr>
        <w:tblW w:type="auto" w:w="0"/>
        <w:jc w:val="center"/>
        <w:tblLayout w:type="fixed"/>
        <w:tblLook w:firstColumn="1" w:firstRow="1" w:lastColumn="0" w:lastRow="0" w:noHBand="0" w:noVBand="1" w:val="04A0"/>
      </w:tblPr>
      <w:tblGrid>
        <w:gridCol w:w="5083"/>
        <w:gridCol w:w="5083"/>
      </w:tblGrid>
      <w:tr>
        <w:tc>
          <w:tcPr>
            <w:tcW w:type="dxa" w:w="2232"/>
            <w:shd w:fill="4E7867"/>
            <w:tcBorders>
              <w:top w:val="single" w:sz="6" w:color="D8D8D1"/>
              <w:left w:val="single" w:sz="6" w:color="D8D8D1"/>
              <w:bottom w:val="single" w:sz="6" w:color="D8D8D1"/>
              <w:right w:val="single" w:sz="6" w:color="D8D8D1"/>
            </w:tcBorders>
            <w:tcMar>
              <w:top w:w="70" w:type="dxa"/>
              <w:start w:w="105" w:type="dxa"/>
              <w:bottom w:w="70" w:type="dxa"/>
              <w:end w:w="105" w:type="dxa"/>
            </w:tcMar>
          </w:tcPr>
          <w:p>
            <w:r>
              <w:rPr>
                <w:b/>
                <w:color w:val="FFFFFF"/>
                <w:sz w:val="17"/>
              </w:rPr>
              <w:t>6. Availability</w:t>
            </w:r>
          </w:p>
        </w:tc>
        <w:tc>
          <w:tcPr>
            <w:tcW w:type="dxa" w:w="7416"/>
            <w:shd w:fill="F4F4F1"/>
            <w:tcBorders>
              <w:top w:val="single" w:sz="6" w:color="D8D8D1"/>
              <w:left w:val="single" w:sz="6" w:color="D8D8D1"/>
              <w:bottom w:val="single" w:sz="6" w:color="D8D8D1"/>
              <w:right w:val="single" w:sz="6" w:color="D8D8D1"/>
            </w:tcBorders>
            <w:tcMar>
              <w:top w:w="70" w:type="dxa"/>
              <w:start w:w="105" w:type="dxa"/>
              <w:bottom w:w="70" w:type="dxa"/>
              <w:end w:w="105" w:type="dxa"/>
            </w:tcMar>
          </w:tcPr>
          <w:p>
            <w:r>
              <w:rPr>
                <w:sz w:val="17"/>
              </w:rPr>
              <w:t>State a realistic weekly commitment and whether you can continue across quarters or during summer.</w:t>
            </w:r>
          </w:p>
        </w:tc>
      </w:tr>
    </w:tbl>
    <w:p>
      <w:pPr>
        <w:spacing w:after="20" w:before="0"/>
      </w:pPr>
    </w:p>
    <w:tbl>
      <w:tblPr>
        <w:tblW w:type="auto" w:w="0"/>
        <w:jc w:val="center"/>
        <w:tblLayout w:type="fixed"/>
        <w:tblLook w:firstColumn="1" w:firstRow="1" w:lastColumn="0" w:lastRow="0" w:noHBand="0" w:noVBand="1" w:val="04A0"/>
      </w:tblPr>
      <w:tblGrid>
        <w:gridCol w:w="5083"/>
        <w:gridCol w:w="5083"/>
      </w:tblGrid>
      <w:tr>
        <w:tc>
          <w:tcPr>
            <w:tcW w:type="dxa" w:w="2232"/>
            <w:shd w:fill="4E7867"/>
            <w:tcBorders>
              <w:top w:val="single" w:sz="6" w:color="D8D8D1"/>
              <w:left w:val="single" w:sz="6" w:color="D8D8D1"/>
              <w:bottom w:val="single" w:sz="6" w:color="D8D8D1"/>
              <w:right w:val="single" w:sz="6" w:color="D8D8D1"/>
            </w:tcBorders>
            <w:tcMar>
              <w:top w:w="70" w:type="dxa"/>
              <w:start w:w="105" w:type="dxa"/>
              <w:bottom w:w="70" w:type="dxa"/>
              <w:end w:w="105" w:type="dxa"/>
            </w:tcMar>
          </w:tcPr>
          <w:p>
            <w:r>
              <w:rPr>
                <w:b/>
                <w:color w:val="FFFFFF"/>
                <w:sz w:val="17"/>
              </w:rPr>
              <w:t>7. Clear request</w:t>
            </w:r>
          </w:p>
        </w:tc>
        <w:tc>
          <w:tcPr>
            <w:tcW w:type="dxa" w:w="7416"/>
            <w:shd w:fill="F4F4F1"/>
            <w:tcBorders>
              <w:top w:val="single" w:sz="6" w:color="D8D8D1"/>
              <w:left w:val="single" w:sz="6" w:color="D8D8D1"/>
              <w:bottom w:val="single" w:sz="6" w:color="D8D8D1"/>
              <w:right w:val="single" w:sz="6" w:color="D8D8D1"/>
            </w:tcBorders>
            <w:tcMar>
              <w:top w:w="70" w:type="dxa"/>
              <w:start w:w="105" w:type="dxa"/>
              <w:bottom w:w="70" w:type="dxa"/>
              <w:end w:w="105" w:type="dxa"/>
            </w:tcMar>
          </w:tcPr>
          <w:p>
            <w:r>
              <w:rPr>
                <w:sz w:val="17"/>
              </w:rPr>
              <w:t>Ask whether they would be available for a brief conversation about their research and undergraduate involvement.</w:t>
            </w:r>
          </w:p>
        </w:tc>
      </w:tr>
    </w:tbl>
    <w:p>
      <w:pPr>
        <w:spacing w:after="20" w:before="0"/>
      </w:pPr>
    </w:p>
    <w:tbl>
      <w:tblPr>
        <w:tblW w:type="auto" w:w="0"/>
        <w:jc w:val="center"/>
        <w:tblLayout w:type="fixed"/>
        <w:tblLook w:firstColumn="1" w:firstRow="1" w:lastColumn="0" w:lastRow="0" w:noHBand="0" w:noVBand="1" w:val="04A0"/>
      </w:tblPr>
      <w:tblGrid>
        <w:gridCol w:w="10166"/>
      </w:tblGrid>
      <w:tr>
        <w:tc>
          <w:tcPr>
            <w:tcW w:type="dxa" w:w="9864"/>
            <w:shd w:fill="F7F1DF"/>
            <w:tcBorders>
              <w:top w:val="single" w:sz="12" w:color="BE8B2C"/>
              <w:left w:val="single" w:sz="12" w:color="BE8B2C"/>
              <w:bottom w:val="single" w:sz="12" w:color="BE8B2C"/>
              <w:right w:val="single" w:sz="12" w:color="BE8B2C"/>
            </w:tcBorders>
            <w:tcMar>
              <w:top w:w="130" w:type="dxa"/>
              <w:start w:w="150" w:type="dxa"/>
              <w:bottom w:w="130" w:type="dxa"/>
              <w:end w:w="150" w:type="dxa"/>
            </w:tcMar>
          </w:tcPr>
          <w:p>
            <w:pPr>
              <w:spacing w:after="60"/>
            </w:pPr>
            <w:r>
              <w:rPr>
                <w:rFonts w:ascii="Georgia" w:hAnsi="Georgia"/>
                <w:b/>
                <w:color w:val="0D1B3D"/>
                <w:sz w:val="22"/>
              </w:rPr>
              <w:t>Keep the goal small</w:t>
            </w:r>
          </w:p>
          <w:p>
            <w:pPr>
              <w:spacing w:after="0"/>
            </w:pPr>
            <w:r>
              <w:rPr>
                <w:rFonts w:ascii="Arial" w:hAnsi="Arial"/>
                <w:color w:val="344054"/>
                <w:sz w:val="18"/>
              </w:rPr>
              <w:t>Your first email should start a professional conversation. It should not pressure the professor to immediately offer you a position.</w:t>
            </w:r>
          </w:p>
        </w:tc>
      </w:tr>
    </w:tbl>
    <w:p>
      <w:pPr>
        <w:spacing w:after="100" w:before="0"/>
      </w:pPr>
    </w:p>
    <w:p>
      <w:pPr>
        <w:spacing w:after="120"/>
      </w:pPr>
      <w:r>
        <w:rPr>
          <w:rFonts w:ascii="Courier New" w:hAnsi="Courier New"/>
          <w:b/>
          <w:color w:val="4E7867"/>
          <w:sz w:val="16"/>
        </w:rPr>
        <w:t>SUBJECT LINE OPTIONS</w:t>
      </w:r>
    </w:p>
    <w:tbl>
      <w:tblPr>
        <w:tblW w:type="auto" w:w="0"/>
        <w:jc w:val="center"/>
        <w:tblLook w:firstColumn="1" w:firstRow="1" w:lastColumn="0" w:lastRow="0" w:noHBand="0" w:noVBand="1" w:val="04A0"/>
      </w:tblPr>
      <w:tblGrid>
        <w:gridCol w:w="3389"/>
        <w:gridCol w:w="3389"/>
        <w:gridCol w:w="3389"/>
      </w:tblGrid>
      <w:tr>
        <w:tc>
          <w:tcPr>
            <w:tcW w:type="dxa" w:w="3389"/>
            <w:shd w:fill="EAF1ED"/>
            <w:tcBorders>
              <w:top w:val="single" w:sz="8" w:color="C9D9D1"/>
              <w:left w:val="single" w:sz="8" w:color="C9D9D1"/>
              <w:bottom w:val="single" w:sz="8" w:color="C9D9D1"/>
              <w:right w:val="single" w:sz="8" w:color="C9D9D1"/>
            </w:tcBorders>
            <w:tcMar>
              <w:top w:w="100" w:type="dxa"/>
              <w:start w:w="100" w:type="dxa"/>
              <w:bottom w:w="100" w:type="dxa"/>
              <w:end w:w="100" w:type="dxa"/>
            </w:tcMar>
          </w:tcPr>
          <w:p>
            <w:pPr>
              <w:jc w:val="center"/>
            </w:pPr>
            <w:r>
              <w:rPr>
                <w:b/>
                <w:color w:val="315D50"/>
                <w:sz w:val="16"/>
              </w:rPr>
              <w:t>Undergraduate Interested in Your Research on [Topic]</w:t>
            </w:r>
          </w:p>
        </w:tc>
        <w:tc>
          <w:tcPr>
            <w:tcW w:type="dxa" w:w="3389"/>
            <w:shd w:fill="EAF1ED"/>
            <w:tcBorders>
              <w:top w:val="single" w:sz="8" w:color="C9D9D1"/>
              <w:left w:val="single" w:sz="8" w:color="C9D9D1"/>
              <w:bottom w:val="single" w:sz="8" w:color="C9D9D1"/>
              <w:right w:val="single" w:sz="8" w:color="C9D9D1"/>
            </w:tcBorders>
            <w:tcMar>
              <w:top w:w="100" w:type="dxa"/>
              <w:start w:w="100" w:type="dxa"/>
              <w:bottom w:w="100" w:type="dxa"/>
              <w:end w:w="100" w:type="dxa"/>
            </w:tcMar>
          </w:tcPr>
          <w:p>
            <w:pPr>
              <w:jc w:val="center"/>
            </w:pPr>
            <w:r>
              <w:rPr>
                <w:b/>
                <w:color w:val="315D50"/>
                <w:sz w:val="16"/>
              </w:rPr>
              <w:t>Research Inquiry from a [Major] Student</w:t>
            </w:r>
          </w:p>
        </w:tc>
        <w:tc>
          <w:tcPr>
            <w:tcW w:type="dxa" w:w="3389"/>
            <w:shd w:fill="EAF1ED"/>
            <w:tcBorders>
              <w:top w:val="single" w:sz="8" w:color="C9D9D1"/>
              <w:left w:val="single" w:sz="8" w:color="C9D9D1"/>
              <w:bottom w:val="single" w:sz="8" w:color="C9D9D1"/>
              <w:right w:val="single" w:sz="8" w:color="C9D9D1"/>
            </w:tcBorders>
            <w:tcMar>
              <w:top w:w="100" w:type="dxa"/>
              <w:start w:w="100" w:type="dxa"/>
              <w:bottom w:w="100" w:type="dxa"/>
              <w:end w:w="100" w:type="dxa"/>
            </w:tcMar>
          </w:tcPr>
          <w:p>
            <w:pPr>
              <w:jc w:val="center"/>
            </w:pPr>
            <w:r>
              <w:rPr>
                <w:b/>
                <w:color w:val="315D50"/>
                <w:sz w:val="16"/>
              </w:rPr>
              <w:t>Undergraduate Research Interest - [Research Area]</w:t>
            </w:r>
          </w:p>
        </w:tc>
      </w:tr>
    </w:tbl>
    <w:p>
      <w:r>
        <w:br w:type="page"/>
      </w:r>
    </w:p>
    <w:p>
      <w:pPr>
        <w:spacing w:after="120"/>
      </w:pPr>
      <w:r>
        <w:rPr>
          <w:rFonts w:ascii="Courier New" w:hAnsi="Courier New"/>
          <w:b/>
          <w:color w:val="4E7867"/>
          <w:sz w:val="16"/>
        </w:rPr>
        <w:t>04  /  NEXORA STUDENTS</w:t>
      </w:r>
    </w:p>
    <w:p>
      <w:pPr>
        <w:pStyle w:val="Heading1"/>
        <w:spacing w:after="80"/>
      </w:pPr>
      <w:r>
        <w:t>Final Send Check</w:t>
      </w:r>
    </w:p>
    <w:p>
      <w:pPr>
        <w:spacing w:after="220"/>
      </w:pPr>
      <w:r>
        <w:rPr>
          <w:color w:val="344054"/>
          <w:sz w:val="20"/>
        </w:rPr>
        <w:t>Review the details that most often create avoidable mistakes.</w:t>
      </w:r>
    </w:p>
    <w:tbl>
      <w:tblPr>
        <w:tblW w:type="auto" w:w="0"/>
        <w:jc w:val="left"/>
        <w:tblLayout w:type="fixed"/>
        <w:tblLook w:firstColumn="1" w:firstRow="1" w:lastColumn="0" w:lastRow="0" w:noHBand="0" w:noVBand="1" w:val="04A0"/>
      </w:tblPr>
      <w:tblGrid>
        <w:gridCol w:w="936"/>
        <w:gridCol w:w="8640"/>
      </w:tblGrid>
      <w:tr>
        <w:tc>
          <w:tcPr>
            <w:tcW w:type="dxa" w:w="5083"/>
            <w:shd w:fill="BE8B2C"/>
            <w:tcMar>
              <w:top w:w="0" w:type="dxa"/>
              <w:start w:w="0" w:type="dxa"/>
              <w:bottom w:w="0" w:type="dxa"/>
              <w:end w:w="0" w:type="dxa"/>
            </w:tcMar>
            <w:tcBorders>
              <w:top w:val="nil"/>
              <w:left w:val="nil"/>
              <w:bottom w:val="nil"/>
              <w:right w:val="nil"/>
            </w:tcBorders>
          </w:tcPr>
          <w:p/>
        </w:tc>
        <w:tc>
          <w:tcPr>
            <w:tcW w:type="dxa" w:w="5083"/>
            <w:shd w:fill="FFFFFF"/>
            <w:tcMar>
              <w:top w:w="0" w:type="dxa"/>
              <w:start w:w="0" w:type="dxa"/>
              <w:bottom w:w="0" w:type="dxa"/>
              <w:end w:w="0" w:type="dxa"/>
            </w:tcMar>
            <w:tcBorders>
              <w:top w:val="nil"/>
              <w:left w:val="nil"/>
              <w:bottom w:val="nil"/>
              <w:right w:val="nil"/>
            </w:tcBorders>
          </w:tcPr>
          <w:p/>
        </w:tc>
      </w:tr>
    </w:tbl>
    <w:p>
      <w:pPr>
        <w:spacing w:after="100" w:before="0"/>
      </w:pPr>
    </w:p>
    <w:p>
      <w:pPr>
        <w:spacing w:after="30"/>
        <w:ind w:left="72" w:hanging="72"/>
      </w:pPr>
      <w:r>
        <w:rPr>
          <w:rFonts w:ascii="Courier New" w:hAnsi="Courier New"/>
          <w:b/>
          <w:color w:val="4E7867"/>
          <w:sz w:val="17"/>
        </w:rPr>
        <w:t xml:space="preserve">[ ]  </w:t>
      </w:r>
      <w:r>
        <w:rPr>
          <w:sz w:val="17"/>
        </w:rPr>
        <w:t>The professor's name is spelled correctly.</w:t>
      </w:r>
    </w:p>
    <w:p>
      <w:pPr>
        <w:spacing w:after="30"/>
        <w:ind w:left="72" w:hanging="72"/>
      </w:pPr>
      <w:r>
        <w:rPr>
          <w:rFonts w:ascii="Courier New" w:hAnsi="Courier New"/>
          <w:b/>
          <w:color w:val="4E7867"/>
          <w:sz w:val="17"/>
        </w:rPr>
        <w:t xml:space="preserve">[ ]  </w:t>
      </w:r>
      <w:r>
        <w:rPr>
          <w:sz w:val="17"/>
        </w:rPr>
        <w:t>The university, department, lab, and research details are accurate.</w:t>
      </w:r>
    </w:p>
    <w:p>
      <w:pPr>
        <w:spacing w:after="30"/>
        <w:ind w:left="72" w:hanging="72"/>
      </w:pPr>
      <w:r>
        <w:rPr>
          <w:rFonts w:ascii="Courier New" w:hAnsi="Courier New"/>
          <w:b/>
          <w:color w:val="4E7867"/>
          <w:sz w:val="17"/>
        </w:rPr>
        <w:t xml:space="preserve">[ ]  </w:t>
      </w:r>
      <w:r>
        <w:rPr>
          <w:sz w:val="17"/>
        </w:rPr>
        <w:t>The email contains at least one genuinely personalized sentence.</w:t>
      </w:r>
    </w:p>
    <w:p>
      <w:pPr>
        <w:spacing w:after="30"/>
        <w:ind w:left="72" w:hanging="72"/>
      </w:pPr>
      <w:r>
        <w:rPr>
          <w:rFonts w:ascii="Courier New" w:hAnsi="Courier New"/>
          <w:b/>
          <w:color w:val="4E7867"/>
          <w:sz w:val="17"/>
        </w:rPr>
        <w:t xml:space="preserve">[ ]  </w:t>
      </w:r>
      <w:r>
        <w:rPr>
          <w:sz w:val="17"/>
        </w:rPr>
        <w:t>All placeholder text and brackets have been removed.</w:t>
      </w:r>
    </w:p>
    <w:p>
      <w:pPr>
        <w:spacing w:after="30"/>
        <w:ind w:left="72" w:hanging="72"/>
      </w:pPr>
      <w:r>
        <w:rPr>
          <w:rFonts w:ascii="Courier New" w:hAnsi="Courier New"/>
          <w:b/>
          <w:color w:val="4E7867"/>
          <w:sz w:val="17"/>
        </w:rPr>
        <w:t xml:space="preserve">[ ]  </w:t>
      </w:r>
      <w:r>
        <w:rPr>
          <w:sz w:val="17"/>
        </w:rPr>
        <w:t>I explained my interest without pretending to be an expert.</w:t>
      </w:r>
    </w:p>
    <w:p>
      <w:pPr>
        <w:spacing w:after="30"/>
        <w:ind w:left="72" w:hanging="72"/>
      </w:pPr>
      <w:r>
        <w:rPr>
          <w:rFonts w:ascii="Courier New" w:hAnsi="Courier New"/>
          <w:b/>
          <w:color w:val="4E7867"/>
          <w:sz w:val="17"/>
        </w:rPr>
        <w:t xml:space="preserve">[ ]  </w:t>
      </w:r>
      <w:r>
        <w:rPr>
          <w:sz w:val="17"/>
        </w:rPr>
        <w:t>I did not copy lab website wording without explaining why it matters to me.</w:t>
      </w:r>
    </w:p>
    <w:p>
      <w:pPr>
        <w:spacing w:after="30"/>
        <w:ind w:left="72" w:hanging="72"/>
      </w:pPr>
      <w:r>
        <w:rPr>
          <w:rFonts w:ascii="Courier New" w:hAnsi="Courier New"/>
          <w:b/>
          <w:color w:val="4E7867"/>
          <w:sz w:val="17"/>
        </w:rPr>
        <w:t xml:space="preserve">[ ]  </w:t>
      </w:r>
      <w:r>
        <w:rPr>
          <w:sz w:val="17"/>
        </w:rPr>
        <w:t>The message is easy to read and not unnecessarily long.</w:t>
      </w:r>
    </w:p>
    <w:p>
      <w:pPr>
        <w:spacing w:after="30"/>
        <w:ind w:left="72" w:hanging="72"/>
      </w:pPr>
      <w:r>
        <w:rPr>
          <w:rFonts w:ascii="Courier New" w:hAnsi="Courier New"/>
          <w:b/>
          <w:color w:val="4E7867"/>
          <w:sz w:val="17"/>
        </w:rPr>
        <w:t xml:space="preserve">[ ]  </w:t>
      </w:r>
      <w:r>
        <w:rPr>
          <w:sz w:val="17"/>
        </w:rPr>
        <w:t>The email includes a clear, respectful request.</w:t>
      </w:r>
    </w:p>
    <w:p>
      <w:pPr>
        <w:spacing w:after="30"/>
        <w:ind w:left="72" w:hanging="72"/>
      </w:pPr>
      <w:r>
        <w:rPr>
          <w:rFonts w:ascii="Courier New" w:hAnsi="Courier New"/>
          <w:b/>
          <w:color w:val="4E7867"/>
          <w:sz w:val="17"/>
        </w:rPr>
        <w:t xml:space="preserve">[ ]  </w:t>
      </w:r>
      <w:r>
        <w:rPr>
          <w:sz w:val="17"/>
        </w:rPr>
        <w:t>The correct resume is attached.</w:t>
      </w:r>
    </w:p>
    <w:p>
      <w:pPr>
        <w:spacing w:after="30"/>
        <w:ind w:left="72" w:hanging="72"/>
      </w:pPr>
      <w:r>
        <w:rPr>
          <w:rFonts w:ascii="Courier New" w:hAnsi="Courier New"/>
          <w:b/>
          <w:color w:val="4E7867"/>
          <w:sz w:val="17"/>
        </w:rPr>
        <w:t xml:space="preserve">[ ]  </w:t>
      </w:r>
      <w:r>
        <w:rPr>
          <w:sz w:val="17"/>
        </w:rPr>
        <w:t>The email signature includes my name, university, major, and contact information.</w:t>
      </w:r>
    </w:p>
    <w:p>
      <w:pPr>
        <w:spacing w:after="30"/>
        <w:ind w:left="72" w:hanging="72"/>
      </w:pPr>
      <w:r>
        <w:rPr>
          <w:rFonts w:ascii="Courier New" w:hAnsi="Courier New"/>
          <w:b/>
          <w:color w:val="4E7867"/>
          <w:sz w:val="17"/>
        </w:rPr>
        <w:t xml:space="preserve">[ ]  </w:t>
      </w:r>
      <w:r>
        <w:rPr>
          <w:sz w:val="17"/>
        </w:rPr>
        <w:t>I proofread the email one final time.</w:t>
      </w:r>
    </w:p>
    <w:tbl>
      <w:tblPr>
        <w:tblW w:type="auto" w:w="0"/>
        <w:jc w:val="center"/>
        <w:tblLayout w:type="fixed"/>
        <w:tblLook w:firstColumn="1" w:firstRow="1" w:lastColumn="0" w:lastRow="0" w:noHBand="0" w:noVBand="1" w:val="04A0"/>
      </w:tblPr>
      <w:tblGrid>
        <w:gridCol w:w="10166"/>
      </w:tblGrid>
      <w:tr>
        <w:tc>
          <w:tcPr>
            <w:tcW w:type="dxa" w:w="9864"/>
            <w:shd w:fill="EAF1ED"/>
            <w:tcBorders>
              <w:top w:val="single" w:sz="12" w:color="4E7867"/>
              <w:left w:val="single" w:sz="12" w:color="4E7867"/>
              <w:bottom w:val="single" w:sz="12" w:color="4E7867"/>
              <w:right w:val="single" w:sz="12" w:color="4E7867"/>
            </w:tcBorders>
            <w:tcMar>
              <w:top w:w="130" w:type="dxa"/>
              <w:start w:w="150" w:type="dxa"/>
              <w:bottom w:w="130" w:type="dxa"/>
              <w:end w:w="150" w:type="dxa"/>
            </w:tcMar>
          </w:tcPr>
          <w:p>
            <w:pPr>
              <w:spacing w:after="60"/>
            </w:pPr>
            <w:r>
              <w:rPr>
                <w:rFonts w:ascii="Georgia" w:hAnsi="Georgia"/>
                <w:b/>
                <w:color w:val="0D1B3D"/>
                <w:sz w:val="22"/>
              </w:rPr>
              <w:t>Professional file name</w:t>
            </w:r>
          </w:p>
          <w:p>
            <w:pPr>
              <w:spacing w:after="0"/>
            </w:pPr>
            <w:r>
              <w:rPr>
                <w:rFonts w:ascii="Arial" w:hAnsi="Arial"/>
                <w:color w:val="344054"/>
                <w:sz w:val="18"/>
              </w:rPr>
              <w:t>Recommended: FirstName_LastName_Resume.pdf     Avoid: resume-final-new-USETHIS2.pdf</w:t>
            </w:r>
          </w:p>
        </w:tc>
      </w:tr>
    </w:tbl>
    <w:p>
      <w:pPr>
        <w:spacing w:after="100" w:before="0"/>
      </w:pPr>
    </w:p>
    <w:tbl>
      <w:tblPr>
        <w:tblW w:type="auto" w:w="0"/>
        <w:jc w:val="center"/>
        <w:tblLayout w:type="fixed"/>
        <w:tblLook w:firstColumn="1" w:firstRow="1" w:lastColumn="0" w:lastRow="0" w:noHBand="0" w:noVBand="1" w:val="04A0"/>
      </w:tblPr>
      <w:tblGrid>
        <w:gridCol w:w="10166"/>
      </w:tblGrid>
      <w:tr>
        <w:tc>
          <w:tcPr>
            <w:tcW w:type="dxa" w:w="9864"/>
            <w:shd w:fill="F7F1DF"/>
            <w:tcBorders>
              <w:top w:val="single" w:sz="12" w:color="BE8B2C"/>
              <w:left w:val="single" w:sz="12" w:color="BE8B2C"/>
              <w:bottom w:val="single" w:sz="12" w:color="BE8B2C"/>
              <w:right w:val="single" w:sz="12" w:color="BE8B2C"/>
            </w:tcBorders>
            <w:tcMar>
              <w:top w:w="130" w:type="dxa"/>
              <w:start w:w="150" w:type="dxa"/>
              <w:bottom w:w="130" w:type="dxa"/>
              <w:end w:w="150" w:type="dxa"/>
            </w:tcMar>
          </w:tcPr>
          <w:p>
            <w:pPr>
              <w:spacing w:after="60"/>
            </w:pPr>
            <w:r>
              <w:rPr>
                <w:rFonts w:ascii="Georgia" w:hAnsi="Georgia"/>
                <w:b/>
                <w:color w:val="0D1B3D"/>
                <w:sz w:val="22"/>
              </w:rPr>
              <w:t>Personalization test</w:t>
            </w:r>
          </w:p>
          <w:p>
            <w:pPr>
              <w:spacing w:after="0"/>
            </w:pPr>
            <w:r>
              <w:rPr>
                <w:rFonts w:ascii="Arial" w:hAnsi="Arial"/>
                <w:color w:val="344054"/>
                <w:sz w:val="18"/>
              </w:rPr>
              <w:t>Could this exact email be sent to ten unrelated professors without changing anything? If yes, it is not personalized enough.</w:t>
            </w:r>
          </w:p>
        </w:tc>
      </w:tr>
    </w:tbl>
    <w:p>
      <w:pPr>
        <w:spacing w:after="100" w:before="0"/>
      </w:pPr>
    </w:p>
    <w:p>
      <w:pPr>
        <w:spacing w:after="120"/>
      </w:pPr>
      <w:r>
        <w:rPr>
          <w:rFonts w:ascii="Courier New" w:hAnsi="Courier New"/>
          <w:b/>
          <w:color w:val="4E7867"/>
          <w:sz w:val="16"/>
        </w:rPr>
        <w:t>RESUME RELEVANCE</w:t>
      </w:r>
    </w:p>
    <w:p>
      <w:pPr>
        <w:spacing w:after="0"/>
      </w:pPr>
      <w:r>
        <w:rPr>
          <w:sz w:val="18"/>
        </w:rPr>
        <w:t>A research-focused resume can highlight direct laboratory work, but it can also show transferable strengths such as following protocols, maintaining accurate records, managing data, communicating with teams, solving problems, and remaining consistent during routine tasks.</w:t>
      </w:r>
    </w:p>
    <w:p>
      <w:r>
        <w:br w:type="page"/>
      </w:r>
    </w:p>
    <w:p>
      <w:pPr>
        <w:spacing w:after="120"/>
      </w:pPr>
      <w:r>
        <w:rPr>
          <w:rFonts w:ascii="Courier New" w:hAnsi="Courier New"/>
          <w:b/>
          <w:color w:val="4E7867"/>
          <w:sz w:val="16"/>
        </w:rPr>
        <w:t>05  /  NEXORA STUDENTS</w:t>
      </w:r>
    </w:p>
    <w:p>
      <w:pPr>
        <w:pStyle w:val="Heading1"/>
        <w:spacing w:after="80"/>
      </w:pPr>
      <w:r>
        <w:t>Follow-Up Plan</w:t>
      </w:r>
    </w:p>
    <w:p>
      <w:pPr>
        <w:spacing w:after="220"/>
      </w:pPr>
      <w:r>
        <w:rPr>
          <w:color w:val="344054"/>
          <w:sz w:val="20"/>
        </w:rPr>
        <w:t>Use a simple timeline so you remain professional without becoming passive or overly persistent.</w:t>
      </w:r>
    </w:p>
    <w:tbl>
      <w:tblPr>
        <w:tblW w:type="auto" w:w="0"/>
        <w:jc w:val="left"/>
        <w:tblLayout w:type="fixed"/>
        <w:tblLook w:firstColumn="1" w:firstRow="1" w:lastColumn="0" w:lastRow="0" w:noHBand="0" w:noVBand="1" w:val="04A0"/>
      </w:tblPr>
      <w:tblGrid>
        <w:gridCol w:w="936"/>
        <w:gridCol w:w="8640"/>
      </w:tblGrid>
      <w:tr>
        <w:tc>
          <w:tcPr>
            <w:tcW w:type="dxa" w:w="5083"/>
            <w:shd w:fill="BE8B2C"/>
            <w:tcMar>
              <w:top w:w="0" w:type="dxa"/>
              <w:start w:w="0" w:type="dxa"/>
              <w:bottom w:w="0" w:type="dxa"/>
              <w:end w:w="0" w:type="dxa"/>
            </w:tcMar>
            <w:tcBorders>
              <w:top w:val="nil"/>
              <w:left w:val="nil"/>
              <w:bottom w:val="nil"/>
              <w:right w:val="nil"/>
            </w:tcBorders>
          </w:tcPr>
          <w:p/>
        </w:tc>
        <w:tc>
          <w:tcPr>
            <w:tcW w:type="dxa" w:w="5083"/>
            <w:shd w:fill="FFFFFF"/>
            <w:tcMar>
              <w:top w:w="0" w:type="dxa"/>
              <w:start w:w="0" w:type="dxa"/>
              <w:bottom w:w="0" w:type="dxa"/>
              <w:end w:w="0" w:type="dxa"/>
            </w:tcMar>
            <w:tcBorders>
              <w:top w:val="nil"/>
              <w:left w:val="nil"/>
              <w:bottom w:val="nil"/>
              <w:right w:val="nil"/>
            </w:tcBorders>
          </w:tcPr>
          <w:p/>
        </w:tc>
      </w:tr>
    </w:tbl>
    <w:p>
      <w:pPr>
        <w:spacing w:after="100" w:before="0"/>
      </w:pPr>
    </w:p>
    <w:tbl>
      <w:tblPr>
        <w:tblW w:type="auto" w:w="0"/>
        <w:jc w:val="center"/>
        <w:tblLayout w:type="fixed"/>
        <w:tblLook w:firstColumn="1" w:firstRow="1" w:lastColumn="0" w:lastRow="0" w:noHBand="0" w:noVBand="1" w:val="04A0"/>
      </w:tblPr>
      <w:tblGrid>
        <w:gridCol w:w="3389"/>
        <w:gridCol w:w="3389"/>
        <w:gridCol w:w="3389"/>
      </w:tblGrid>
      <w:tr>
        <w:tc>
          <w:tcPr>
            <w:tcW w:type="dxa" w:w="3389"/>
            <w:shd w:fill="4E7867"/>
            <w:tcBorders>
              <w:top w:val="single" w:sz="7" w:color="D8D8D1"/>
              <w:left w:val="single" w:sz="7" w:color="D8D8D1"/>
              <w:bottom w:val="single" w:sz="7" w:color="D8D8D1"/>
              <w:right w:val="single" w:sz="7" w:color="D8D8D1"/>
            </w:tcBorders>
            <w:tcMar>
              <w:top w:w="105" w:type="dxa"/>
              <w:start w:w="105" w:type="dxa"/>
              <w:bottom w:w="105" w:type="dxa"/>
              <w:end w:w="105" w:type="dxa"/>
            </w:tcMar>
          </w:tcPr>
          <w:p>
            <w:r>
              <w:rPr>
                <w:rFonts w:ascii="Courier New" w:hAnsi="Courier New"/>
                <w:b/>
                <w:color w:val="FFFFFF"/>
                <w:sz w:val="17"/>
              </w:rPr>
              <w:t>DAY 0</w:t>
            </w:r>
          </w:p>
        </w:tc>
        <w:tc>
          <w:tcPr>
            <w:tcW w:type="dxa" w:w="3389"/>
            <w:shd w:fill="EAF1ED"/>
            <w:tcBorders>
              <w:top w:val="single" w:sz="7" w:color="D8D8D1"/>
              <w:left w:val="single" w:sz="7" w:color="D8D8D1"/>
              <w:bottom w:val="single" w:sz="7" w:color="D8D8D1"/>
              <w:right w:val="single" w:sz="7" w:color="D8D8D1"/>
            </w:tcBorders>
            <w:tcMar>
              <w:top w:w="105" w:type="dxa"/>
              <w:start w:w="105" w:type="dxa"/>
              <w:bottom w:w="105" w:type="dxa"/>
              <w:end w:w="105" w:type="dxa"/>
            </w:tcMar>
          </w:tcPr>
          <w:p>
            <w:r>
              <w:rPr>
                <w:rFonts w:ascii="Georgia" w:hAnsi="Georgia"/>
                <w:b/>
                <w:color w:val="0D1B3D"/>
                <w:sz w:val="17"/>
              </w:rPr>
              <w:t>Initial email</w:t>
            </w:r>
          </w:p>
        </w:tc>
        <w:tc>
          <w:tcPr>
            <w:tcW w:type="dxa" w:w="3389"/>
            <w:shd w:fill="F4F4F1"/>
            <w:tcBorders>
              <w:top w:val="single" w:sz="7" w:color="D8D8D1"/>
              <w:left w:val="single" w:sz="7" w:color="D8D8D1"/>
              <w:bottom w:val="single" w:sz="7" w:color="D8D8D1"/>
              <w:right w:val="single" w:sz="7" w:color="D8D8D1"/>
            </w:tcBorders>
            <w:tcMar>
              <w:top w:w="105" w:type="dxa"/>
              <w:start w:w="105" w:type="dxa"/>
              <w:bottom w:w="105" w:type="dxa"/>
              <w:end w:w="105" w:type="dxa"/>
            </w:tcMar>
          </w:tcPr>
          <w:p>
            <w:r>
              <w:rPr>
                <w:sz w:val="17"/>
              </w:rPr>
              <w:t>Send the personalized message and record it in your tracker.</w:t>
            </w:r>
          </w:p>
        </w:tc>
      </w:tr>
      <w:tr>
        <w:tc>
          <w:tcPr>
            <w:tcW w:type="dxa" w:w="3389"/>
            <w:shd w:fill="4E7867"/>
            <w:tcBorders>
              <w:top w:val="single" w:sz="7" w:color="D8D8D1"/>
              <w:left w:val="single" w:sz="7" w:color="D8D8D1"/>
              <w:bottom w:val="single" w:sz="7" w:color="D8D8D1"/>
              <w:right w:val="single" w:sz="7" w:color="D8D8D1"/>
            </w:tcBorders>
            <w:tcMar>
              <w:top w:w="105" w:type="dxa"/>
              <w:start w:w="105" w:type="dxa"/>
              <w:bottom w:w="105" w:type="dxa"/>
              <w:end w:w="105" w:type="dxa"/>
            </w:tcMar>
          </w:tcPr>
          <w:p>
            <w:r>
              <w:rPr>
                <w:rFonts w:ascii="Courier New" w:hAnsi="Courier New"/>
                <w:b/>
                <w:color w:val="FFFFFF"/>
                <w:sz w:val="17"/>
              </w:rPr>
              <w:t>DAY 7-10</w:t>
            </w:r>
          </w:p>
        </w:tc>
        <w:tc>
          <w:tcPr>
            <w:tcW w:type="dxa" w:w="3389"/>
            <w:shd w:fill="EAF1ED"/>
            <w:tcBorders>
              <w:top w:val="single" w:sz="7" w:color="D8D8D1"/>
              <w:left w:val="single" w:sz="7" w:color="D8D8D1"/>
              <w:bottom w:val="single" w:sz="7" w:color="D8D8D1"/>
              <w:right w:val="single" w:sz="7" w:color="D8D8D1"/>
            </w:tcBorders>
            <w:tcMar>
              <w:top w:w="105" w:type="dxa"/>
              <w:start w:w="105" w:type="dxa"/>
              <w:bottom w:w="105" w:type="dxa"/>
              <w:end w:w="105" w:type="dxa"/>
            </w:tcMar>
          </w:tcPr>
          <w:p>
            <w:r>
              <w:rPr>
                <w:rFonts w:ascii="Georgia" w:hAnsi="Georgia"/>
                <w:b/>
                <w:color w:val="0D1B3D"/>
                <w:sz w:val="17"/>
              </w:rPr>
              <w:t>First follow-up</w:t>
            </w:r>
          </w:p>
        </w:tc>
        <w:tc>
          <w:tcPr>
            <w:tcW w:type="dxa" w:w="3389"/>
            <w:shd w:fill="F4F4F1"/>
            <w:tcBorders>
              <w:top w:val="single" w:sz="7" w:color="D8D8D1"/>
              <w:left w:val="single" w:sz="7" w:color="D8D8D1"/>
              <w:bottom w:val="single" w:sz="7" w:color="D8D8D1"/>
              <w:right w:val="single" w:sz="7" w:color="D8D8D1"/>
            </w:tcBorders>
            <w:tcMar>
              <w:top w:w="105" w:type="dxa"/>
              <w:start w:w="105" w:type="dxa"/>
              <w:bottom w:w="105" w:type="dxa"/>
              <w:end w:w="105" w:type="dxa"/>
            </w:tcMar>
          </w:tcPr>
          <w:p>
            <w:r>
              <w:rPr>
                <w:sz w:val="17"/>
              </w:rPr>
              <w:t>Reply in the same email thread. Restate your interest and keep the message brief.</w:t>
            </w:r>
          </w:p>
        </w:tc>
      </w:tr>
      <w:tr>
        <w:tc>
          <w:tcPr>
            <w:tcW w:type="dxa" w:w="3389"/>
            <w:shd w:fill="4E7867"/>
            <w:tcBorders>
              <w:top w:val="single" w:sz="7" w:color="D8D8D1"/>
              <w:left w:val="single" w:sz="7" w:color="D8D8D1"/>
              <w:bottom w:val="single" w:sz="7" w:color="D8D8D1"/>
              <w:right w:val="single" w:sz="7" w:color="D8D8D1"/>
            </w:tcBorders>
            <w:tcMar>
              <w:top w:w="105" w:type="dxa"/>
              <w:start w:w="105" w:type="dxa"/>
              <w:bottom w:w="105" w:type="dxa"/>
              <w:end w:w="105" w:type="dxa"/>
            </w:tcMar>
          </w:tcPr>
          <w:p>
            <w:r>
              <w:rPr>
                <w:rFonts w:ascii="Courier New" w:hAnsi="Courier New"/>
                <w:b/>
                <w:color w:val="FFFFFF"/>
                <w:sz w:val="17"/>
              </w:rPr>
              <w:t>DAY 17-21</w:t>
            </w:r>
          </w:p>
        </w:tc>
        <w:tc>
          <w:tcPr>
            <w:tcW w:type="dxa" w:w="3389"/>
            <w:shd w:fill="EAF1ED"/>
            <w:tcBorders>
              <w:top w:val="single" w:sz="7" w:color="D8D8D1"/>
              <w:left w:val="single" w:sz="7" w:color="D8D8D1"/>
              <w:bottom w:val="single" w:sz="7" w:color="D8D8D1"/>
              <w:right w:val="single" w:sz="7" w:color="D8D8D1"/>
            </w:tcBorders>
            <w:tcMar>
              <w:top w:w="105" w:type="dxa"/>
              <w:start w:w="105" w:type="dxa"/>
              <w:bottom w:w="105" w:type="dxa"/>
              <w:end w:w="105" w:type="dxa"/>
            </w:tcMar>
          </w:tcPr>
          <w:p>
            <w:r>
              <w:rPr>
                <w:rFonts w:ascii="Georgia" w:hAnsi="Georgia"/>
                <w:b/>
                <w:color w:val="0D1B3D"/>
                <w:sz w:val="17"/>
              </w:rPr>
              <w:t>Final follow-up</w:t>
            </w:r>
          </w:p>
        </w:tc>
        <w:tc>
          <w:tcPr>
            <w:tcW w:type="dxa" w:w="3389"/>
            <w:shd w:fill="F4F4F1"/>
            <w:tcBorders>
              <w:top w:val="single" w:sz="7" w:color="D8D8D1"/>
              <w:left w:val="single" w:sz="7" w:color="D8D8D1"/>
              <w:bottom w:val="single" w:sz="7" w:color="D8D8D1"/>
              <w:right w:val="single" w:sz="7" w:color="D8D8D1"/>
            </w:tcBorders>
            <w:tcMar>
              <w:top w:w="105" w:type="dxa"/>
              <w:start w:w="105" w:type="dxa"/>
              <w:bottom w:w="105" w:type="dxa"/>
              <w:end w:w="105" w:type="dxa"/>
            </w:tcMar>
          </w:tcPr>
          <w:p>
            <w:r>
              <w:rPr>
                <w:sz w:val="17"/>
              </w:rPr>
              <w:t>Send one final courteous message, then update the tracker and continue your outreach.</w:t>
            </w:r>
          </w:p>
        </w:tc>
      </w:tr>
    </w:tbl>
    <w:p>
      <w:pPr>
        <w:spacing w:after="140" w:before="0"/>
      </w:pPr>
    </w:p>
    <w:tbl>
      <w:tblPr>
        <w:tblW w:type="auto" w:w="0"/>
        <w:jc w:val="center"/>
        <w:tblLayout w:type="fixed"/>
        <w:tblLook w:firstColumn="1" w:firstRow="1" w:lastColumn="0" w:lastRow="0" w:noHBand="0" w:noVBand="1" w:val="04A0"/>
      </w:tblPr>
      <w:tblGrid>
        <w:gridCol w:w="10166"/>
      </w:tblGrid>
      <w:tr>
        <w:tc>
          <w:tcPr>
            <w:tcW w:type="dxa" w:w="9864"/>
            <w:shd w:fill="F7F1DF"/>
            <w:tcBorders>
              <w:top w:val="single" w:sz="12" w:color="BE8B2C"/>
              <w:left w:val="single" w:sz="12" w:color="BE8B2C"/>
              <w:bottom w:val="single" w:sz="12" w:color="BE8B2C"/>
              <w:right w:val="single" w:sz="12" w:color="BE8B2C"/>
            </w:tcBorders>
            <w:tcMar>
              <w:top w:w="130" w:type="dxa"/>
              <w:start w:w="150" w:type="dxa"/>
              <w:bottom w:w="130" w:type="dxa"/>
              <w:end w:w="150" w:type="dxa"/>
            </w:tcMar>
          </w:tcPr>
          <w:p>
            <w:pPr>
              <w:spacing w:after="60"/>
            </w:pPr>
            <w:r>
              <w:rPr>
                <w:rFonts w:ascii="Georgia" w:hAnsi="Georgia"/>
                <w:b/>
                <w:color w:val="0D1B3D"/>
                <w:sz w:val="22"/>
              </w:rPr>
              <w:t>A concise follow-up structure</w:t>
            </w:r>
          </w:p>
          <w:p>
            <w:pPr>
              <w:spacing w:after="0"/>
            </w:pPr>
            <w:r>
              <w:rPr>
                <w:rFonts w:ascii="Arial" w:hAnsi="Arial"/>
                <w:color w:val="344054"/>
                <w:sz w:val="18"/>
              </w:rPr>
              <w:t>Greeting + brief reminder of your original message + continued interest + acknowledgment that they may be busy + one clear request + professional closing.</w:t>
            </w:r>
          </w:p>
        </w:tc>
      </w:tr>
    </w:tbl>
    <w:p>
      <w:pPr>
        <w:spacing w:after="100" w:before="0"/>
      </w:pPr>
    </w:p>
    <w:p>
      <w:pPr>
        <w:spacing w:after="120"/>
      </w:pPr>
      <w:r>
        <w:rPr>
          <w:rFonts w:ascii="Courier New" w:hAnsi="Courier New"/>
          <w:b/>
          <w:color w:val="4E7867"/>
          <w:sz w:val="16"/>
        </w:rPr>
        <w:t>DO NOT</w:t>
      </w:r>
    </w:p>
    <w:p>
      <w:pPr>
        <w:spacing w:after="50"/>
        <w:ind w:left="259" w:hanging="187"/>
      </w:pPr>
      <w:r>
        <w:rPr>
          <w:b/>
          <w:color w:val="4E7867"/>
        </w:rPr>
        <w:t xml:space="preserve">• </w:t>
      </w:r>
      <w:r>
        <w:rPr>
          <w:color w:val="344054"/>
          <w:sz w:val="18"/>
        </w:rPr>
        <w:t>Send daily messages or create a new email thread each time.</w:t>
      </w:r>
    </w:p>
    <w:p>
      <w:pPr>
        <w:spacing w:after="50"/>
        <w:ind w:left="259" w:hanging="187"/>
      </w:pPr>
      <w:r>
        <w:rPr>
          <w:b/>
          <w:color w:val="4E7867"/>
        </w:rPr>
        <w:t xml:space="preserve">• </w:t>
      </w:r>
      <w:r>
        <w:rPr>
          <w:color w:val="344054"/>
          <w:sz w:val="18"/>
        </w:rPr>
        <w:t>Express frustration, guilt, or entitlement.</w:t>
      </w:r>
    </w:p>
    <w:p>
      <w:pPr>
        <w:spacing w:after="50"/>
        <w:ind w:left="259" w:hanging="187"/>
      </w:pPr>
      <w:r>
        <w:rPr>
          <w:b/>
          <w:color w:val="4E7867"/>
        </w:rPr>
        <w:t xml:space="preserve">• </w:t>
      </w:r>
      <w:r>
        <w:rPr>
          <w:color w:val="344054"/>
          <w:sz w:val="18"/>
        </w:rPr>
        <w:t>Demand a response or assume silence is personal.</w:t>
      </w:r>
    </w:p>
    <w:p>
      <w:pPr>
        <w:spacing w:after="50"/>
        <w:ind w:left="259" w:hanging="187"/>
      </w:pPr>
      <w:r>
        <w:rPr>
          <w:b/>
          <w:color w:val="4E7867"/>
        </w:rPr>
        <w:t xml:space="preserve">• </w:t>
      </w:r>
      <w:r>
        <w:rPr>
          <w:color w:val="344054"/>
          <w:sz w:val="18"/>
        </w:rPr>
        <w:t>Contact several people in the same lab with conflicting information.</w:t>
      </w:r>
    </w:p>
    <w:p>
      <w:pPr>
        <w:spacing w:after="50"/>
        <w:ind w:left="259" w:hanging="187"/>
      </w:pPr>
      <w:r>
        <w:rPr>
          <w:b/>
          <w:color w:val="4E7867"/>
        </w:rPr>
        <w:t xml:space="preserve">• </w:t>
      </w:r>
      <w:r>
        <w:rPr>
          <w:color w:val="344054"/>
          <w:sz w:val="18"/>
        </w:rPr>
        <w:t>Stop your entire search while waiting for one professor.</w:t>
      </w:r>
    </w:p>
    <w:tbl>
      <w:tblPr>
        <w:tblW w:type="auto" w:w="0"/>
        <w:jc w:val="center"/>
        <w:tblLayout w:type="fixed"/>
        <w:tblLook w:firstColumn="1" w:firstRow="1" w:lastColumn="0" w:lastRow="0" w:noHBand="0" w:noVBand="1" w:val="04A0"/>
      </w:tblPr>
      <w:tblGrid>
        <w:gridCol w:w="10166"/>
      </w:tblGrid>
      <w:tr>
        <w:tc>
          <w:tcPr>
            <w:tcW w:type="dxa" w:w="9864"/>
            <w:shd w:fill="EFF3F8"/>
            <w:tcBorders>
              <w:top w:val="single" w:sz="12" w:color="0D1B3D"/>
              <w:left w:val="single" w:sz="12" w:color="0D1B3D"/>
              <w:bottom w:val="single" w:sz="12" w:color="0D1B3D"/>
              <w:right w:val="single" w:sz="12" w:color="0D1B3D"/>
            </w:tcBorders>
            <w:tcMar>
              <w:top w:w="130" w:type="dxa"/>
              <w:start w:w="150" w:type="dxa"/>
              <w:bottom w:w="130" w:type="dxa"/>
              <w:end w:w="150" w:type="dxa"/>
            </w:tcMar>
          </w:tcPr>
          <w:p>
            <w:pPr>
              <w:spacing w:after="60"/>
            </w:pPr>
            <w:r>
              <w:rPr>
                <w:rFonts w:ascii="Georgia" w:hAnsi="Georgia"/>
                <w:b/>
                <w:color w:val="0D1B3D"/>
                <w:sz w:val="22"/>
              </w:rPr>
              <w:t>Keep moving</w:t>
            </w:r>
          </w:p>
          <w:p>
            <w:pPr>
              <w:spacing w:after="0"/>
            </w:pPr>
            <w:r>
              <w:rPr>
                <w:rFonts w:ascii="Arial" w:hAnsi="Arial"/>
                <w:color w:val="344054"/>
                <w:sz w:val="18"/>
              </w:rPr>
              <w:t>No response does not automatically mean your application was poor. Faculty schedules, funding, space, and timing can all affect whether they respond.</w:t>
            </w:r>
          </w:p>
        </w:tc>
      </w:tr>
    </w:tbl>
    <w:p>
      <w:pPr>
        <w:spacing w:after="100" w:before="0"/>
      </w:pPr>
    </w:p>
    <w:p>
      <w:r>
        <w:br w:type="page"/>
      </w:r>
    </w:p>
    <w:p>
      <w:pPr>
        <w:spacing w:after="120"/>
      </w:pPr>
      <w:r>
        <w:rPr>
          <w:rFonts w:ascii="Courier New" w:hAnsi="Courier New"/>
          <w:b/>
          <w:color w:val="4E7867"/>
          <w:sz w:val="16"/>
        </w:rPr>
        <w:t>06  /  NEXORA STUDENTS</w:t>
      </w:r>
    </w:p>
    <w:p>
      <w:pPr>
        <w:pStyle w:val="Heading1"/>
        <w:spacing w:after="80"/>
      </w:pPr>
      <w:r>
        <w:t>Common Outreach Mistakes</w:t>
      </w:r>
    </w:p>
    <w:p>
      <w:pPr>
        <w:spacing w:after="220"/>
      </w:pPr>
      <w:r>
        <w:rPr>
          <w:color w:val="344054"/>
          <w:sz w:val="20"/>
        </w:rPr>
        <w:t>Recognize the problem, then replace it with a stronger behavior.</w:t>
      </w:r>
    </w:p>
    <w:tbl>
      <w:tblPr>
        <w:tblW w:type="auto" w:w="0"/>
        <w:jc w:val="left"/>
        <w:tblLayout w:type="fixed"/>
        <w:tblLook w:firstColumn="1" w:firstRow="1" w:lastColumn="0" w:lastRow="0" w:noHBand="0" w:noVBand="1" w:val="04A0"/>
      </w:tblPr>
      <w:tblGrid>
        <w:gridCol w:w="936"/>
        <w:gridCol w:w="8640"/>
      </w:tblGrid>
      <w:tr>
        <w:tc>
          <w:tcPr>
            <w:tcW w:type="dxa" w:w="5083"/>
            <w:shd w:fill="BE8B2C"/>
            <w:tcMar>
              <w:top w:w="0" w:type="dxa"/>
              <w:start w:w="0" w:type="dxa"/>
              <w:bottom w:w="0" w:type="dxa"/>
              <w:end w:w="0" w:type="dxa"/>
            </w:tcMar>
            <w:tcBorders>
              <w:top w:val="nil"/>
              <w:left w:val="nil"/>
              <w:bottom w:val="nil"/>
              <w:right w:val="nil"/>
            </w:tcBorders>
          </w:tcPr>
          <w:p/>
        </w:tc>
        <w:tc>
          <w:tcPr>
            <w:tcW w:type="dxa" w:w="5083"/>
            <w:shd w:fill="FFFFFF"/>
            <w:tcMar>
              <w:top w:w="0" w:type="dxa"/>
              <w:start w:w="0" w:type="dxa"/>
              <w:bottom w:w="0" w:type="dxa"/>
              <w:end w:w="0" w:type="dxa"/>
            </w:tcMar>
            <w:tcBorders>
              <w:top w:val="nil"/>
              <w:left w:val="nil"/>
              <w:bottom w:val="nil"/>
              <w:right w:val="nil"/>
            </w:tcBorders>
          </w:tcPr>
          <w:p/>
        </w:tc>
      </w:tr>
    </w:tbl>
    <w:p>
      <w:pPr>
        <w:spacing w:after="100" w:before="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shd w:fill="4E7867"/>
            <w:tcMar>
              <w:top w:w="90" w:type="dxa"/>
              <w:start w:w="100" w:type="dxa"/>
              <w:bottom w:w="90" w:type="dxa"/>
              <w:end w:w="100" w:type="dxa"/>
            </w:tcMar>
          </w:tcPr>
          <w:p>
            <w:pPr>
              <w:jc w:val="center"/>
            </w:pPr>
            <w:r>
              <w:rPr>
                <w:b/>
                <w:color w:val="FFFFFF"/>
                <w:sz w:val="18"/>
              </w:rPr>
              <w:t>Common mistake</w:t>
            </w:r>
          </w:p>
        </w:tc>
        <w:tc>
          <w:tcPr>
            <w:tcW w:type="dxa" w:w="5083"/>
            <w:shd w:fill="0D1B3D"/>
            <w:tcMar>
              <w:top w:w="90" w:type="dxa"/>
              <w:start w:w="100" w:type="dxa"/>
              <w:bottom w:w="90" w:type="dxa"/>
              <w:end w:w="100" w:type="dxa"/>
            </w:tcMar>
          </w:tcPr>
          <w:p>
            <w:pPr>
              <w:jc w:val="center"/>
            </w:pPr>
            <w:r>
              <w:rPr>
                <w:b/>
                <w:color w:val="FFFFFF"/>
                <w:sz w:val="18"/>
              </w:rPr>
              <w:t>Better approach</w:t>
            </w:r>
          </w:p>
        </w:tc>
      </w:tr>
      <w:tr>
        <w:tc>
          <w:tcPr>
            <w:tcW w:type="dxa" w:w="5083"/>
            <w:shd w:fill="F4F4F1"/>
            <w:tcMar>
              <w:top w:w="72" w:type="dxa"/>
              <w:start w:w="95" w:type="dxa"/>
              <w:bottom w:w="72" w:type="dxa"/>
              <w:end w:w="95" w:type="dxa"/>
            </w:tcMar>
            <w:tcBorders>
              <w:top w:val="single" w:sz="5" w:color="D8D8D1"/>
              <w:left w:val="single" w:sz="5" w:color="D8D8D1"/>
              <w:bottom w:val="single" w:sz="5" w:color="D8D8D1"/>
              <w:right w:val="single" w:sz="5" w:color="D8D8D1"/>
            </w:tcBorders>
          </w:tcPr>
          <w:p>
            <w:r>
              <w:rPr>
                <w:b/>
                <w:color w:val="0D1B3D"/>
                <w:sz w:val="16"/>
              </w:rPr>
              <w:t>Generic message</w:t>
            </w:r>
          </w:p>
        </w:tc>
        <w:tc>
          <w:tcPr>
            <w:tcW w:type="dxa" w:w="5083"/>
            <w:shd w:fill="EAF1ED"/>
            <w:tcMar>
              <w:top w:w="72" w:type="dxa"/>
              <w:start w:w="95" w:type="dxa"/>
              <w:bottom w:w="72" w:type="dxa"/>
              <w:end w:w="95" w:type="dxa"/>
            </w:tcMar>
            <w:tcBorders>
              <w:top w:val="single" w:sz="5" w:color="D8D8D1"/>
              <w:left w:val="single" w:sz="5" w:color="D8D8D1"/>
              <w:bottom w:val="single" w:sz="5" w:color="D8D8D1"/>
              <w:right w:val="single" w:sz="5" w:color="D8D8D1"/>
            </w:tcBorders>
          </w:tcPr>
          <w:p>
            <w:r>
              <w:rPr>
                <w:sz w:val="16"/>
              </w:rPr>
              <w:t>Personalize the research connection with a current topic, question, method, or project.</w:t>
            </w:r>
          </w:p>
        </w:tc>
      </w:tr>
      <w:tr>
        <w:tc>
          <w:tcPr>
            <w:tcW w:type="dxa" w:w="5083"/>
            <w:shd w:fill="F4F4F1"/>
            <w:tcMar>
              <w:top w:w="72" w:type="dxa"/>
              <w:start w:w="95" w:type="dxa"/>
              <w:bottom w:w="72" w:type="dxa"/>
              <w:end w:w="95" w:type="dxa"/>
            </w:tcMar>
            <w:tcBorders>
              <w:top w:val="single" w:sz="5" w:color="D8D8D1"/>
              <w:left w:val="single" w:sz="5" w:color="D8D8D1"/>
              <w:bottom w:val="single" w:sz="5" w:color="D8D8D1"/>
              <w:right w:val="single" w:sz="5" w:color="D8D8D1"/>
            </w:tcBorders>
          </w:tcPr>
          <w:p>
            <w:r>
              <w:rPr>
                <w:b/>
                <w:color w:val="0D1B3D"/>
                <w:sz w:val="16"/>
              </w:rPr>
              <w:t>Long autobiography</w:t>
            </w:r>
          </w:p>
        </w:tc>
        <w:tc>
          <w:tcPr>
            <w:tcW w:type="dxa" w:w="5083"/>
            <w:shd w:fill="EAF1ED"/>
            <w:tcMar>
              <w:top w:w="72" w:type="dxa"/>
              <w:start w:w="95" w:type="dxa"/>
              <w:bottom w:w="72" w:type="dxa"/>
              <w:end w:w="95" w:type="dxa"/>
            </w:tcMar>
            <w:tcBorders>
              <w:top w:val="single" w:sz="5" w:color="D8D8D1"/>
              <w:left w:val="single" w:sz="5" w:color="D8D8D1"/>
              <w:bottom w:val="single" w:sz="5" w:color="D8D8D1"/>
              <w:right w:val="single" w:sz="5" w:color="D8D8D1"/>
            </w:tcBorders>
          </w:tcPr>
          <w:p>
            <w:r>
              <w:rPr>
                <w:sz w:val="16"/>
              </w:rPr>
              <w:t>Give enough context to establish who you are, then return the focus to the lab.</w:t>
            </w:r>
          </w:p>
        </w:tc>
      </w:tr>
      <w:tr>
        <w:tc>
          <w:tcPr>
            <w:tcW w:type="dxa" w:w="5083"/>
            <w:shd w:fill="F4F4F1"/>
            <w:tcMar>
              <w:top w:w="72" w:type="dxa"/>
              <w:start w:w="95" w:type="dxa"/>
              <w:bottom w:w="72" w:type="dxa"/>
              <w:end w:w="95" w:type="dxa"/>
            </w:tcMar>
            <w:tcBorders>
              <w:top w:val="single" w:sz="5" w:color="D8D8D1"/>
              <w:left w:val="single" w:sz="5" w:color="D8D8D1"/>
              <w:bottom w:val="single" w:sz="5" w:color="D8D8D1"/>
              <w:right w:val="single" w:sz="5" w:color="D8D8D1"/>
            </w:tcBorders>
          </w:tcPr>
          <w:p>
            <w:r>
              <w:rPr>
                <w:b/>
                <w:color w:val="0D1B3D"/>
                <w:sz w:val="16"/>
              </w:rPr>
              <w:t>Only saying 'interesting'</w:t>
            </w:r>
          </w:p>
        </w:tc>
        <w:tc>
          <w:tcPr>
            <w:tcW w:type="dxa" w:w="5083"/>
            <w:shd w:fill="EAF1ED"/>
            <w:tcMar>
              <w:top w:w="72" w:type="dxa"/>
              <w:start w:w="95" w:type="dxa"/>
              <w:bottom w:w="72" w:type="dxa"/>
              <w:end w:w="95" w:type="dxa"/>
            </w:tcMar>
            <w:tcBorders>
              <w:top w:val="single" w:sz="5" w:color="D8D8D1"/>
              <w:left w:val="single" w:sz="5" w:color="D8D8D1"/>
              <w:bottom w:val="single" w:sz="5" w:color="D8D8D1"/>
              <w:right w:val="single" w:sz="5" w:color="D8D8D1"/>
            </w:tcBorders>
          </w:tcPr>
          <w:p>
            <w:r>
              <w:rPr>
                <w:sz w:val="16"/>
              </w:rPr>
              <w:t>Explain what specifically caught your attention and why.</w:t>
            </w:r>
          </w:p>
        </w:tc>
      </w:tr>
      <w:tr>
        <w:tc>
          <w:tcPr>
            <w:tcW w:type="dxa" w:w="5083"/>
            <w:shd w:fill="F4F4F1"/>
            <w:tcMar>
              <w:top w:w="72" w:type="dxa"/>
              <w:start w:w="95" w:type="dxa"/>
              <w:bottom w:w="72" w:type="dxa"/>
              <w:end w:w="95" w:type="dxa"/>
            </w:tcMar>
            <w:tcBorders>
              <w:top w:val="single" w:sz="5" w:color="D8D8D1"/>
              <w:left w:val="single" w:sz="5" w:color="D8D8D1"/>
              <w:bottom w:val="single" w:sz="5" w:color="D8D8D1"/>
              <w:right w:val="single" w:sz="5" w:color="D8D8D1"/>
            </w:tcBorders>
          </w:tcPr>
          <w:p>
            <w:r>
              <w:rPr>
                <w:b/>
                <w:color w:val="0D1B3D"/>
                <w:sz w:val="16"/>
              </w:rPr>
              <w:t>Asking what the lab does</w:t>
            </w:r>
          </w:p>
        </w:tc>
        <w:tc>
          <w:tcPr>
            <w:tcW w:type="dxa" w:w="5083"/>
            <w:shd w:fill="EAF1ED"/>
            <w:tcMar>
              <w:top w:w="72" w:type="dxa"/>
              <w:start w:w="95" w:type="dxa"/>
              <w:bottom w:w="72" w:type="dxa"/>
              <w:end w:w="95" w:type="dxa"/>
            </w:tcMar>
            <w:tcBorders>
              <w:top w:val="single" w:sz="5" w:color="D8D8D1"/>
              <w:left w:val="single" w:sz="5" w:color="D8D8D1"/>
              <w:bottom w:val="single" w:sz="5" w:color="D8D8D1"/>
              <w:right w:val="single" w:sz="5" w:color="D8D8D1"/>
            </w:tcBorders>
          </w:tcPr>
          <w:p>
            <w:r>
              <w:rPr>
                <w:sz w:val="16"/>
              </w:rPr>
              <w:t>Research the basics before the meeting and ask a more informed question.</w:t>
            </w:r>
          </w:p>
        </w:tc>
      </w:tr>
      <w:tr>
        <w:tc>
          <w:tcPr>
            <w:tcW w:type="dxa" w:w="5083"/>
            <w:shd w:fill="F4F4F1"/>
            <w:tcMar>
              <w:top w:w="72" w:type="dxa"/>
              <w:start w:w="95" w:type="dxa"/>
              <w:bottom w:w="72" w:type="dxa"/>
              <w:end w:w="95" w:type="dxa"/>
            </w:tcMar>
            <w:tcBorders>
              <w:top w:val="single" w:sz="5" w:color="D8D8D1"/>
              <w:left w:val="single" w:sz="5" w:color="D8D8D1"/>
              <w:bottom w:val="single" w:sz="5" w:color="D8D8D1"/>
              <w:right w:val="single" w:sz="5" w:color="D8D8D1"/>
            </w:tcBorders>
          </w:tcPr>
          <w:p>
            <w:r>
              <w:rPr>
                <w:b/>
                <w:color w:val="0D1B3D"/>
                <w:sz w:val="16"/>
              </w:rPr>
              <w:t>Pretending to understand everything</w:t>
            </w:r>
          </w:p>
        </w:tc>
        <w:tc>
          <w:tcPr>
            <w:tcW w:type="dxa" w:w="5083"/>
            <w:shd w:fill="EAF1ED"/>
            <w:tcMar>
              <w:top w:w="72" w:type="dxa"/>
              <w:start w:w="95" w:type="dxa"/>
              <w:bottom w:w="72" w:type="dxa"/>
              <w:end w:w="95" w:type="dxa"/>
            </w:tcMar>
            <w:tcBorders>
              <w:top w:val="single" w:sz="5" w:color="D8D8D1"/>
              <w:left w:val="single" w:sz="5" w:color="D8D8D1"/>
              <w:bottom w:val="single" w:sz="5" w:color="D8D8D1"/>
              <w:right w:val="single" w:sz="5" w:color="D8D8D1"/>
            </w:tcBorders>
          </w:tcPr>
          <w:p>
            <w:r>
              <w:rPr>
                <w:sz w:val="16"/>
              </w:rPr>
              <w:t>Be honest about what you know and show genuine curiosity about what you want to learn.</w:t>
            </w:r>
          </w:p>
        </w:tc>
      </w:tr>
      <w:tr>
        <w:tc>
          <w:tcPr>
            <w:tcW w:type="dxa" w:w="5083"/>
            <w:shd w:fill="F4F4F1"/>
            <w:tcMar>
              <w:top w:w="72" w:type="dxa"/>
              <w:start w:w="95" w:type="dxa"/>
              <w:bottom w:w="72" w:type="dxa"/>
              <w:end w:w="95" w:type="dxa"/>
            </w:tcMar>
            <w:tcBorders>
              <w:top w:val="single" w:sz="5" w:color="D8D8D1"/>
              <w:left w:val="single" w:sz="5" w:color="D8D8D1"/>
              <w:bottom w:val="single" w:sz="5" w:color="D8D8D1"/>
              <w:right w:val="single" w:sz="5" w:color="D8D8D1"/>
            </w:tcBorders>
          </w:tcPr>
          <w:p>
            <w:r>
              <w:rPr>
                <w:b/>
                <w:color w:val="0D1B3D"/>
                <w:sz w:val="16"/>
              </w:rPr>
              <w:t>Focusing only on personal benefit</w:t>
            </w:r>
          </w:p>
        </w:tc>
        <w:tc>
          <w:tcPr>
            <w:tcW w:type="dxa" w:w="5083"/>
            <w:shd w:fill="EAF1ED"/>
            <w:tcMar>
              <w:top w:w="72" w:type="dxa"/>
              <w:start w:w="95" w:type="dxa"/>
              <w:bottom w:w="72" w:type="dxa"/>
              <w:end w:w="95" w:type="dxa"/>
            </w:tcMar>
            <w:tcBorders>
              <w:top w:val="single" w:sz="5" w:color="D8D8D1"/>
              <w:left w:val="single" w:sz="5" w:color="D8D8D1"/>
              <w:bottom w:val="single" w:sz="5" w:color="D8D8D1"/>
              <w:right w:val="single" w:sz="5" w:color="D8D8D1"/>
            </w:tcBorders>
          </w:tcPr>
          <w:p>
            <w:r>
              <w:rPr>
                <w:sz w:val="16"/>
              </w:rPr>
              <w:t>Also show that you understand research requires training, reliability, contribution, and teamwork.</w:t>
            </w:r>
          </w:p>
        </w:tc>
      </w:tr>
      <w:tr>
        <w:tc>
          <w:tcPr>
            <w:tcW w:type="dxa" w:w="5083"/>
            <w:shd w:fill="F4F4F1"/>
            <w:tcMar>
              <w:top w:w="72" w:type="dxa"/>
              <w:start w:w="95" w:type="dxa"/>
              <w:bottom w:w="72" w:type="dxa"/>
              <w:end w:w="95" w:type="dxa"/>
            </w:tcMar>
            <w:tcBorders>
              <w:top w:val="single" w:sz="5" w:color="D8D8D1"/>
              <w:left w:val="single" w:sz="5" w:color="D8D8D1"/>
              <w:bottom w:val="single" w:sz="5" w:color="D8D8D1"/>
              <w:right w:val="single" w:sz="5" w:color="D8D8D1"/>
            </w:tcBorders>
          </w:tcPr>
          <w:p>
            <w:r>
              <w:rPr>
                <w:b/>
                <w:color w:val="0D1B3D"/>
                <w:sz w:val="16"/>
              </w:rPr>
              <w:t>Overpromising availability</w:t>
            </w:r>
          </w:p>
        </w:tc>
        <w:tc>
          <w:tcPr>
            <w:tcW w:type="dxa" w:w="5083"/>
            <w:shd w:fill="EAF1ED"/>
            <w:tcMar>
              <w:top w:w="72" w:type="dxa"/>
              <w:start w:w="95" w:type="dxa"/>
              <w:bottom w:w="72" w:type="dxa"/>
              <w:end w:w="95" w:type="dxa"/>
            </w:tcMar>
            <w:tcBorders>
              <w:top w:val="single" w:sz="5" w:color="D8D8D1"/>
              <w:left w:val="single" w:sz="5" w:color="D8D8D1"/>
              <w:bottom w:val="single" w:sz="5" w:color="D8D8D1"/>
              <w:right w:val="single" w:sz="5" w:color="D8D8D1"/>
            </w:tcBorders>
          </w:tcPr>
          <w:p>
            <w:r>
              <w:rPr>
                <w:sz w:val="16"/>
              </w:rPr>
              <w:t>Give a commitment you can consistently maintain through busy academic weeks.</w:t>
            </w:r>
          </w:p>
        </w:tc>
      </w:tr>
      <w:tr>
        <w:tc>
          <w:tcPr>
            <w:tcW w:type="dxa" w:w="5083"/>
            <w:shd w:fill="F4F4F1"/>
            <w:tcMar>
              <w:top w:w="72" w:type="dxa"/>
              <w:start w:w="95" w:type="dxa"/>
              <w:bottom w:w="72" w:type="dxa"/>
              <w:end w:w="95" w:type="dxa"/>
            </w:tcMar>
            <w:tcBorders>
              <w:top w:val="single" w:sz="5" w:color="D8D8D1"/>
              <w:left w:val="single" w:sz="5" w:color="D8D8D1"/>
              <w:bottom w:val="single" w:sz="5" w:color="D8D8D1"/>
              <w:right w:val="single" w:sz="5" w:color="D8D8D1"/>
            </w:tcBorders>
          </w:tcPr>
          <w:p>
            <w:r>
              <w:rPr>
                <w:b/>
                <w:color w:val="0D1B3D"/>
                <w:sz w:val="16"/>
              </w:rPr>
              <w:t>Stopping after one email</w:t>
            </w:r>
          </w:p>
        </w:tc>
        <w:tc>
          <w:tcPr>
            <w:tcW w:type="dxa" w:w="5083"/>
            <w:shd w:fill="EAF1ED"/>
            <w:tcMar>
              <w:top w:w="72" w:type="dxa"/>
              <w:start w:w="95" w:type="dxa"/>
              <w:bottom w:w="72" w:type="dxa"/>
              <w:end w:w="95" w:type="dxa"/>
            </w:tcMar>
            <w:tcBorders>
              <w:top w:val="single" w:sz="5" w:color="D8D8D1"/>
              <w:left w:val="single" w:sz="5" w:color="D8D8D1"/>
              <w:bottom w:val="single" w:sz="5" w:color="D8D8D1"/>
              <w:right w:val="single" w:sz="5" w:color="D8D8D1"/>
            </w:tcBorders>
          </w:tcPr>
          <w:p>
            <w:r>
              <w:rPr>
                <w:sz w:val="16"/>
              </w:rPr>
              <w:t>Contact multiple appropriate faculty members and track the process professionally.</w:t>
            </w:r>
          </w:p>
        </w:tc>
      </w:tr>
    </w:tbl>
    <w:p>
      <w:pPr>
        <w:spacing w:after="120" w:before="0"/>
      </w:pPr>
    </w:p>
    <w:tbl>
      <w:tblPr>
        <w:tblW w:type="auto" w:w="0"/>
        <w:jc w:val="center"/>
        <w:tblLayout w:type="fixed"/>
        <w:tblLook w:firstColumn="1" w:firstRow="1" w:lastColumn="0" w:lastRow="0" w:noHBand="0" w:noVBand="1" w:val="04A0"/>
      </w:tblPr>
      <w:tblGrid>
        <w:gridCol w:w="10166"/>
      </w:tblGrid>
      <w:tr>
        <w:tc>
          <w:tcPr>
            <w:tcW w:type="dxa" w:w="9864"/>
            <w:shd w:fill="F7F1DF"/>
            <w:tcBorders>
              <w:top w:val="single" w:sz="12" w:color="BE8B2C"/>
              <w:left w:val="single" w:sz="12" w:color="BE8B2C"/>
              <w:bottom w:val="single" w:sz="12" w:color="BE8B2C"/>
              <w:right w:val="single" w:sz="12" w:color="BE8B2C"/>
            </w:tcBorders>
            <w:tcMar>
              <w:top w:w="130" w:type="dxa"/>
              <w:start w:w="150" w:type="dxa"/>
              <w:bottom w:w="130" w:type="dxa"/>
              <w:end w:w="150" w:type="dxa"/>
            </w:tcMar>
          </w:tcPr>
          <w:p>
            <w:pPr>
              <w:spacing w:after="60"/>
            </w:pPr>
            <w:r>
              <w:rPr>
                <w:rFonts w:ascii="Georgia" w:hAnsi="Georgia"/>
                <w:b/>
                <w:color w:val="0D1B3D"/>
                <w:sz w:val="22"/>
              </w:rPr>
              <w:t>The standard to aim for</w:t>
            </w:r>
          </w:p>
          <w:p>
            <w:pPr>
              <w:spacing w:after="0"/>
            </w:pPr>
            <w:r>
              <w:rPr>
                <w:rFonts w:ascii="Arial" w:hAnsi="Arial"/>
                <w:color w:val="344054"/>
                <w:sz w:val="18"/>
              </w:rPr>
              <w:t>Professional outreach should sound informed, concise, honest, and specific. It does not need to sound overly formal or artificially impressive.</w:t>
            </w:r>
          </w:p>
        </w:tc>
      </w:tr>
    </w:tbl>
    <w:p>
      <w:pPr>
        <w:spacing w:after="100" w:before="0"/>
      </w:pPr>
    </w:p>
    <w:p>
      <w:r>
        <w:br w:type="page"/>
      </w:r>
    </w:p>
    <w:p>
      <w:pPr>
        <w:spacing w:after="120"/>
      </w:pPr>
      <w:r>
        <w:rPr>
          <w:rFonts w:ascii="Courier New" w:hAnsi="Courier New"/>
          <w:b/>
          <w:color w:val="4E7867"/>
          <w:sz w:val="16"/>
        </w:rPr>
        <w:t>07  /  NEXORA STUDENTS</w:t>
      </w:r>
    </w:p>
    <w:p>
      <w:pPr>
        <w:pStyle w:val="Heading1"/>
        <w:spacing w:after="80"/>
      </w:pPr>
      <w:r>
        <w:t>Use the Five Lab Starter Tracker</w:t>
      </w:r>
    </w:p>
    <w:p>
      <w:pPr>
        <w:spacing w:after="220"/>
      </w:pPr>
      <w:r>
        <w:rPr>
          <w:color w:val="344054"/>
          <w:sz w:val="20"/>
        </w:rPr>
        <w:t>The included Excel file helps you move from browsing to consistent, organized action.</w:t>
      </w:r>
    </w:p>
    <w:tbl>
      <w:tblPr>
        <w:tblW w:type="auto" w:w="0"/>
        <w:jc w:val="left"/>
        <w:tblLayout w:type="fixed"/>
        <w:tblLook w:firstColumn="1" w:firstRow="1" w:lastColumn="0" w:lastRow="0" w:noHBand="0" w:noVBand="1" w:val="04A0"/>
      </w:tblPr>
      <w:tblGrid>
        <w:gridCol w:w="936"/>
        <w:gridCol w:w="8640"/>
      </w:tblGrid>
      <w:tr>
        <w:tc>
          <w:tcPr>
            <w:tcW w:type="dxa" w:w="5083"/>
            <w:shd w:fill="BE8B2C"/>
            <w:tcMar>
              <w:top w:w="0" w:type="dxa"/>
              <w:start w:w="0" w:type="dxa"/>
              <w:bottom w:w="0" w:type="dxa"/>
              <w:end w:w="0" w:type="dxa"/>
            </w:tcMar>
            <w:tcBorders>
              <w:top w:val="nil"/>
              <w:left w:val="nil"/>
              <w:bottom w:val="nil"/>
              <w:right w:val="nil"/>
            </w:tcBorders>
          </w:tcPr>
          <w:p/>
        </w:tc>
        <w:tc>
          <w:tcPr>
            <w:tcW w:type="dxa" w:w="5083"/>
            <w:shd w:fill="FFFFFF"/>
            <w:tcMar>
              <w:top w:w="0" w:type="dxa"/>
              <w:start w:w="0" w:type="dxa"/>
              <w:bottom w:w="0" w:type="dxa"/>
              <w:end w:w="0" w:type="dxa"/>
            </w:tcMar>
            <w:tcBorders>
              <w:top w:val="nil"/>
              <w:left w:val="nil"/>
              <w:bottom w:val="nil"/>
              <w:right w:val="nil"/>
            </w:tcBorders>
          </w:tcPr>
          <w:p/>
        </w:tc>
      </w:tr>
    </w:tbl>
    <w:p>
      <w:pPr>
        <w:spacing w:after="100" w:before="0"/>
      </w:pPr>
    </w:p>
    <w:tbl>
      <w:tblPr>
        <w:tblW w:type="auto" w:w="0"/>
        <w:jc w:val="center"/>
        <w:tblLayout w:type="fixed"/>
        <w:tblLook w:firstColumn="1" w:firstRow="1" w:lastColumn="0" w:lastRow="0" w:noHBand="0" w:noVBand="1" w:val="04A0"/>
      </w:tblPr>
      <w:tblGrid>
        <w:gridCol w:w="5083"/>
        <w:gridCol w:w="5083"/>
      </w:tblGrid>
      <w:tr>
        <w:tc>
          <w:tcPr>
            <w:tcW w:type="dxa" w:w="4824"/>
            <w:tcMar>
              <w:top w:w="115" w:type="dxa"/>
              <w:start w:w="125" w:type="dxa"/>
              <w:bottom w:w="115" w:type="dxa"/>
              <w:end w:w="125" w:type="dxa"/>
            </w:tcMar>
            <w:shd w:fill="EAF1ED"/>
            <w:tcBorders>
              <w:top w:val="single" w:sz="8" w:color="C9D9D1"/>
              <w:left w:val="single" w:sz="8" w:color="C9D9D1"/>
              <w:bottom w:val="single" w:sz="8" w:color="C9D9D1"/>
              <w:right w:val="single" w:sz="8" w:color="C9D9D1"/>
            </w:tcBorders>
          </w:tcPr>
          <w:p>
            <w:pPr>
              <w:spacing w:after="60"/>
            </w:pPr>
            <w:r>
              <w:rPr>
                <w:rFonts w:ascii="Georgia" w:hAnsi="Georgia"/>
                <w:b/>
                <w:color w:val="0D1B3D"/>
                <w:sz w:val="20"/>
              </w:rPr>
              <w:t>1. Add five labs</w:t>
            </w:r>
          </w:p>
          <w:p>
            <w:pPr>
              <w:spacing w:after="0"/>
            </w:pPr>
            <w:r>
              <w:rPr>
                <w:color w:val="344054"/>
                <w:sz w:val="17"/>
              </w:rPr>
              <w:t>Start with several appropriate options rather than waiting on one perfect match.</w:t>
            </w:r>
          </w:p>
        </w:tc>
        <w:tc>
          <w:tcPr>
            <w:tcW w:type="dxa" w:w="4824"/>
            <w:tcMar>
              <w:top w:w="115" w:type="dxa"/>
              <w:start w:w="125" w:type="dxa"/>
              <w:bottom w:w="115" w:type="dxa"/>
              <w:end w:w="125" w:type="dxa"/>
            </w:tcMar>
            <w:shd w:fill="EAF1ED"/>
            <w:tcBorders>
              <w:top w:val="single" w:sz="8" w:color="C9D9D1"/>
              <w:left w:val="single" w:sz="8" w:color="C9D9D1"/>
              <w:bottom w:val="single" w:sz="8" w:color="C9D9D1"/>
              <w:right w:val="single" w:sz="8" w:color="C9D9D1"/>
            </w:tcBorders>
          </w:tcPr>
          <w:p>
            <w:pPr>
              <w:spacing w:after="60"/>
            </w:pPr>
            <w:r>
              <w:rPr>
                <w:rFonts w:ascii="Georgia" w:hAnsi="Georgia"/>
                <w:b/>
                <w:color w:val="0D1B3D"/>
                <w:sz w:val="20"/>
              </w:rPr>
              <w:t>2. Record one specific interest</w:t>
            </w:r>
          </w:p>
          <w:p>
            <w:pPr>
              <w:spacing w:after="0"/>
            </w:pPr>
            <w:r>
              <w:rPr>
                <w:color w:val="344054"/>
                <w:sz w:val="17"/>
              </w:rPr>
              <w:t>Write the exact research detail you may reference in your message.</w:t>
            </w:r>
          </w:p>
        </w:tc>
      </w:tr>
      <w:tr>
        <w:tc>
          <w:tcPr>
            <w:tcW w:type="dxa" w:w="4824"/>
            <w:tcMar>
              <w:top w:w="115" w:type="dxa"/>
              <w:start w:w="125" w:type="dxa"/>
              <w:bottom w:w="115" w:type="dxa"/>
              <w:end w:w="125" w:type="dxa"/>
            </w:tcMar>
            <w:shd w:fill="EAF1ED"/>
            <w:tcBorders>
              <w:top w:val="single" w:sz="8" w:color="C9D9D1"/>
              <w:left w:val="single" w:sz="8" w:color="C9D9D1"/>
              <w:bottom w:val="single" w:sz="8" w:color="C9D9D1"/>
              <w:right w:val="single" w:sz="8" w:color="C9D9D1"/>
            </w:tcBorders>
          </w:tcPr>
          <w:p>
            <w:pPr>
              <w:spacing w:after="60"/>
            </w:pPr>
            <w:r>
              <w:rPr>
                <w:rFonts w:ascii="Georgia" w:hAnsi="Georgia"/>
                <w:b/>
                <w:color w:val="0D1B3D"/>
                <w:sz w:val="20"/>
              </w:rPr>
              <w:t>3. Enter the contact date</w:t>
            </w:r>
          </w:p>
          <w:p>
            <w:pPr>
              <w:spacing w:after="0"/>
            </w:pPr>
            <w:r>
              <w:rPr>
                <w:color w:val="344054"/>
                <w:sz w:val="17"/>
              </w:rPr>
              <w:t>The tracker automatically suggests first and final follow-up dates.</w:t>
            </w:r>
          </w:p>
        </w:tc>
        <w:tc>
          <w:tcPr>
            <w:tcW w:type="dxa" w:w="4824"/>
            <w:tcMar>
              <w:top w:w="115" w:type="dxa"/>
              <w:start w:w="125" w:type="dxa"/>
              <w:bottom w:w="115" w:type="dxa"/>
              <w:end w:w="125" w:type="dxa"/>
            </w:tcMar>
            <w:shd w:fill="EAF1ED"/>
            <w:tcBorders>
              <w:top w:val="single" w:sz="8" w:color="C9D9D1"/>
              <w:left w:val="single" w:sz="8" w:color="C9D9D1"/>
              <w:bottom w:val="single" w:sz="8" w:color="C9D9D1"/>
              <w:right w:val="single" w:sz="8" w:color="C9D9D1"/>
            </w:tcBorders>
          </w:tcPr>
          <w:p>
            <w:pPr>
              <w:spacing w:after="60"/>
            </w:pPr>
            <w:r>
              <w:rPr>
                <w:rFonts w:ascii="Georgia" w:hAnsi="Georgia"/>
                <w:b/>
                <w:color w:val="0D1B3D"/>
                <w:sz w:val="20"/>
              </w:rPr>
              <w:t>4. Update the status</w:t>
            </w:r>
          </w:p>
          <w:p>
            <w:pPr>
              <w:spacing w:after="0"/>
            </w:pPr>
            <w:r>
              <w:rPr>
                <w:color w:val="344054"/>
                <w:sz w:val="17"/>
              </w:rPr>
              <w:t>Use the dropdown to track researching, email sent, follow-up needed, meeting scheduled, or closed.</w:t>
            </w:r>
          </w:p>
        </w:tc>
      </w:tr>
    </w:tbl>
    <w:p>
      <w:pPr>
        <w:spacing w:after="100" w:before="0"/>
      </w:pPr>
    </w:p>
    <w:p>
      <w:pPr>
        <w:spacing w:after="120"/>
      </w:pPr>
      <w:r>
        <w:rPr>
          <w:rFonts w:ascii="Courier New" w:hAnsi="Courier New"/>
          <w:b/>
          <w:color w:val="4E7867"/>
          <w:sz w:val="16"/>
        </w:rPr>
        <w:t>SUGGESTED STATUS LABELS</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80" w:type="dxa"/>
              <w:start w:w="80" w:type="dxa"/>
              <w:bottom w:w="80" w:type="dxa"/>
              <w:end w:w="80" w:type="dxa"/>
            </w:tcMar>
            <w:shd w:fill="F4F4F1"/>
            <w:tcBorders>
              <w:top w:val="single" w:sz="6" w:color="D8D8D1"/>
              <w:left w:val="single" w:sz="6" w:color="D8D8D1"/>
              <w:bottom w:val="single" w:sz="6" w:color="D8D8D1"/>
              <w:right w:val="single" w:sz="6" w:color="D8D8D1"/>
            </w:tcBorders>
          </w:tcPr>
          <w:p>
            <w:pPr>
              <w:jc w:val="center"/>
            </w:pPr>
            <w:r>
              <w:rPr>
                <w:b/>
                <w:color w:val="315D50"/>
                <w:sz w:val="16"/>
              </w:rPr>
              <w:t>Researching</w:t>
            </w:r>
          </w:p>
        </w:tc>
        <w:tc>
          <w:tcPr>
            <w:tcW w:type="dxa" w:w="2541"/>
            <w:tcMar>
              <w:top w:w="80" w:type="dxa"/>
              <w:start w:w="80" w:type="dxa"/>
              <w:bottom w:w="80" w:type="dxa"/>
              <w:end w:w="80" w:type="dxa"/>
            </w:tcMar>
            <w:shd w:fill="EAF1ED"/>
            <w:tcBorders>
              <w:top w:val="single" w:sz="6" w:color="D8D8D1"/>
              <w:left w:val="single" w:sz="6" w:color="D8D8D1"/>
              <w:bottom w:val="single" w:sz="6" w:color="D8D8D1"/>
              <w:right w:val="single" w:sz="6" w:color="D8D8D1"/>
            </w:tcBorders>
          </w:tcPr>
          <w:p>
            <w:pPr>
              <w:jc w:val="center"/>
            </w:pPr>
            <w:r>
              <w:rPr>
                <w:b/>
                <w:color w:val="315D50"/>
                <w:sz w:val="16"/>
              </w:rPr>
              <w:t>Ready to Contact</w:t>
            </w:r>
          </w:p>
        </w:tc>
        <w:tc>
          <w:tcPr>
            <w:tcW w:type="dxa" w:w="2541"/>
            <w:tcMar>
              <w:top w:w="80" w:type="dxa"/>
              <w:start w:w="80" w:type="dxa"/>
              <w:bottom w:w="80" w:type="dxa"/>
              <w:end w:w="80" w:type="dxa"/>
            </w:tcMar>
            <w:shd w:fill="F4F4F1"/>
            <w:tcBorders>
              <w:top w:val="single" w:sz="6" w:color="D8D8D1"/>
              <w:left w:val="single" w:sz="6" w:color="D8D8D1"/>
              <w:bottom w:val="single" w:sz="6" w:color="D8D8D1"/>
              <w:right w:val="single" w:sz="6" w:color="D8D8D1"/>
            </w:tcBorders>
          </w:tcPr>
          <w:p>
            <w:pPr>
              <w:jc w:val="center"/>
            </w:pPr>
            <w:r>
              <w:rPr>
                <w:b/>
                <w:color w:val="315D50"/>
                <w:sz w:val="16"/>
              </w:rPr>
              <w:t>Email Sent</w:t>
            </w:r>
          </w:p>
        </w:tc>
        <w:tc>
          <w:tcPr>
            <w:tcW w:type="dxa" w:w="2541"/>
            <w:tcMar>
              <w:top w:w="80" w:type="dxa"/>
              <w:start w:w="80" w:type="dxa"/>
              <w:bottom w:w="80" w:type="dxa"/>
              <w:end w:w="80" w:type="dxa"/>
            </w:tcMar>
            <w:shd w:fill="EAF1ED"/>
            <w:tcBorders>
              <w:top w:val="single" w:sz="6" w:color="D8D8D1"/>
              <w:left w:val="single" w:sz="6" w:color="D8D8D1"/>
              <w:bottom w:val="single" w:sz="6" w:color="D8D8D1"/>
              <w:right w:val="single" w:sz="6" w:color="D8D8D1"/>
            </w:tcBorders>
          </w:tcPr>
          <w:p>
            <w:pPr>
              <w:jc w:val="center"/>
            </w:pPr>
            <w:r>
              <w:rPr>
                <w:b/>
                <w:color w:val="315D50"/>
                <w:sz w:val="16"/>
              </w:rPr>
              <w:t>Follow Up Needed</w:t>
            </w:r>
          </w:p>
        </w:tc>
      </w:tr>
      <w:tr>
        <w:tc>
          <w:tcPr>
            <w:tcW w:type="dxa" w:w="2541"/>
            <w:tcMar>
              <w:top w:w="80" w:type="dxa"/>
              <w:start w:w="80" w:type="dxa"/>
              <w:bottom w:w="80" w:type="dxa"/>
              <w:end w:w="80" w:type="dxa"/>
            </w:tcMar>
            <w:shd w:fill="F4F4F1"/>
            <w:tcBorders>
              <w:top w:val="single" w:sz="6" w:color="D8D8D1"/>
              <w:left w:val="single" w:sz="6" w:color="D8D8D1"/>
              <w:bottom w:val="single" w:sz="6" w:color="D8D8D1"/>
              <w:right w:val="single" w:sz="6" w:color="D8D8D1"/>
            </w:tcBorders>
          </w:tcPr>
          <w:p>
            <w:pPr>
              <w:jc w:val="center"/>
            </w:pPr>
            <w:r>
              <w:rPr>
                <w:b/>
                <w:color w:val="315D50"/>
                <w:sz w:val="16"/>
              </w:rPr>
              <w:t>Meeting Scheduled</w:t>
            </w:r>
          </w:p>
        </w:tc>
        <w:tc>
          <w:tcPr>
            <w:tcW w:type="dxa" w:w="2541"/>
            <w:tcMar>
              <w:top w:w="80" w:type="dxa"/>
              <w:start w:w="80" w:type="dxa"/>
              <w:bottom w:w="80" w:type="dxa"/>
              <w:end w:w="80" w:type="dxa"/>
            </w:tcMar>
            <w:shd w:fill="EAF1ED"/>
            <w:tcBorders>
              <w:top w:val="single" w:sz="6" w:color="D8D8D1"/>
              <w:left w:val="single" w:sz="6" w:color="D8D8D1"/>
              <w:bottom w:val="single" w:sz="6" w:color="D8D8D1"/>
              <w:right w:val="single" w:sz="6" w:color="D8D8D1"/>
            </w:tcBorders>
          </w:tcPr>
          <w:p>
            <w:pPr>
              <w:jc w:val="center"/>
            </w:pPr>
            <w:r>
              <w:rPr>
                <w:b/>
                <w:color w:val="315D50"/>
                <w:sz w:val="16"/>
              </w:rPr>
              <w:t>Awaiting Response</w:t>
            </w:r>
          </w:p>
        </w:tc>
        <w:tc>
          <w:tcPr>
            <w:tcW w:type="dxa" w:w="2541"/>
            <w:tcMar>
              <w:top w:w="80" w:type="dxa"/>
              <w:start w:w="80" w:type="dxa"/>
              <w:bottom w:w="80" w:type="dxa"/>
              <w:end w:w="80" w:type="dxa"/>
            </w:tcMar>
            <w:shd w:fill="F4F4F1"/>
            <w:tcBorders>
              <w:top w:val="single" w:sz="6" w:color="D8D8D1"/>
              <w:left w:val="single" w:sz="6" w:color="D8D8D1"/>
              <w:bottom w:val="single" w:sz="6" w:color="D8D8D1"/>
              <w:right w:val="single" w:sz="6" w:color="D8D8D1"/>
            </w:tcBorders>
          </w:tcPr>
          <w:p>
            <w:pPr>
              <w:jc w:val="center"/>
            </w:pPr>
            <w:r>
              <w:rPr>
                <w:b/>
                <w:color w:val="315D50"/>
                <w:sz w:val="16"/>
              </w:rPr>
              <w:t>Closed</w:t>
            </w:r>
          </w:p>
        </w:tc>
        <w:tc>
          <w:tcPr>
            <w:tcW w:type="dxa" w:w="2541"/>
            <w:tcMar>
              <w:top w:w="80" w:type="dxa"/>
              <w:start w:w="80" w:type="dxa"/>
              <w:bottom w:w="80" w:type="dxa"/>
              <w:end w:w="80" w:type="dxa"/>
            </w:tcMar>
            <w:tcBorders>
              <w:top w:val="nil"/>
              <w:left w:val="nil"/>
              <w:bottom w:val="nil"/>
              <w:right w:val="nil"/>
            </w:tcBorders>
          </w:tcPr>
          <w:p/>
        </w:tc>
      </w:tr>
    </w:tbl>
    <w:p>
      <w:pPr>
        <w:spacing w:after="140" w:before="0"/>
      </w:pPr>
    </w:p>
    <w:tbl>
      <w:tblPr>
        <w:tblW w:type="auto" w:w="0"/>
        <w:jc w:val="center"/>
        <w:tblLayout w:type="fixed"/>
        <w:tblLook w:firstColumn="1" w:firstRow="1" w:lastColumn="0" w:lastRow="0" w:noHBand="0" w:noVBand="1" w:val="04A0"/>
      </w:tblPr>
      <w:tblGrid>
        <w:gridCol w:w="10166"/>
      </w:tblGrid>
      <w:tr>
        <w:tc>
          <w:tcPr>
            <w:tcW w:type="dxa" w:w="9864"/>
            <w:shd w:fill="F7F1DF"/>
            <w:tcBorders>
              <w:top w:val="single" w:sz="12" w:color="BE8B2C"/>
              <w:left w:val="single" w:sz="12" w:color="BE8B2C"/>
              <w:bottom w:val="single" w:sz="12" w:color="BE8B2C"/>
              <w:right w:val="single" w:sz="12" w:color="BE8B2C"/>
            </w:tcBorders>
            <w:tcMar>
              <w:top w:w="130" w:type="dxa"/>
              <w:start w:w="150" w:type="dxa"/>
              <w:bottom w:w="130" w:type="dxa"/>
              <w:end w:w="150" w:type="dxa"/>
            </w:tcMar>
          </w:tcPr>
          <w:p>
            <w:pPr>
              <w:spacing w:after="60"/>
            </w:pPr>
            <w:r>
              <w:rPr>
                <w:rFonts w:ascii="Georgia" w:hAnsi="Georgia"/>
                <w:b/>
                <w:color w:val="0D1B3D"/>
                <w:sz w:val="22"/>
              </w:rPr>
              <w:t>Ready for the complete system?</w:t>
            </w:r>
          </w:p>
          <w:p>
            <w:pPr>
              <w:spacing w:after="0"/>
            </w:pPr>
            <w:r>
              <w:rPr>
                <w:rFonts w:ascii="Arial" w:hAnsi="Arial"/>
                <w:color w:val="344054"/>
                <w:sz w:val="18"/>
              </w:rPr>
              <w:t>The Nexora Research Outreach Starter Kit ($29) expands this checklist with editable professor and graduate student emails, a research resume, completed examples, research interest worksheets, a full application tracker, interview preparation, and thank-you templates.</w:t>
            </w:r>
          </w:p>
        </w:tc>
      </w:tr>
    </w:tbl>
    <w:p>
      <w:pPr>
        <w:spacing w:after="100" w:before="0"/>
      </w:pPr>
    </w:p>
    <w:p>
      <w:pPr>
        <w:spacing w:after="120"/>
      </w:pPr>
      <w:r>
        <w:rPr>
          <w:rFonts w:ascii="Courier New" w:hAnsi="Courier New"/>
          <w:b/>
          <w:color w:val="4E7867"/>
          <w:sz w:val="16"/>
        </w:rPr>
        <w:t>IMPORTANT</w:t>
      </w:r>
    </w:p>
    <w:p>
      <w:pPr>
        <w:spacing w:after="80"/>
      </w:pPr>
      <w:r>
        <w:rPr>
          <w:color w:val="344054"/>
          <w:sz w:val="17"/>
        </w:rPr>
        <w:t>Nexora resources provide organization, writing support, and preparation tools. They do not guarantee a response, interview, research position, acceptance, or funding.</w:t>
      </w:r>
    </w:p>
    <w:p>
      <w:pPr>
        <w:spacing w:after="0"/>
      </w:pPr>
      <w:r>
        <w:rPr>
          <w:color w:val="344054"/>
          <w:sz w:val="16"/>
        </w:rPr>
        <w:t>Nexora Solutions is not affiliated with UC Irvine or any university. This resource is for the purchaser's personal use and may not be resold, shared, or redistributed.</w:t>
      </w:r>
    </w:p>
    <w:sectPr w:rsidR="00FC693F" w:rsidRPr="0006063C" w:rsidSect="00034616">
      <w:headerReference w:type="default" r:id="rId9"/>
      <w:footerReference w:type="default" r:id="rId10"/>
      <w:pgSz w:w="12240" w:h="15840"/>
      <w:pgMar w:top="893" w:right="1037" w:bottom="835"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8"/>
      <w:gridCol w:w="4968"/>
    </w:tblGrid>
    <w:tr>
      <w:tc>
        <w:tcPr>
          <w:tcW w:type="dxa" w:w="4968"/>
          <w:tcBorders>
            <w:top w:val="single" w:sz="8" w:color="D8D8D1"/>
          </w:tcBorders>
          <w:tcMar>
            <w:top w:w="70" w:type="dxa"/>
            <w:start w:w="0" w:type="dxa"/>
            <w:bottom w:w="40" w:type="dxa"/>
            <w:end w:w="0" w:type="dxa"/>
          </w:tcMar>
        </w:tcPr>
        <w:p>
          <w:pPr>
            <w:jc w:val="left"/>
          </w:pPr>
          <w:r>
            <w:rPr>
              <w:rFonts w:ascii="Arial" w:hAnsi="Arial"/>
              <w:color w:val="4E7867"/>
              <w:sz w:val="15"/>
            </w:rPr>
            <w:t>Nexora Solutions  |  Personal use only</w:t>
          </w:r>
        </w:p>
      </w:tc>
      <w:tc>
        <w:tcPr>
          <w:tcW w:type="dxa" w:w="4968"/>
          <w:tcBorders>
            <w:top w:val="single" w:sz="8" w:color="D8D8D1"/>
          </w:tcBorders>
          <w:tcMar>
            <w:top w:w="70" w:type="dxa"/>
            <w:start w:w="0" w:type="dxa"/>
            <w:bottom w:w="40" w:type="dxa"/>
            <w:end w:w="0" w:type="dxa"/>
          </w:tcMar>
        </w:tcPr>
        <w:p>
          <w:pPr>
            <w:jc w:val="right"/>
          </w:pPr>
          <w:r>
            <w:rPr>
              <w:rFonts w:ascii="Courier New" w:hAnsi="Courier New"/>
              <w:color w:val="4E7867"/>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D8D8D1"/>
      </w:pBdr>
    </w:pPr>
    <w:r>
      <w:rPr>
        <w:rFonts w:ascii="Courier New" w:hAnsi="Courier New"/>
        <w:b/>
        <w:color w:val="4E7867"/>
        <w:sz w:val="15"/>
      </w:rPr>
      <w:t>NEXORA STUDENTS  /  RESEARCH OUTREACH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D1B3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D1B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D1B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0D1B3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Research Outreach Checklist</dc:title>
  <dc:subject>Free student research outreach guide</dc:subject>
  <dc:creator>Nexora Solutions</dc:creator>
  <cp:keywords>research outreach, undergraduate research, Nexora Students</cp:keywords>
  <dc:description>generated by python-docx</dc:description>
  <cp:lastModifiedBy/>
  <cp:revision>1</cp:revision>
  <dcterms:created xsi:type="dcterms:W3CDTF">2013-12-23T23:15:00Z</dcterms:created>
  <dcterms:modified xsi:type="dcterms:W3CDTF">2013-12-23T23:15:00Z</dcterms:modified>
  <cp:category/>
</cp:coreProperties>
</file>