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149" w14:textId="77777777" w:rsidR="004F736A" w:rsidRDefault="00000000">
      <w:pPr>
        <w:jc w:val="center"/>
      </w:pPr>
      <w:r>
        <w:rPr>
          <w:b/>
          <w:color w:val="5B5BD6"/>
          <w:sz w:val="96"/>
        </w:rPr>
        <w:t>FOCUS</w:t>
      </w:r>
    </w:p>
    <w:p w14:paraId="25BC9334" w14:textId="77777777" w:rsidR="004F736A" w:rsidRDefault="00000000">
      <w:pPr>
        <w:jc w:val="center"/>
      </w:pPr>
      <w:r>
        <w:rPr>
          <w:color w:val="64748B"/>
          <w:sz w:val="28"/>
        </w:rPr>
        <w:t>Productivity &amp; Focus Management Platform</w:t>
      </w:r>
    </w:p>
    <w:p w14:paraId="4E6808E2" w14:textId="77777777" w:rsidR="004F736A" w:rsidRDefault="004F736A"/>
    <w:p w14:paraId="08299B86" w14:textId="77777777" w:rsidR="004F736A" w:rsidRDefault="00000000">
      <w:pPr>
        <w:jc w:val="center"/>
      </w:pPr>
      <w:r>
        <w:rPr>
          <w:b/>
          <w:color w:val="0F172A"/>
          <w:sz w:val="52"/>
        </w:rPr>
        <w:t>Literature Review</w:t>
      </w:r>
    </w:p>
    <w:p w14:paraId="3F4019DA" w14:textId="77777777" w:rsidR="004F736A" w:rsidRDefault="00000000">
      <w:pPr>
        <w:jc w:val="center"/>
      </w:pPr>
      <w:r>
        <w:rPr>
          <w:color w:val="64748B"/>
          <w:sz w:val="26"/>
        </w:rPr>
        <w:t>Section 2 of 7</w:t>
      </w:r>
    </w:p>
    <w:p w14:paraId="192CA68D" w14:textId="77777777" w:rsidR="004F736A" w:rsidRDefault="004F736A"/>
    <w:p w14:paraId="60FE2758" w14:textId="77777777" w:rsidR="004F736A" w:rsidRDefault="00000000">
      <w:pPr>
        <w:jc w:val="center"/>
      </w:pPr>
      <w:r>
        <w:rPr>
          <w:color w:val="64748B"/>
        </w:rPr>
        <w:t>Internship Final Project — DEPI Programme  |  July 2026</w:t>
      </w:r>
    </w:p>
    <w:p w14:paraId="113836AF" w14:textId="77777777" w:rsidR="004F736A" w:rsidRDefault="00000000">
      <w:r>
        <w:br w:type="page"/>
      </w:r>
    </w:p>
    <w:p w14:paraId="349697A4" w14:textId="77777777" w:rsidR="004F736A" w:rsidRDefault="00000000">
      <w:pPr>
        <w:pStyle w:val="Heading1"/>
      </w:pPr>
      <w:r>
        <w:lastRenderedPageBreak/>
        <w:t>2.1  Overview of Existing Productivity Tools</w:t>
      </w:r>
    </w:p>
    <w:p w14:paraId="10442DAC" w14:textId="77777777" w:rsidR="004F736A" w:rsidRDefault="00000000">
      <w:pPr>
        <w:spacing w:after="120"/>
      </w:pPr>
      <w:r>
        <w:t>The productivity software market is dominated by tools such as Notion, Asana, ClickUp, Todoist, Trello, and Linear. Each excels in specific areas but forces users to adopt multiple products for a complete workflow. This review examines their strengths, gaps, and the research that informed Focus's design decisions.</w:t>
      </w:r>
    </w:p>
    <w:p w14:paraId="2298D0B7" w14:textId="77777777" w:rsidR="004F736A" w:rsidRDefault="00000000">
      <w:pPr>
        <w:pStyle w:val="Heading2"/>
      </w:pPr>
      <w:r>
        <w:t>Comparative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734"/>
        <w:gridCol w:w="2506"/>
        <w:gridCol w:w="2584"/>
      </w:tblGrid>
      <w:tr w:rsidR="004F736A" w14:paraId="7CFC13A0" w14:textId="77777777">
        <w:tc>
          <w:tcPr>
            <w:tcW w:w="1584" w:type="dxa"/>
            <w:shd w:val="clear" w:color="auto" w:fill="5B5BD6"/>
          </w:tcPr>
          <w:p w14:paraId="5B8BBCEB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3024" w:type="dxa"/>
            <w:shd w:val="clear" w:color="auto" w:fill="5B5BD6"/>
          </w:tcPr>
          <w:p w14:paraId="1ADB654E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Strengths</w:t>
            </w:r>
          </w:p>
        </w:tc>
        <w:tc>
          <w:tcPr>
            <w:tcW w:w="2736" w:type="dxa"/>
            <w:shd w:val="clear" w:color="auto" w:fill="5B5BD6"/>
          </w:tcPr>
          <w:p w14:paraId="6DCA2452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Weaknesses</w:t>
            </w:r>
          </w:p>
        </w:tc>
        <w:tc>
          <w:tcPr>
            <w:tcW w:w="2880" w:type="dxa"/>
            <w:shd w:val="clear" w:color="auto" w:fill="5B5BD6"/>
          </w:tcPr>
          <w:p w14:paraId="7EE04676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Relevance to Focus</w:t>
            </w:r>
          </w:p>
        </w:tc>
      </w:tr>
      <w:tr w:rsidR="004F736A" w14:paraId="6236B9EB" w14:textId="77777777"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D89DD94" w14:textId="77777777" w:rsidR="004F736A" w:rsidRDefault="00000000">
            <w:r>
              <w:rPr>
                <w:sz w:val="20"/>
              </w:rPr>
              <w:t>Notion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D066BBA" w14:textId="77777777" w:rsidR="004F736A" w:rsidRDefault="00000000">
            <w:r>
              <w:rPr>
                <w:sz w:val="20"/>
              </w:rPr>
              <w:t>Flexible databases, collaborative docs, templates, wiki-style pages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5FAD3D" w14:textId="77777777" w:rsidR="004F736A" w:rsidRDefault="00000000">
            <w:r>
              <w:rPr>
                <w:sz w:val="20"/>
              </w:rPr>
              <w:t>No native focus timer, complex for beginners, slow on mobile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385E1DE" w14:textId="77777777" w:rsidR="004F736A" w:rsidRDefault="00000000">
            <w:r>
              <w:rPr>
                <w:sz w:val="20"/>
              </w:rPr>
              <w:t>Inspired document workspace concept + multi-tenant workspace model</w:t>
            </w:r>
          </w:p>
        </w:tc>
      </w:tr>
      <w:tr w:rsidR="004F736A" w14:paraId="4C55DDA4" w14:textId="77777777"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875605" w14:textId="77777777" w:rsidR="004F736A" w:rsidRDefault="00000000">
            <w:r>
              <w:rPr>
                <w:sz w:val="20"/>
              </w:rPr>
              <w:t>ClickUp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AFBDC01" w14:textId="77777777" w:rsidR="004F736A" w:rsidRDefault="00000000">
            <w:r>
              <w:rPr>
                <w:sz w:val="20"/>
              </w:rPr>
              <w:t>All-in-one: tasks, docs, goals, chat, whiteboards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33D234" w14:textId="77777777" w:rsidR="004F736A" w:rsidRDefault="00000000">
            <w:r>
              <w:rPr>
                <w:sz w:val="20"/>
              </w:rPr>
              <w:t>Complex UI, steep learning curve, expensive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13E571" w14:textId="77777777" w:rsidR="004F736A" w:rsidRDefault="00000000">
            <w:r>
              <w:rPr>
                <w:sz w:val="20"/>
              </w:rPr>
              <w:t>Validated all-in-one model; Focus aims for simpler, focused UX</w:t>
            </w:r>
          </w:p>
        </w:tc>
      </w:tr>
      <w:tr w:rsidR="004F736A" w14:paraId="4AD7355B" w14:textId="77777777"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524C242" w14:textId="77777777" w:rsidR="004F736A" w:rsidRDefault="00000000">
            <w:r>
              <w:rPr>
                <w:sz w:val="20"/>
              </w:rPr>
              <w:t>Todoist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E3D241C" w14:textId="77777777" w:rsidR="004F736A" w:rsidRDefault="00000000">
            <w:r>
              <w:rPr>
                <w:sz w:val="20"/>
              </w:rPr>
              <w:t>Beautiful task UX, natural-language input, priority levels, habit tracking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A9F209C" w14:textId="77777777" w:rsidR="004F736A" w:rsidRDefault="00000000">
            <w:r>
              <w:rPr>
                <w:sz w:val="20"/>
              </w:rPr>
              <w:t>No collaboration, no documents, no integrated timer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5B2E3BA" w14:textId="77777777" w:rsidR="004F736A" w:rsidRDefault="00000000">
            <w:r>
              <w:rPr>
                <w:sz w:val="20"/>
              </w:rPr>
              <w:t>Inspired task priority design + due-date system</w:t>
            </w:r>
          </w:p>
        </w:tc>
      </w:tr>
      <w:tr w:rsidR="004F736A" w14:paraId="68DC2209" w14:textId="77777777"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26B548" w14:textId="77777777" w:rsidR="004F736A" w:rsidRDefault="00000000">
            <w:r>
              <w:rPr>
                <w:sz w:val="20"/>
              </w:rPr>
              <w:t>Trello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105611A" w14:textId="77777777" w:rsidR="004F736A" w:rsidRDefault="00000000">
            <w:r>
              <w:rPr>
                <w:sz w:val="20"/>
              </w:rPr>
              <w:t>Visual Kanban, easy drag-and-drop, team boards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6AE309" w14:textId="77777777" w:rsidR="004F736A" w:rsidRDefault="00000000">
            <w:r>
              <w:rPr>
                <w:sz w:val="20"/>
              </w:rPr>
              <w:t>No document editing, no time tracking, no goal setting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D9499C7" w14:textId="77777777" w:rsidR="004F736A" w:rsidRDefault="00000000">
            <w:r>
              <w:rPr>
                <w:sz w:val="20"/>
              </w:rPr>
              <w:t>Inspired Kanban board view for tasks</w:t>
            </w:r>
          </w:p>
        </w:tc>
      </w:tr>
      <w:tr w:rsidR="004F736A" w14:paraId="3A6EC34F" w14:textId="77777777"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0129CB1" w14:textId="77777777" w:rsidR="004F736A" w:rsidRDefault="00000000">
            <w:r>
              <w:rPr>
                <w:sz w:val="20"/>
              </w:rPr>
              <w:t>Forest / Focus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51221F2" w14:textId="77777777" w:rsidR="004F736A" w:rsidRDefault="00000000">
            <w:r>
              <w:rPr>
                <w:sz w:val="20"/>
              </w:rPr>
              <w:t>Gamified Pomodoro timer, distraction blocking, productivity streaks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3AD0D1D" w14:textId="77777777" w:rsidR="004F736A" w:rsidRDefault="00000000">
            <w:r>
              <w:rPr>
                <w:sz w:val="20"/>
              </w:rPr>
              <w:t>Single-purpose; no task or project management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0DD0754" w14:textId="77777777" w:rsidR="004F736A" w:rsidRDefault="00000000">
            <w:r>
              <w:rPr>
                <w:sz w:val="20"/>
              </w:rPr>
              <w:t>Inspired focus timer + distraction logging + flow score</w:t>
            </w:r>
          </w:p>
        </w:tc>
      </w:tr>
      <w:tr w:rsidR="004F736A" w14:paraId="575BED41" w14:textId="77777777"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478478" w14:textId="77777777" w:rsidR="004F736A" w:rsidRDefault="00000000">
            <w:r>
              <w:rPr>
                <w:sz w:val="20"/>
              </w:rPr>
              <w:t>Linear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0B1BB92" w14:textId="77777777" w:rsidR="004F736A" w:rsidRDefault="00000000">
            <w:r>
              <w:rPr>
                <w:sz w:val="20"/>
              </w:rPr>
              <w:t>Developer-centric, sub-100 ms UI, cycle planning, keyboard-first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75B0EB" w14:textId="77777777" w:rsidR="004F736A" w:rsidRDefault="00000000">
            <w:r>
              <w:rPr>
                <w:sz w:val="20"/>
              </w:rPr>
              <w:t>Too engineering-focused, no documents or goal tracking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112241" w14:textId="77777777" w:rsidR="004F736A" w:rsidRDefault="00000000">
            <w:r>
              <w:rPr>
                <w:sz w:val="20"/>
              </w:rPr>
              <w:t>Inspired activity feed design, keyboard shortcuts, dark theme</w:t>
            </w:r>
          </w:p>
        </w:tc>
      </w:tr>
    </w:tbl>
    <w:p w14:paraId="7CA9C80D" w14:textId="77777777" w:rsidR="004F736A" w:rsidRDefault="004F736A"/>
    <w:p w14:paraId="186C9B14" w14:textId="77777777" w:rsidR="004F736A" w:rsidRDefault="00000000">
      <w:pPr>
        <w:pStyle w:val="Heading2"/>
      </w:pPr>
      <w:r>
        <w:t>Academic &amp; Industry Research</w:t>
      </w:r>
    </w:p>
    <w:p w14:paraId="19860797" w14:textId="77777777" w:rsidR="004F736A" w:rsidRDefault="00000000">
      <w:pPr>
        <w:pStyle w:val="ListBullet"/>
        <w:spacing w:after="60"/>
      </w:pPr>
      <w:r>
        <w:t>Gloria Mark (UC Irvine, 2008): Context switching costs an average of 23 minutes per interruption — the core justification for the all-in-one workspace model.</w:t>
      </w:r>
    </w:p>
    <w:p w14:paraId="45DDDD9C" w14:textId="77777777" w:rsidR="004F736A" w:rsidRDefault="00000000">
      <w:pPr>
        <w:pStyle w:val="ListBullet"/>
        <w:spacing w:after="60"/>
      </w:pPr>
      <w:r>
        <w:t>Francesco Cirillo (2006): The Pomodoro Technique improves focus by chunking work into 25-minute blocks with timed breaks — directly adopted in the Focus Timer feature.</w:t>
      </w:r>
    </w:p>
    <w:p w14:paraId="6B8B7486" w14:textId="77777777" w:rsidR="004F736A" w:rsidRDefault="00000000">
      <w:pPr>
        <w:pStyle w:val="ListBullet"/>
        <w:spacing w:after="60"/>
      </w:pPr>
      <w:r>
        <w:t>Cal Newport (2016) 'Deep Work': Distraction-free sessions increase cognitively demanding output — motivates the flow-score metric and distraction logging.</w:t>
      </w:r>
    </w:p>
    <w:p w14:paraId="60022420" w14:textId="77777777" w:rsidR="004F736A" w:rsidRDefault="00000000">
      <w:pPr>
        <w:pStyle w:val="ListBullet"/>
        <w:spacing w:after="60"/>
      </w:pPr>
      <w:r>
        <w:t>Nielsen Norman Group (2020): Users abandon apps with &gt; 3 s load times — motivates Vite code-splitting, React.lazy routes, and Vercel CDN caching.</w:t>
      </w:r>
    </w:p>
    <w:p w14:paraId="4D30CBBF" w14:textId="77777777" w:rsidR="004F736A" w:rsidRDefault="00000000">
      <w:pPr>
        <w:pStyle w:val="ListBullet"/>
        <w:spacing w:after="60"/>
      </w:pPr>
      <w:r>
        <w:t>Supabase Engineering Blog (2024): Row-Level Security with auth.uid() provides near-zero-overhead multi-tenancy — adopted for all 20+ tables.</w:t>
      </w:r>
    </w:p>
    <w:p w14:paraId="64053C58" w14:textId="77777777" w:rsidR="004F736A" w:rsidRDefault="00000000">
      <w:pPr>
        <w:pStyle w:val="ListBullet"/>
        <w:spacing w:after="60"/>
      </w:pPr>
      <w:r>
        <w:t>Yjs Research Paper (Nicolaescu et al., 2015): CRDTs allow conflict-free distributed document editing without a central coordination server — adopted via Yjs + Supabase Realtime broadcast.</w:t>
      </w:r>
    </w:p>
    <w:p w14:paraId="37E8F3A1" w14:textId="77777777" w:rsidR="004F736A" w:rsidRDefault="00000000">
      <w:pPr>
        <w:pStyle w:val="ListBullet"/>
        <w:spacing w:after="60"/>
      </w:pPr>
      <w:r>
        <w:lastRenderedPageBreak/>
        <w:t>React 19 Release Notes (Meta, 2025): Concurrent rendering and Server Actions improvements — leveraged in component architecture and Suspense boundaries.</w:t>
      </w:r>
    </w:p>
    <w:p w14:paraId="7ED74465" w14:textId="77777777" w:rsidR="004F736A" w:rsidRDefault="00000000">
      <w:pPr>
        <w:pStyle w:val="Heading1"/>
      </w:pPr>
      <w:r>
        <w:t>2.2  Feedback &amp; Evaluation</w:t>
      </w:r>
    </w:p>
    <w:p w14:paraId="2367DFE3" w14:textId="77777777" w:rsidR="004F736A" w:rsidRDefault="00000000">
      <w:pPr>
        <w:pStyle w:val="Heading2"/>
      </w:pPr>
      <w:r>
        <w:t>Sprint Review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1669"/>
        <w:gridCol w:w="3652"/>
        <w:gridCol w:w="2849"/>
      </w:tblGrid>
      <w:tr w:rsidR="004F736A" w14:paraId="11844727" w14:textId="77777777">
        <w:tc>
          <w:tcPr>
            <w:tcW w:w="1152" w:type="dxa"/>
            <w:shd w:val="clear" w:color="auto" w:fill="5B5BD6"/>
          </w:tcPr>
          <w:p w14:paraId="6304D16B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728" w:type="dxa"/>
            <w:shd w:val="clear" w:color="auto" w:fill="5B5BD6"/>
          </w:tcPr>
          <w:p w14:paraId="4AE2DA6D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w="3888" w:type="dxa"/>
            <w:shd w:val="clear" w:color="auto" w:fill="5B5BD6"/>
          </w:tcPr>
          <w:p w14:paraId="7BE2584B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Feedback Received</w:t>
            </w:r>
          </w:p>
        </w:tc>
        <w:tc>
          <w:tcPr>
            <w:tcW w:w="2880" w:type="dxa"/>
            <w:shd w:val="clear" w:color="auto" w:fill="5B5BD6"/>
          </w:tcPr>
          <w:p w14:paraId="35622723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 Taken</w:t>
            </w:r>
          </w:p>
        </w:tc>
      </w:tr>
      <w:tr w:rsidR="004F736A" w14:paraId="421B530D" w14:textId="77777777"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AA6A0E" w14:textId="77777777" w:rsidR="004F736A" w:rsidRDefault="00000000">
            <w:r>
              <w:rPr>
                <w:sz w:val="20"/>
              </w:rPr>
              <w:t>Sprint 1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6B3481F" w14:textId="77777777" w:rsidR="004F736A" w:rsidRDefault="00000000">
            <w:r>
              <w:rPr>
                <w:sz w:val="20"/>
              </w:rPr>
              <w:t>Supervisor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6E2871A" w14:textId="77777777" w:rsidR="004F736A" w:rsidRDefault="00000000">
            <w:r>
              <w:rPr>
                <w:sz w:val="20"/>
              </w:rPr>
              <w:t>Good foundational architecture; ensure RLS covers all tables before adding features.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B65F956" w14:textId="77777777" w:rsidR="004F736A" w:rsidRDefault="00000000">
            <w:r>
              <w:rPr>
                <w:sz w:val="20"/>
              </w:rPr>
              <w:t>Full RLS audit; policies documented in docs/backend/database.md.</w:t>
            </w:r>
          </w:p>
        </w:tc>
      </w:tr>
      <w:tr w:rsidR="004F736A" w14:paraId="5EFA94A6" w14:textId="77777777"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4DE879" w14:textId="77777777" w:rsidR="004F736A" w:rsidRDefault="00000000">
            <w:r>
              <w:rPr>
                <w:sz w:val="20"/>
              </w:rPr>
              <w:t>Sprint 2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DC4020" w14:textId="77777777" w:rsidR="004F736A" w:rsidRDefault="00000000">
            <w:r>
              <w:rPr>
                <w:sz w:val="20"/>
              </w:rPr>
              <w:t>Supervisor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C94E11E" w14:textId="77777777" w:rsidR="004F736A" w:rsidRDefault="00000000">
            <w:r>
              <w:rPr>
                <w:sz w:val="20"/>
              </w:rPr>
              <w:t>Task list is clean; add Kanban and calendar views to match ClickUp parity.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68D1F67" w14:textId="77777777" w:rsidR="004F736A" w:rsidRDefault="00000000">
            <w:r>
              <w:rPr>
                <w:sz w:val="20"/>
              </w:rPr>
              <w:t>Kanban (KanbanBoard.tsx) and calendar (TaskCalendarView.tsx) views implemented.</w:t>
            </w:r>
          </w:p>
        </w:tc>
      </w:tr>
      <w:tr w:rsidR="004F736A" w14:paraId="0DE98BA2" w14:textId="77777777"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E25832A" w14:textId="77777777" w:rsidR="004F736A" w:rsidRDefault="00000000">
            <w:r>
              <w:rPr>
                <w:sz w:val="20"/>
              </w:rPr>
              <w:t>Sprint 3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025BA74" w14:textId="77777777" w:rsidR="004F736A" w:rsidRDefault="00000000">
            <w:r>
              <w:rPr>
                <w:sz w:val="20"/>
              </w:rPr>
              <w:t>Peer reviewer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26E9F9A" w14:textId="77777777" w:rsidR="004F736A" w:rsidRDefault="00000000">
            <w:r>
              <w:rPr>
                <w:sz w:val="20"/>
              </w:rPr>
              <w:t>Real-time document editing works but cursor positions of collaborators are not visible.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8ED97E9" w14:textId="77777777" w:rsidR="004F736A" w:rsidRDefault="00000000">
            <w:r>
              <w:rPr>
                <w:sz w:val="20"/>
              </w:rPr>
              <w:t>Custom CollaborationCursor ProseMirror plugin added; awareness via Supabase Realtime.</w:t>
            </w:r>
          </w:p>
        </w:tc>
      </w:tr>
      <w:tr w:rsidR="004F736A" w14:paraId="4033488A" w14:textId="77777777"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39E6BFD" w14:textId="77777777" w:rsidR="004F736A" w:rsidRDefault="00000000">
            <w:r>
              <w:rPr>
                <w:sz w:val="20"/>
              </w:rPr>
              <w:t>Sprint 4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A1B434" w14:textId="77777777" w:rsidR="004F736A" w:rsidRDefault="00000000">
            <w:r>
              <w:rPr>
                <w:sz w:val="20"/>
              </w:rPr>
              <w:t>Supervisor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8B3349" w14:textId="77777777" w:rsidR="004F736A" w:rsidRDefault="00000000">
            <w:r>
              <w:rPr>
                <w:sz w:val="20"/>
              </w:rPr>
              <w:t>Dashboard stats are impressive; consider adding trend charts for weekly output.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3B7639" w14:textId="77777777" w:rsidR="004F736A" w:rsidRDefault="00000000">
            <w:r>
              <w:rPr>
                <w:sz w:val="20"/>
              </w:rPr>
              <w:t>Bar chart with weekly trends added; 999 % cap applied to prevent extreme outliers.</w:t>
            </w:r>
          </w:p>
        </w:tc>
      </w:tr>
      <w:tr w:rsidR="004F736A" w14:paraId="5F70005F" w14:textId="77777777"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A72BC43" w14:textId="77777777" w:rsidR="004F736A" w:rsidRDefault="00000000">
            <w:r>
              <w:rPr>
                <w:sz w:val="20"/>
              </w:rPr>
              <w:t>Sprint 5</w:t>
            </w:r>
          </w:p>
        </w:tc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EAD1FEB" w14:textId="77777777" w:rsidR="004F736A" w:rsidRDefault="00000000">
            <w:r>
              <w:rPr>
                <w:sz w:val="20"/>
              </w:rPr>
              <w:t>Peer reviewer</w:t>
            </w:r>
          </w:p>
        </w:tc>
        <w:tc>
          <w:tcPr>
            <w:tcW w:w="38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2AE6273" w14:textId="77777777" w:rsidR="004F736A" w:rsidRDefault="00000000">
            <w:r>
              <w:rPr>
                <w:sz w:val="20"/>
              </w:rPr>
              <w:t>Dark mode mostly works but a few modals show wrong colours.</w:t>
            </w:r>
          </w:p>
        </w:tc>
        <w:tc>
          <w:tcPr>
            <w:tcW w:w="28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70394CA" w14:textId="77777777" w:rsidR="004F736A" w:rsidRDefault="00000000">
            <w:r>
              <w:rPr>
                <w:sz w:val="20"/>
              </w:rPr>
              <w:t>Radix Portal theming fixed by applying data-theme to &lt;body&gt; instead of root div.</w:t>
            </w:r>
          </w:p>
        </w:tc>
      </w:tr>
    </w:tbl>
    <w:p w14:paraId="66CB1826" w14:textId="77777777" w:rsidR="004F736A" w:rsidRDefault="004F736A"/>
    <w:p w14:paraId="1CE0ED8E" w14:textId="77777777" w:rsidR="004F736A" w:rsidRDefault="00000000">
      <w:pPr>
        <w:pStyle w:val="Heading1"/>
      </w:pPr>
      <w:r>
        <w:t>2.3  Suggested Improvements</w:t>
      </w:r>
    </w:p>
    <w:p w14:paraId="7C0613FC" w14:textId="77777777" w:rsidR="004F736A" w:rsidRDefault="00000000">
      <w:pPr>
        <w:spacing w:after="120"/>
      </w:pPr>
      <w:r>
        <w:t>Improvements identified during research and UAT, logged in IMPROVEMENTS_AND_FEATURES.md: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2"/>
        <w:gridCol w:w="1130"/>
        <w:gridCol w:w="999"/>
        <w:gridCol w:w="3581"/>
      </w:tblGrid>
      <w:tr w:rsidR="004F736A" w14:paraId="137E551E" w14:textId="77777777" w:rsidTr="000C35AB">
        <w:tc>
          <w:tcPr>
            <w:tcW w:w="3572" w:type="dxa"/>
            <w:shd w:val="clear" w:color="auto" w:fill="5B5BD6"/>
          </w:tcPr>
          <w:p w14:paraId="10399B9E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w="1130" w:type="dxa"/>
            <w:shd w:val="clear" w:color="auto" w:fill="5B5BD6"/>
          </w:tcPr>
          <w:p w14:paraId="0D13B3A0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999" w:type="dxa"/>
            <w:shd w:val="clear" w:color="auto" w:fill="5B5BD6"/>
          </w:tcPr>
          <w:p w14:paraId="47DEAF95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w="3581" w:type="dxa"/>
            <w:shd w:val="clear" w:color="auto" w:fill="5B5BD6"/>
          </w:tcPr>
          <w:p w14:paraId="4502B248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0C35AB" w14:paraId="4AD92210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0941505" w14:textId="6ACDAD18" w:rsidR="000C35AB" w:rsidRDefault="000C35AB">
            <w:r>
              <w:rPr>
                <w:sz w:val="20"/>
              </w:rPr>
              <w:t>Recurring tasks (RRULE support)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BF758B3" w14:textId="297F7037" w:rsidR="000C35AB" w:rsidRDefault="000C35AB">
            <w:r>
              <w:rPr>
                <w:sz w:val="20"/>
              </w:rPr>
              <w:t>High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12BCD8" w14:textId="490DCDDD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E38102" w14:textId="4E39597C" w:rsidR="000C35AB" w:rsidRDefault="000C35AB">
            <w:r>
              <w:rPr>
                <w:sz w:val="20"/>
              </w:rPr>
              <w:t xml:space="preserve">Standard feature in </w:t>
            </w:r>
            <w:proofErr w:type="spellStart"/>
            <w:r>
              <w:rPr>
                <w:sz w:val="20"/>
              </w:rPr>
              <w:t>Todoist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ClickUp</w:t>
            </w:r>
            <w:proofErr w:type="spellEnd"/>
            <w:r>
              <w:rPr>
                <w:sz w:val="20"/>
              </w:rPr>
              <w:t>, Asana</w:t>
            </w:r>
          </w:p>
        </w:tc>
      </w:tr>
      <w:tr w:rsidR="000C35AB" w14:paraId="6C46CBE6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6FC8EDE" w14:textId="48CC2B96" w:rsidR="000C35AB" w:rsidRDefault="000C35AB">
            <w:r>
              <w:rPr>
                <w:sz w:val="20"/>
              </w:rPr>
              <w:t>Calendar view with react-day-picker (already bundled)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2017FF7" w14:textId="2CB92978" w:rsidR="000C35AB" w:rsidRDefault="000C35AB">
            <w:r>
              <w:rPr>
                <w:sz w:val="20"/>
              </w:rPr>
              <w:t>High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E96EBBE" w14:textId="6DE32508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EDE96A9" w14:textId="1E21672E" w:rsidR="000C35AB" w:rsidRDefault="000C35AB">
            <w:r>
              <w:rPr>
                <w:sz w:val="20"/>
              </w:rPr>
              <w:t>Strong user request; dependency already installed</w:t>
            </w:r>
          </w:p>
        </w:tc>
      </w:tr>
      <w:tr w:rsidR="000C35AB" w14:paraId="65AE1038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093628" w14:textId="08E3C21D" w:rsidR="000C35AB" w:rsidRDefault="000C35AB">
            <w:r>
              <w:rPr>
                <w:sz w:val="20"/>
              </w:rPr>
              <w:t>Kanban drag-and-drop task reordering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6F8342" w14:textId="59CE8A54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0B5604" w14:textId="3075DE13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5EFA587" w14:textId="78443C7C" w:rsidR="000C35AB" w:rsidRDefault="000C35AB">
            <w:r>
              <w:rPr>
                <w:sz w:val="20"/>
              </w:rPr>
              <w:t xml:space="preserve">Improves workflow </w:t>
            </w:r>
            <w:proofErr w:type="spellStart"/>
            <w:r>
              <w:rPr>
                <w:sz w:val="20"/>
              </w:rPr>
              <w:t>organisation</w:t>
            </w:r>
            <w:proofErr w:type="spellEnd"/>
            <w:r>
              <w:rPr>
                <w:sz w:val="20"/>
              </w:rPr>
              <w:t xml:space="preserve"> UX</w:t>
            </w:r>
          </w:p>
        </w:tc>
      </w:tr>
      <w:tr w:rsidR="000C35AB" w14:paraId="34857065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1B12EED" w14:textId="3695711F" w:rsidR="000C35AB" w:rsidRDefault="000C35AB">
            <w:r>
              <w:rPr>
                <w:sz w:val="20"/>
              </w:rPr>
              <w:t>Focus session analytics deep-dive (streaks, daily/weekly trends)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5621A3B" w14:textId="04A47A2D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F9524FE" w14:textId="6FB0AADF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7B92321" w14:textId="5056D367" w:rsidR="000C35AB" w:rsidRDefault="000C35AB">
            <w:r>
              <w:rPr>
                <w:sz w:val="20"/>
              </w:rPr>
              <w:t>Users want productivity trend insights</w:t>
            </w:r>
          </w:p>
        </w:tc>
      </w:tr>
      <w:tr w:rsidR="000C35AB" w14:paraId="2526C20D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35B080" w14:textId="45B51CA7" w:rsidR="000C35AB" w:rsidRDefault="000C35AB">
            <w:r>
              <w:rPr>
                <w:sz w:val="20"/>
              </w:rPr>
              <w:t>Full WCAG 2.1 AA accessibility audit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C10839" w14:textId="6BA2CD2A" w:rsidR="000C35AB" w:rsidRDefault="000C35AB">
            <w:r>
              <w:rPr>
                <w:sz w:val="20"/>
              </w:rPr>
              <w:t>High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6557EF" w14:textId="72BFB372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EB54F2" w14:textId="16E96199" w:rsidR="000C35AB" w:rsidRDefault="000C35AB">
            <w:r>
              <w:rPr>
                <w:sz w:val="20"/>
              </w:rPr>
              <w:t>Required for inclusive design standards</w:t>
            </w:r>
          </w:p>
        </w:tc>
      </w:tr>
      <w:tr w:rsidR="000C35AB" w14:paraId="0483C419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EF2332" w14:textId="6961DB63" w:rsidR="000C35AB" w:rsidRDefault="000C35AB">
            <w:r>
              <w:rPr>
                <w:sz w:val="20"/>
              </w:rPr>
              <w:t xml:space="preserve">Email notifications via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 xml:space="preserve"> Edge Functions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3261107" w14:textId="74C8F333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668078C" w14:textId="5A3CED21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FF63CB5" w14:textId="3C358EF5" w:rsidR="000C35AB" w:rsidRDefault="000C35AB">
            <w:r>
              <w:rPr>
                <w:sz w:val="20"/>
              </w:rPr>
              <w:t>Competitive feature parity with Notion/</w:t>
            </w:r>
            <w:proofErr w:type="spellStart"/>
            <w:r>
              <w:rPr>
                <w:sz w:val="20"/>
              </w:rPr>
              <w:t>ClickUp</w:t>
            </w:r>
            <w:proofErr w:type="spellEnd"/>
          </w:p>
        </w:tc>
      </w:tr>
      <w:tr w:rsidR="000C35AB" w14:paraId="0DC84899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06AC7A" w14:textId="16C4DCEC" w:rsidR="000C35AB" w:rsidRDefault="000C35AB">
            <w:r>
              <w:rPr>
                <w:sz w:val="20"/>
              </w:rPr>
              <w:t>Virtual scrolling for 100+ item task lists (@tanstack/react-virtual)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113A367" w14:textId="7C3E2D8F" w:rsidR="000C35AB" w:rsidRDefault="000C35AB">
            <w:r>
              <w:rPr>
                <w:sz w:val="20"/>
              </w:rPr>
              <w:t>Low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9709384" w14:textId="16F65751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D7F46A" w14:textId="75E88B2F" w:rsidR="000C35AB" w:rsidRDefault="000C35AB">
            <w:r>
              <w:rPr>
                <w:sz w:val="20"/>
              </w:rPr>
              <w:t>Performance for power users with many tasks</w:t>
            </w:r>
          </w:p>
        </w:tc>
      </w:tr>
      <w:tr w:rsidR="000C35AB" w14:paraId="357BAA0F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795D100" w14:textId="61F09AA4" w:rsidR="000C35AB" w:rsidRDefault="000C35AB">
            <w:r>
              <w:rPr>
                <w:sz w:val="20"/>
              </w:rPr>
              <w:t>Composite database indexes on common query patterns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97FC86A" w14:textId="77CE2BE1" w:rsidR="000C35AB" w:rsidRDefault="000C35AB">
            <w:r>
              <w:rPr>
                <w:sz w:val="20"/>
              </w:rPr>
              <w:t>High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6385510" w14:textId="4470FEA1" w:rsidR="000C35AB" w:rsidRDefault="000C35AB">
            <w:r>
              <w:rPr>
                <w:sz w:val="20"/>
              </w:rPr>
              <w:t>Small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241663" w14:textId="1C60A508" w:rsidR="000C35AB" w:rsidRDefault="000C35AB">
            <w:r>
              <w:rPr>
                <w:sz w:val="20"/>
              </w:rPr>
              <w:t>Already implemented in 20260713_add_composite_indexes.sql</w:t>
            </w:r>
          </w:p>
        </w:tc>
      </w:tr>
      <w:tr w:rsidR="000C35AB" w14:paraId="008A1366" w14:textId="77777777" w:rsidTr="000C35AB">
        <w:tc>
          <w:tcPr>
            <w:tcW w:w="35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37CFF9" w14:textId="3BAB4006" w:rsidR="000C35AB" w:rsidRDefault="000C35AB">
            <w:r>
              <w:rPr>
                <w:sz w:val="20"/>
              </w:rPr>
              <w:t>Data archival / retention policy for old sessions</w:t>
            </w:r>
          </w:p>
        </w:tc>
        <w:tc>
          <w:tcPr>
            <w:tcW w:w="1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326B15" w14:textId="01D9EAA3" w:rsidR="000C35AB" w:rsidRDefault="000C35AB">
            <w:r>
              <w:rPr>
                <w:sz w:val="20"/>
              </w:rPr>
              <w:t>Medium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42E67C" w14:textId="67F0BE72" w:rsidR="000C35AB" w:rsidRDefault="000C35AB">
            <w:r>
              <w:rPr>
                <w:sz w:val="20"/>
              </w:rPr>
              <w:t>Small</w:t>
            </w:r>
          </w:p>
        </w:tc>
        <w:tc>
          <w:tcPr>
            <w:tcW w:w="35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291056E" w14:textId="02D7F7FA" w:rsidR="000C35AB" w:rsidRDefault="000C35AB">
            <w:r>
              <w:rPr>
                <w:sz w:val="20"/>
              </w:rPr>
              <w:t>Already implemented in 20260713_data_archival_policy.sql</w:t>
            </w:r>
          </w:p>
        </w:tc>
      </w:tr>
    </w:tbl>
    <w:p w14:paraId="6FF5E948" w14:textId="77777777" w:rsidR="004F736A" w:rsidRDefault="004F736A"/>
    <w:p w14:paraId="48036398" w14:textId="77777777" w:rsidR="004F736A" w:rsidRDefault="00000000">
      <w:pPr>
        <w:pStyle w:val="Heading1"/>
      </w:pPr>
      <w:r>
        <w:t>2.4  Final Grading Criteria Alignment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7"/>
        <w:gridCol w:w="1131"/>
        <w:gridCol w:w="4684"/>
      </w:tblGrid>
      <w:tr w:rsidR="004F736A" w14:paraId="7C64C847" w14:textId="77777777">
        <w:tc>
          <w:tcPr>
            <w:tcW w:w="3600" w:type="dxa"/>
            <w:shd w:val="clear" w:color="auto" w:fill="5B5BD6"/>
          </w:tcPr>
          <w:p w14:paraId="4510A28C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Grading Criterion</w:t>
            </w:r>
          </w:p>
        </w:tc>
        <w:tc>
          <w:tcPr>
            <w:tcW w:w="1152" w:type="dxa"/>
            <w:shd w:val="clear" w:color="auto" w:fill="5B5BD6"/>
          </w:tcPr>
          <w:p w14:paraId="2A38B704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w="4896" w:type="dxa"/>
            <w:shd w:val="clear" w:color="auto" w:fill="5B5BD6"/>
          </w:tcPr>
          <w:p w14:paraId="5CD1EC58" w14:textId="77777777" w:rsidR="004F736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 Focus Addresses It</w:t>
            </w:r>
          </w:p>
        </w:tc>
      </w:tr>
      <w:tr w:rsidR="004F736A" w14:paraId="0C9242C4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164439B" w14:textId="77777777" w:rsidR="004F736A" w:rsidRDefault="00000000">
            <w:r>
              <w:rPr>
                <w:sz w:val="20"/>
              </w:rPr>
              <w:t>Completeness of requirements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E8255DE" w14:textId="77777777" w:rsidR="004F736A" w:rsidRDefault="00000000">
            <w:r>
              <w:rPr>
                <w:sz w:val="20"/>
              </w:rPr>
              <w:t>20 %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9250735" w14:textId="77777777" w:rsidR="004F736A" w:rsidRDefault="00000000">
            <w:r>
              <w:rPr>
                <w:sz w:val="20"/>
              </w:rPr>
              <w:t>All MVP features implemented: full CRUD on tasks (3 views), projects, goals, documents (real-time collab), chat, focus timer.</w:t>
            </w:r>
          </w:p>
        </w:tc>
      </w:tr>
      <w:tr w:rsidR="004F736A" w14:paraId="2557331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1809C1" w14:textId="77777777" w:rsidR="004F736A" w:rsidRDefault="00000000">
            <w:r>
              <w:rPr>
                <w:sz w:val="20"/>
              </w:rPr>
              <w:t>Code quality &amp; standards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F3B25ED" w14:textId="77777777" w:rsidR="004F736A" w:rsidRDefault="00000000">
            <w:r>
              <w:rPr>
                <w:sz w:val="20"/>
              </w:rPr>
              <w:t>15 %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2AD5C2" w14:textId="77777777" w:rsidR="004F736A" w:rsidRDefault="00000000">
            <w:r>
              <w:rPr>
                <w:sz w:val="20"/>
              </w:rPr>
              <w:t>TypeScript strict mode, ESLint enforced, shadcn/ui component library, consistent naming conventions (PascalCase components, camelCase hooks).</w:t>
            </w:r>
          </w:p>
        </w:tc>
      </w:tr>
      <w:tr w:rsidR="004F736A" w14:paraId="176F91AE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D4FDB5D" w14:textId="77777777" w:rsidR="004F736A" w:rsidRDefault="00000000">
            <w:r>
              <w:rPr>
                <w:sz w:val="20"/>
              </w:rPr>
              <w:t>System design &amp; architecture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B9F48BE" w14:textId="77777777" w:rsidR="004F736A" w:rsidRDefault="00000000">
            <w:r>
              <w:rPr>
                <w:sz w:val="20"/>
              </w:rPr>
              <w:t>20 %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8B65F37" w14:textId="77777777" w:rsidR="004F736A" w:rsidRDefault="00000000">
            <w:r>
              <w:rPr>
                <w:sz w:val="20"/>
              </w:rPr>
              <w:t>Documented layered architecture, ER diagram, DFD, sequence diagrams, state diagrams, class diagram — all in this documentation package.</w:t>
            </w:r>
          </w:p>
        </w:tc>
      </w:tr>
      <w:tr w:rsidR="004F736A" w14:paraId="74558F1F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348BBD" w14:textId="77777777" w:rsidR="004F736A" w:rsidRDefault="00000000">
            <w:r>
              <w:rPr>
                <w:sz w:val="20"/>
              </w:rPr>
              <w:t>Testing &amp; QA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E1AF19" w14:textId="77777777" w:rsidR="004F736A" w:rsidRDefault="00000000">
            <w:r>
              <w:rPr>
                <w:sz w:val="20"/>
              </w:rPr>
              <w:t>15 %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0718F6" w14:textId="77777777" w:rsidR="004F736A" w:rsidRDefault="00000000">
            <w:r>
              <w:rPr>
                <w:sz w:val="20"/>
              </w:rPr>
              <w:t>Vitest unit tests, React Testing Library component tests, mock Supabase client, 7 documented bug reports with root-cause analysis and fixes.</w:t>
            </w:r>
          </w:p>
        </w:tc>
      </w:tr>
      <w:tr w:rsidR="004F736A" w14:paraId="7A98CF2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1609ED6" w14:textId="77777777" w:rsidR="004F736A" w:rsidRDefault="00000000">
            <w:r>
              <w:rPr>
                <w:sz w:val="20"/>
              </w:rPr>
              <w:t>Deployment &amp; DevOps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2BA33E9" w14:textId="77777777" w:rsidR="004F736A" w:rsidRDefault="00000000">
            <w:r>
              <w:rPr>
                <w:sz w:val="20"/>
              </w:rPr>
              <w:t>10 %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C664603" w14:textId="77777777" w:rsidR="004F736A" w:rsidRDefault="00000000">
            <w:r>
              <w:rPr>
                <w:sz w:val="20"/>
              </w:rPr>
              <w:t>Vercel production deployment; GitHub Actions CI (lint + tsc + test + build); Sentry monitoring; Supabase CLI migrations.</w:t>
            </w:r>
          </w:p>
        </w:tc>
      </w:tr>
      <w:tr w:rsidR="004F736A" w14:paraId="3E308CBA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3502B4A" w14:textId="77777777" w:rsidR="004F736A" w:rsidRDefault="00000000">
            <w:r>
              <w:rPr>
                <w:sz w:val="20"/>
              </w:rPr>
              <w:t>Documentation quality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99962A" w14:textId="77777777" w:rsidR="004F736A" w:rsidRDefault="00000000">
            <w:r>
              <w:rPr>
                <w:sz w:val="20"/>
              </w:rPr>
              <w:t>10 %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22B2C2" w14:textId="77777777" w:rsidR="004F736A" w:rsidRDefault="00000000">
            <w:r>
              <w:rPr>
                <w:sz w:val="20"/>
              </w:rPr>
              <w:t>7-section documentation package (this submission); README; API docs; user manual; troubleshooting guide; design system doc.</w:t>
            </w:r>
          </w:p>
        </w:tc>
      </w:tr>
      <w:tr w:rsidR="004F736A" w14:paraId="2CADEE99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79383A6" w14:textId="77777777" w:rsidR="004F736A" w:rsidRDefault="00000000">
            <w:r>
              <w:rPr>
                <w:sz w:val="20"/>
              </w:rPr>
              <w:t>Presentation &amp; demonstration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12E6D78" w14:textId="77777777" w:rsidR="004F736A" w:rsidRDefault="00000000">
            <w:r>
              <w:rPr>
                <w:sz w:val="20"/>
              </w:rPr>
              <w:t>10 %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D2A593B" w14:textId="6B144C77" w:rsidR="004F736A" w:rsidRDefault="00000000">
            <w:r>
              <w:rPr>
                <w:sz w:val="20"/>
              </w:rPr>
              <w:t xml:space="preserve">PowerPoint deck (17 slides) + live demo </w:t>
            </w:r>
          </w:p>
        </w:tc>
      </w:tr>
    </w:tbl>
    <w:p w14:paraId="27A725F8" w14:textId="77777777" w:rsidR="004F736A" w:rsidRDefault="004F736A"/>
    <w:sectPr w:rsidR="004F736A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263843">
    <w:abstractNumId w:val="8"/>
  </w:num>
  <w:num w:numId="2" w16cid:durableId="33585992">
    <w:abstractNumId w:val="6"/>
  </w:num>
  <w:num w:numId="3" w16cid:durableId="188833432">
    <w:abstractNumId w:val="5"/>
  </w:num>
  <w:num w:numId="4" w16cid:durableId="582957402">
    <w:abstractNumId w:val="4"/>
  </w:num>
  <w:num w:numId="5" w16cid:durableId="509301554">
    <w:abstractNumId w:val="7"/>
  </w:num>
  <w:num w:numId="6" w16cid:durableId="1369649422">
    <w:abstractNumId w:val="3"/>
  </w:num>
  <w:num w:numId="7" w16cid:durableId="1308903303">
    <w:abstractNumId w:val="2"/>
  </w:num>
  <w:num w:numId="8" w16cid:durableId="1186990110">
    <w:abstractNumId w:val="1"/>
  </w:num>
  <w:num w:numId="9" w16cid:durableId="63703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AB"/>
    <w:rsid w:val="0015074B"/>
    <w:rsid w:val="0029639D"/>
    <w:rsid w:val="00326F90"/>
    <w:rsid w:val="004F736A"/>
    <w:rsid w:val="00AA1D8D"/>
    <w:rsid w:val="00B47730"/>
    <w:rsid w:val="00CB0664"/>
    <w:rsid w:val="00E23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C9560"/>
  <w14:defaultImageDpi w14:val="300"/>
  <w15:docId w15:val="{DACDAC77-F4D7-45DD-B919-3D7EF61D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5B5BD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F172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6474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على ابراهيم محمد محمد حسن</cp:lastModifiedBy>
  <cp:revision>2</cp:revision>
  <dcterms:created xsi:type="dcterms:W3CDTF">2013-12-23T23:15:00Z</dcterms:created>
  <dcterms:modified xsi:type="dcterms:W3CDTF">2026-07-13T20:19:00Z</dcterms:modified>
  <cp:category/>
</cp:coreProperties>
</file>