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5B5BD6"/>
          <w:sz w:val="96"/>
        </w:rPr>
        <w:t>FOCUS</w:t>
      </w:r>
    </w:p>
    <w:p>
      <w:pPr>
        <w:jc w:val="center"/>
      </w:pPr>
      <w:r>
        <w:rPr>
          <w:rFonts w:ascii="Calibri" w:hAnsi="Calibri"/>
          <w:color w:val="64748B"/>
          <w:sz w:val="28"/>
        </w:rPr>
        <w:t>Productivity &amp; Focus Management Platform</w:t>
      </w:r>
    </w:p>
    <w:p/>
    <w:p>
      <w:pPr>
        <w:jc w:val="center"/>
      </w:pPr>
      <w:r>
        <w:rPr>
          <w:rFonts w:ascii="Calibri" w:hAnsi="Calibri"/>
          <w:b/>
          <w:color w:val="0F172A"/>
          <w:sz w:val="52"/>
        </w:rPr>
        <w:t>Testing &amp; Quality Assurance</w:t>
      </w:r>
    </w:p>
    <w:p>
      <w:pPr>
        <w:jc w:val="center"/>
      </w:pPr>
      <w:r>
        <w:rPr>
          <w:rFonts w:ascii="Calibri" w:hAnsi="Calibri"/>
          <w:color w:val="64748B"/>
          <w:sz w:val="26"/>
        </w:rPr>
        <w:t>Section 6 of 7</w:t>
      </w:r>
    </w:p>
    <w:p/>
    <w:p>
      <w:pPr>
        <w:jc w:val="center"/>
      </w:pPr>
      <w:r>
        <w:rPr>
          <w:rFonts w:ascii="Calibri" w:hAnsi="Calibri"/>
          <w:color w:val="64748B"/>
          <w:sz w:val="22"/>
        </w:rPr>
        <w:t>Internship Final Project — DEPI Programme  |  July 2026</w:t>
      </w:r>
    </w:p>
    <w:p>
      <w:r>
        <w:br w:type="page"/>
      </w:r>
    </w:p>
    <w:p>
      <w:pPr>
        <w:pStyle w:val="Heading1"/>
      </w:pPr>
      <w:r>
        <w:t>6.1  Test Plan</w:t>
      </w:r>
    </w:p>
    <w:p>
      <w:pPr>
        <w:spacing w:after="120"/>
      </w:pPr>
      <w:r>
        <w:t>The Focus QA strategy employs four testing levels: unit, component, integration, and manual regression. E2E testing via Playwright is planned for the next sprint. All automated tests are integrated into the GitHub Actions CI pipeline and must pass before merging to main.</w:t>
      </w:r>
    </w:p>
    <w:tbl>
      <w:tblPr>
        <w:tblStyle w:val="TableGrid"/>
        <w:tblW w:type="auto" w:w="0"/>
        <w:tblLook w:firstColumn="1" w:firstRow="1" w:lastColumn="0" w:lastRow="0" w:noHBand="0" w:noVBand="1" w:val="04A0"/>
      </w:tblPr>
      <w:tblGrid>
        <w:gridCol w:w="2266"/>
        <w:gridCol w:w="2266"/>
        <w:gridCol w:w="2266"/>
        <w:gridCol w:w="2266"/>
      </w:tblGrid>
      <w:tr>
        <w:tc>
          <w:tcPr>
            <w:tcW w:type="dxa" w:w="1872"/>
            <w:shd w:val="clear" w:color="auto" w:fill="5B5BD6"/>
          </w:tcPr>
          <w:p>
            <w:pPr>
              <w:jc w:val="center"/>
            </w:pPr>
            <w:r>
              <w:rPr>
                <w:rFonts w:ascii="Calibri" w:hAnsi="Calibri"/>
                <w:b/>
                <w:color w:val="FFFFFF"/>
                <w:sz w:val="20"/>
              </w:rPr>
              <w:t>Level</w:t>
            </w:r>
          </w:p>
        </w:tc>
        <w:tc>
          <w:tcPr>
            <w:tcW w:type="dxa" w:w="2592"/>
            <w:shd w:val="clear" w:color="auto" w:fill="5B5BD6"/>
          </w:tcPr>
          <w:p>
            <w:pPr>
              <w:jc w:val="center"/>
            </w:pPr>
            <w:r>
              <w:rPr>
                <w:rFonts w:ascii="Calibri" w:hAnsi="Calibri"/>
                <w:b/>
                <w:color w:val="FFFFFF"/>
                <w:sz w:val="20"/>
              </w:rPr>
              <w:t>Tool</w:t>
            </w:r>
          </w:p>
        </w:tc>
        <w:tc>
          <w:tcPr>
            <w:tcW w:type="dxa" w:w="3168"/>
            <w:shd w:val="clear" w:color="auto" w:fill="5B5BD6"/>
          </w:tcPr>
          <w:p>
            <w:pPr>
              <w:jc w:val="center"/>
            </w:pPr>
            <w:r>
              <w:rPr>
                <w:rFonts w:ascii="Calibri" w:hAnsi="Calibri"/>
                <w:b/>
                <w:color w:val="FFFFFF"/>
                <w:sz w:val="20"/>
              </w:rPr>
              <w:t>Target</w:t>
            </w:r>
          </w:p>
        </w:tc>
        <w:tc>
          <w:tcPr>
            <w:tcW w:type="dxa" w:w="2448"/>
            <w:shd w:val="clear" w:color="auto" w:fill="5B5BD6"/>
          </w:tcPr>
          <w:p>
            <w:pPr>
              <w:jc w:val="center"/>
            </w:pPr>
            <w:r>
              <w:rPr>
                <w:rFonts w:ascii="Calibri" w:hAnsi="Calibri"/>
                <w:b/>
                <w:color w:val="FFFFFF"/>
                <w:sz w:val="20"/>
              </w:rPr>
              <w:t>Runner</w:t>
            </w:r>
          </w:p>
        </w:tc>
      </w:tr>
      <w:tr>
        <w:tc>
          <w:tcPr>
            <w:tcW w:type="dxa" w:w="1872"/>
            <w:shd w:val="clear" w:color="auto" w:fill="F8FAFC"/>
            <w:tcBorders>
              <w:top w:val="single" w:sz="4" w:color="CBD5E1"/>
              <w:left w:val="single" w:sz="4" w:color="CBD5E1"/>
              <w:bottom w:val="single" w:sz="4" w:color="CBD5E1"/>
              <w:right w:val="single" w:sz="4" w:color="CBD5E1"/>
            </w:tcBorders>
          </w:tcPr>
          <w:p>
            <w:r>
              <w:rPr>
                <w:rFonts w:ascii="Calibri" w:hAnsi="Calibri"/>
                <w:sz w:val="20"/>
              </w:rPr>
              <w:t>Unit Tests</w:t>
            </w:r>
          </w:p>
        </w:tc>
        <w:tc>
          <w:tcPr>
            <w:tcW w:type="dxa" w:w="2592"/>
            <w:shd w:val="clear" w:color="auto" w:fill="F8FAFC"/>
            <w:tcBorders>
              <w:top w:val="single" w:sz="4" w:color="CBD5E1"/>
              <w:left w:val="single" w:sz="4" w:color="CBD5E1"/>
              <w:bottom w:val="single" w:sz="4" w:color="CBD5E1"/>
              <w:right w:val="single" w:sz="4" w:color="CBD5E1"/>
            </w:tcBorders>
          </w:tcPr>
          <w:p>
            <w:r>
              <w:rPr>
                <w:rFonts w:ascii="Calibri" w:hAnsi="Calibri"/>
                <w:sz w:val="20"/>
              </w:rPr>
              <w:t>Vitest 4.1</w:t>
            </w:r>
          </w:p>
        </w:tc>
        <w:tc>
          <w:tcPr>
            <w:tcW w:type="dxa" w:w="3168"/>
            <w:shd w:val="clear" w:color="auto" w:fill="F8FAFC"/>
            <w:tcBorders>
              <w:top w:val="single" w:sz="4" w:color="CBD5E1"/>
              <w:left w:val="single" w:sz="4" w:color="CBD5E1"/>
              <w:bottom w:val="single" w:sz="4" w:color="CBD5E1"/>
              <w:right w:val="single" w:sz="4" w:color="CBD5E1"/>
            </w:tcBorders>
          </w:tcPr>
          <w:p>
            <w:r>
              <w:rPr>
                <w:rFonts w:ascii="Calibri" w:hAnsi="Calibri"/>
                <w:sz w:val="20"/>
              </w:rPr>
              <w:t>Utility functions, hook logic, calculation helpers</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GitHub Actions CI</w:t>
            </w:r>
          </w:p>
        </w:tc>
      </w:tr>
      <w:tr>
        <w:tc>
          <w:tcPr>
            <w:tcW w:type="dxa" w:w="1872"/>
            <w:shd w:val="clear" w:color="auto" w:fill="FFFFFF"/>
            <w:tcBorders>
              <w:top w:val="single" w:sz="4" w:color="CBD5E1"/>
              <w:left w:val="single" w:sz="4" w:color="CBD5E1"/>
              <w:bottom w:val="single" w:sz="4" w:color="CBD5E1"/>
              <w:right w:val="single" w:sz="4" w:color="CBD5E1"/>
            </w:tcBorders>
          </w:tcPr>
          <w:p>
            <w:r>
              <w:rPr>
                <w:rFonts w:ascii="Calibri" w:hAnsi="Calibri"/>
                <w:sz w:val="20"/>
              </w:rPr>
              <w:t>Component Tests</w:t>
            </w:r>
          </w:p>
        </w:tc>
        <w:tc>
          <w:tcPr>
            <w:tcW w:type="dxa" w:w="2592"/>
            <w:shd w:val="clear" w:color="auto" w:fill="FFFFFF"/>
            <w:tcBorders>
              <w:top w:val="single" w:sz="4" w:color="CBD5E1"/>
              <w:left w:val="single" w:sz="4" w:color="CBD5E1"/>
              <w:bottom w:val="single" w:sz="4" w:color="CBD5E1"/>
              <w:right w:val="single" w:sz="4" w:color="CBD5E1"/>
            </w:tcBorders>
          </w:tcPr>
          <w:p>
            <w:r>
              <w:rPr>
                <w:rFonts w:ascii="Calibri" w:hAnsi="Calibri"/>
                <w:sz w:val="20"/>
              </w:rPr>
              <w:t>React Testing Library 16.3</w:t>
            </w:r>
          </w:p>
        </w:tc>
        <w:tc>
          <w:tcPr>
            <w:tcW w:type="dxa" w:w="3168"/>
            <w:shd w:val="clear" w:color="auto" w:fill="FFFFFF"/>
            <w:tcBorders>
              <w:top w:val="single" w:sz="4" w:color="CBD5E1"/>
              <w:left w:val="single" w:sz="4" w:color="CBD5E1"/>
              <w:bottom w:val="single" w:sz="4" w:color="CBD5E1"/>
              <w:right w:val="single" w:sz="4" w:color="CBD5E1"/>
            </w:tcBorders>
          </w:tcPr>
          <w:p>
            <w:r>
              <w:rPr>
                <w:rFonts w:ascii="Calibri" w:hAnsi="Calibri"/>
                <w:sz w:val="20"/>
              </w:rPr>
              <w:t>UI components with mocked Supabase client</w:t>
            </w:r>
          </w:p>
        </w:tc>
        <w:tc>
          <w:tcPr>
            <w:tcW w:type="dxa" w:w="2448"/>
            <w:shd w:val="clear" w:color="auto" w:fill="FFFFFF"/>
            <w:tcBorders>
              <w:top w:val="single" w:sz="4" w:color="CBD5E1"/>
              <w:left w:val="single" w:sz="4" w:color="CBD5E1"/>
              <w:bottom w:val="single" w:sz="4" w:color="CBD5E1"/>
              <w:right w:val="single" w:sz="4" w:color="CBD5E1"/>
            </w:tcBorders>
          </w:tcPr>
          <w:p>
            <w:r>
              <w:rPr>
                <w:rFonts w:ascii="Calibri" w:hAnsi="Calibri"/>
                <w:sz w:val="20"/>
              </w:rPr>
              <w:t>GitHub Actions CI</w:t>
            </w:r>
          </w:p>
        </w:tc>
      </w:tr>
      <w:tr>
        <w:tc>
          <w:tcPr>
            <w:tcW w:type="dxa" w:w="1872"/>
            <w:shd w:val="clear" w:color="auto" w:fill="F8FAFC"/>
            <w:tcBorders>
              <w:top w:val="single" w:sz="4" w:color="CBD5E1"/>
              <w:left w:val="single" w:sz="4" w:color="CBD5E1"/>
              <w:bottom w:val="single" w:sz="4" w:color="CBD5E1"/>
              <w:right w:val="single" w:sz="4" w:color="CBD5E1"/>
            </w:tcBorders>
          </w:tcPr>
          <w:p>
            <w:r>
              <w:rPr>
                <w:rFonts w:ascii="Calibri" w:hAnsi="Calibri"/>
                <w:sz w:val="20"/>
              </w:rPr>
              <w:t>Integration Tests</w:t>
            </w:r>
          </w:p>
        </w:tc>
        <w:tc>
          <w:tcPr>
            <w:tcW w:type="dxa" w:w="2592"/>
            <w:shd w:val="clear" w:color="auto" w:fill="F8FAFC"/>
            <w:tcBorders>
              <w:top w:val="single" w:sz="4" w:color="CBD5E1"/>
              <w:left w:val="single" w:sz="4" w:color="CBD5E1"/>
              <w:bottom w:val="single" w:sz="4" w:color="CBD5E1"/>
              <w:right w:val="single" w:sz="4" w:color="CBD5E1"/>
            </w:tcBorders>
          </w:tcPr>
          <w:p>
            <w:r>
              <w:rPr>
                <w:rFonts w:ascii="Calibri" w:hAnsi="Calibri"/>
                <w:sz w:val="20"/>
              </w:rPr>
              <w:t>Vitest + mock Supabase</w:t>
            </w:r>
          </w:p>
        </w:tc>
        <w:tc>
          <w:tcPr>
            <w:tcW w:type="dxa" w:w="3168"/>
            <w:shd w:val="clear" w:color="auto" w:fill="F8FAFC"/>
            <w:tcBorders>
              <w:top w:val="single" w:sz="4" w:color="CBD5E1"/>
              <w:left w:val="single" w:sz="4" w:color="CBD5E1"/>
              <w:bottom w:val="single" w:sz="4" w:color="CBD5E1"/>
              <w:right w:val="single" w:sz="4" w:color="CBD5E1"/>
            </w:tcBorders>
          </w:tcPr>
          <w:p>
            <w:r>
              <w:rPr>
                <w:rFonts w:ascii="Calibri" w:hAnsi="Calibri"/>
                <w:sz w:val="20"/>
              </w:rPr>
              <w:t>Auth flow, task CRUD, Realtime callbacks</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GitHub Actions CI</w:t>
            </w:r>
          </w:p>
        </w:tc>
      </w:tr>
      <w:tr>
        <w:tc>
          <w:tcPr>
            <w:tcW w:type="dxa" w:w="1872"/>
            <w:shd w:val="clear" w:color="auto" w:fill="FFFFFF"/>
            <w:tcBorders>
              <w:top w:val="single" w:sz="4" w:color="CBD5E1"/>
              <w:left w:val="single" w:sz="4" w:color="CBD5E1"/>
              <w:bottom w:val="single" w:sz="4" w:color="CBD5E1"/>
              <w:right w:val="single" w:sz="4" w:color="CBD5E1"/>
            </w:tcBorders>
          </w:tcPr>
          <w:p>
            <w:r>
              <w:rPr>
                <w:rFonts w:ascii="Calibri" w:hAnsi="Calibri"/>
                <w:sz w:val="20"/>
              </w:rPr>
              <w:t>E2E Tests</w:t>
            </w:r>
          </w:p>
        </w:tc>
        <w:tc>
          <w:tcPr>
            <w:tcW w:type="dxa" w:w="2592"/>
            <w:shd w:val="clear" w:color="auto" w:fill="FFFFFF"/>
            <w:tcBorders>
              <w:top w:val="single" w:sz="4" w:color="CBD5E1"/>
              <w:left w:val="single" w:sz="4" w:color="CBD5E1"/>
              <w:bottom w:val="single" w:sz="4" w:color="CBD5E1"/>
              <w:right w:val="single" w:sz="4" w:color="CBD5E1"/>
            </w:tcBorders>
          </w:tcPr>
          <w:p>
            <w:r>
              <w:rPr>
                <w:rFonts w:ascii="Calibri" w:hAnsi="Calibri"/>
                <w:sz w:val="20"/>
              </w:rPr>
              <w:t>Playwright (planned)</w:t>
            </w:r>
          </w:p>
        </w:tc>
        <w:tc>
          <w:tcPr>
            <w:tcW w:type="dxa" w:w="3168"/>
            <w:shd w:val="clear" w:color="auto" w:fill="FFFFFF"/>
            <w:tcBorders>
              <w:top w:val="single" w:sz="4" w:color="CBD5E1"/>
              <w:left w:val="single" w:sz="4" w:color="CBD5E1"/>
              <w:bottom w:val="single" w:sz="4" w:color="CBD5E1"/>
              <w:right w:val="single" w:sz="4" w:color="CBD5E1"/>
            </w:tcBorders>
          </w:tcPr>
          <w:p>
            <w:r>
              <w:rPr>
                <w:rFonts w:ascii="Calibri" w:hAnsi="Calibri"/>
                <w:sz w:val="20"/>
              </w:rPr>
              <w:t>Full user journeys end-to-end</w:t>
            </w:r>
          </w:p>
        </w:tc>
        <w:tc>
          <w:tcPr>
            <w:tcW w:type="dxa" w:w="2448"/>
            <w:shd w:val="clear" w:color="auto" w:fill="FFFFFF"/>
            <w:tcBorders>
              <w:top w:val="single" w:sz="4" w:color="CBD5E1"/>
              <w:left w:val="single" w:sz="4" w:color="CBD5E1"/>
              <w:bottom w:val="single" w:sz="4" w:color="CBD5E1"/>
              <w:right w:val="single" w:sz="4" w:color="CBD5E1"/>
            </w:tcBorders>
          </w:tcPr>
          <w:p>
            <w:r>
              <w:rPr>
                <w:rFonts w:ascii="Calibri" w:hAnsi="Calibri"/>
                <w:sz w:val="20"/>
              </w:rPr>
              <w:t>Local + future CI</w:t>
            </w:r>
          </w:p>
        </w:tc>
      </w:tr>
      <w:tr>
        <w:tc>
          <w:tcPr>
            <w:tcW w:type="dxa" w:w="1872"/>
            <w:shd w:val="clear" w:color="auto" w:fill="F8FAFC"/>
            <w:tcBorders>
              <w:top w:val="single" w:sz="4" w:color="CBD5E1"/>
              <w:left w:val="single" w:sz="4" w:color="CBD5E1"/>
              <w:bottom w:val="single" w:sz="4" w:color="CBD5E1"/>
              <w:right w:val="single" w:sz="4" w:color="CBD5E1"/>
            </w:tcBorders>
          </w:tcPr>
          <w:p>
            <w:r>
              <w:rPr>
                <w:rFonts w:ascii="Calibri" w:hAnsi="Calibri"/>
                <w:sz w:val="20"/>
              </w:rPr>
              <w:t>Performance Tests</w:t>
            </w:r>
          </w:p>
        </w:tc>
        <w:tc>
          <w:tcPr>
            <w:tcW w:type="dxa" w:w="2592"/>
            <w:shd w:val="clear" w:color="auto" w:fill="F8FAFC"/>
            <w:tcBorders>
              <w:top w:val="single" w:sz="4" w:color="CBD5E1"/>
              <w:left w:val="single" w:sz="4" w:color="CBD5E1"/>
              <w:bottom w:val="single" w:sz="4" w:color="CBD5E1"/>
              <w:right w:val="single" w:sz="4" w:color="CBD5E1"/>
            </w:tcBorders>
          </w:tcPr>
          <w:p>
            <w:r>
              <w:rPr>
                <w:rFonts w:ascii="Calibri" w:hAnsi="Calibri"/>
                <w:sz w:val="20"/>
              </w:rPr>
              <w:t>Lighthouse + Vercel Speed Insights</w:t>
            </w:r>
          </w:p>
        </w:tc>
        <w:tc>
          <w:tcPr>
            <w:tcW w:type="dxa" w:w="3168"/>
            <w:shd w:val="clear" w:color="auto" w:fill="F8FAFC"/>
            <w:tcBorders>
              <w:top w:val="single" w:sz="4" w:color="CBD5E1"/>
              <w:left w:val="single" w:sz="4" w:color="CBD5E1"/>
              <w:bottom w:val="single" w:sz="4" w:color="CBD5E1"/>
              <w:right w:val="single" w:sz="4" w:color="CBD5E1"/>
            </w:tcBorders>
          </w:tcPr>
          <w:p>
            <w:r>
              <w:rPr>
                <w:rFonts w:ascii="Calibri" w:hAnsi="Calibri"/>
                <w:sz w:val="20"/>
              </w:rPr>
              <w:t>LCP &lt; 2.5 s, CLS &lt; 0.1 on key pages</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Manual pre-release</w:t>
            </w:r>
          </w:p>
        </w:tc>
      </w:tr>
      <w:tr>
        <w:tc>
          <w:tcPr>
            <w:tcW w:type="dxa" w:w="1872"/>
            <w:shd w:val="clear" w:color="auto" w:fill="FFFFFF"/>
            <w:tcBorders>
              <w:top w:val="single" w:sz="4" w:color="CBD5E1"/>
              <w:left w:val="single" w:sz="4" w:color="CBD5E1"/>
              <w:bottom w:val="single" w:sz="4" w:color="CBD5E1"/>
              <w:right w:val="single" w:sz="4" w:color="CBD5E1"/>
            </w:tcBorders>
          </w:tcPr>
          <w:p>
            <w:r>
              <w:rPr>
                <w:rFonts w:ascii="Calibri" w:hAnsi="Calibri"/>
                <w:sz w:val="20"/>
              </w:rPr>
              <w:t>Security Tests</w:t>
            </w:r>
          </w:p>
        </w:tc>
        <w:tc>
          <w:tcPr>
            <w:tcW w:type="dxa" w:w="2592"/>
            <w:shd w:val="clear" w:color="auto" w:fill="FFFFFF"/>
            <w:tcBorders>
              <w:top w:val="single" w:sz="4" w:color="CBD5E1"/>
              <w:left w:val="single" w:sz="4" w:color="CBD5E1"/>
              <w:bottom w:val="single" w:sz="4" w:color="CBD5E1"/>
              <w:right w:val="single" w:sz="4" w:color="CBD5E1"/>
            </w:tcBorders>
          </w:tcPr>
          <w:p>
            <w:r>
              <w:rPr>
                <w:rFonts w:ascii="Calibri" w:hAnsi="Calibri"/>
                <w:sz w:val="20"/>
              </w:rPr>
              <w:t>Manual + Supabase policy audit</w:t>
            </w:r>
          </w:p>
        </w:tc>
        <w:tc>
          <w:tcPr>
            <w:tcW w:type="dxa" w:w="3168"/>
            <w:shd w:val="clear" w:color="auto" w:fill="FFFFFF"/>
            <w:tcBorders>
              <w:top w:val="single" w:sz="4" w:color="CBD5E1"/>
              <w:left w:val="single" w:sz="4" w:color="CBD5E1"/>
              <w:bottom w:val="single" w:sz="4" w:color="CBD5E1"/>
              <w:right w:val="single" w:sz="4" w:color="CBD5E1"/>
            </w:tcBorders>
          </w:tcPr>
          <w:p>
            <w:r>
              <w:rPr>
                <w:rFonts w:ascii="Calibri" w:hAnsi="Calibri"/>
                <w:sz w:val="20"/>
              </w:rPr>
              <w:t>RLS coverage, auth, XSS, CSRF</w:t>
            </w:r>
          </w:p>
        </w:tc>
        <w:tc>
          <w:tcPr>
            <w:tcW w:type="dxa" w:w="2448"/>
            <w:shd w:val="clear" w:color="auto" w:fill="FFFFFF"/>
            <w:tcBorders>
              <w:top w:val="single" w:sz="4" w:color="CBD5E1"/>
              <w:left w:val="single" w:sz="4" w:color="CBD5E1"/>
              <w:bottom w:val="single" w:sz="4" w:color="CBD5E1"/>
              <w:right w:val="single" w:sz="4" w:color="CBD5E1"/>
            </w:tcBorders>
          </w:tcPr>
          <w:p>
            <w:r>
              <w:rPr>
                <w:rFonts w:ascii="Calibri" w:hAnsi="Calibri"/>
                <w:sz w:val="20"/>
              </w:rPr>
              <w:t>Manual pre-release</w:t>
            </w:r>
          </w:p>
        </w:tc>
      </w:tr>
      <w:tr>
        <w:tc>
          <w:tcPr>
            <w:tcW w:type="dxa" w:w="1872"/>
            <w:shd w:val="clear" w:color="auto" w:fill="F8FAFC"/>
            <w:tcBorders>
              <w:top w:val="single" w:sz="4" w:color="CBD5E1"/>
              <w:left w:val="single" w:sz="4" w:color="CBD5E1"/>
              <w:bottom w:val="single" w:sz="4" w:color="CBD5E1"/>
              <w:right w:val="single" w:sz="4" w:color="CBD5E1"/>
            </w:tcBorders>
          </w:tcPr>
          <w:p>
            <w:r>
              <w:rPr>
                <w:rFonts w:ascii="Calibri" w:hAnsi="Calibri"/>
                <w:sz w:val="20"/>
              </w:rPr>
              <w:t>Manual Regression</w:t>
            </w:r>
          </w:p>
        </w:tc>
        <w:tc>
          <w:tcPr>
            <w:tcW w:type="dxa" w:w="2592"/>
            <w:shd w:val="clear" w:color="auto" w:fill="F8FAFC"/>
            <w:tcBorders>
              <w:top w:val="single" w:sz="4" w:color="CBD5E1"/>
              <w:left w:val="single" w:sz="4" w:color="CBD5E1"/>
              <w:bottom w:val="single" w:sz="4" w:color="CBD5E1"/>
              <w:right w:val="single" w:sz="4" w:color="CBD5E1"/>
            </w:tcBorders>
          </w:tcPr>
          <w:p>
            <w:r>
              <w:rPr>
                <w:rFonts w:ascii="Calibri" w:hAnsi="Calibri"/>
                <w:sz w:val="20"/>
              </w:rPr>
              <w:t>Browser checklist</w:t>
            </w:r>
          </w:p>
        </w:tc>
        <w:tc>
          <w:tcPr>
            <w:tcW w:type="dxa" w:w="3168"/>
            <w:shd w:val="clear" w:color="auto" w:fill="F8FAFC"/>
            <w:tcBorders>
              <w:top w:val="single" w:sz="4" w:color="CBD5E1"/>
              <w:left w:val="single" w:sz="4" w:color="CBD5E1"/>
              <w:bottom w:val="single" w:sz="4" w:color="CBD5E1"/>
              <w:right w:val="single" w:sz="4" w:color="CBD5E1"/>
            </w:tcBorders>
          </w:tcPr>
          <w:p>
            <w:r>
              <w:rPr>
                <w:rFonts w:ascii="Calibri" w:hAnsi="Calibri"/>
                <w:sz w:val="20"/>
              </w:rPr>
              <w:t>All 12+ feature pages</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Before each production deploy</w:t>
            </w:r>
          </w:p>
        </w:tc>
      </w:tr>
    </w:tbl>
    <w:p/>
    <w:p>
      <w:pPr>
        <w:pStyle w:val="Heading1"/>
      </w:pPr>
      <w:r>
        <w:t>6.2  Test Cases</w:t>
      </w:r>
    </w:p>
    <w:p>
      <w:pPr>
        <w:pStyle w:val="Heading2"/>
      </w:pPr>
      <w:r>
        <w:t>Authentication Test Cases</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296"/>
            <w:shd w:val="clear" w:color="auto" w:fill="5B5BD6"/>
          </w:tcPr>
          <w:p>
            <w:pPr>
              <w:jc w:val="center"/>
            </w:pPr>
            <w:r>
              <w:rPr>
                <w:rFonts w:ascii="Calibri" w:hAnsi="Calibri"/>
                <w:b/>
                <w:color w:val="FFFFFF"/>
                <w:sz w:val="20"/>
              </w:rPr>
              <w:t>TC-ID</w:t>
            </w:r>
          </w:p>
        </w:tc>
        <w:tc>
          <w:tcPr>
            <w:tcW w:type="dxa" w:w="2160"/>
            <w:shd w:val="clear" w:color="auto" w:fill="5B5BD6"/>
          </w:tcPr>
          <w:p>
            <w:pPr>
              <w:jc w:val="center"/>
            </w:pPr>
            <w:r>
              <w:rPr>
                <w:rFonts w:ascii="Calibri" w:hAnsi="Calibri"/>
                <w:b/>
                <w:color w:val="FFFFFF"/>
                <w:sz w:val="20"/>
              </w:rPr>
              <w:t>Test Case</w:t>
            </w:r>
          </w:p>
        </w:tc>
        <w:tc>
          <w:tcPr>
            <w:tcW w:type="dxa" w:w="2736"/>
            <w:shd w:val="clear" w:color="auto" w:fill="5B5BD6"/>
          </w:tcPr>
          <w:p>
            <w:pPr>
              <w:jc w:val="center"/>
            </w:pPr>
            <w:r>
              <w:rPr>
                <w:rFonts w:ascii="Calibri" w:hAnsi="Calibri"/>
                <w:b/>
                <w:color w:val="FFFFFF"/>
                <w:sz w:val="20"/>
              </w:rPr>
              <w:t>Test Steps</w:t>
            </w:r>
          </w:p>
        </w:tc>
        <w:tc>
          <w:tcPr>
            <w:tcW w:type="dxa" w:w="2448"/>
            <w:shd w:val="clear" w:color="auto" w:fill="5B5BD6"/>
          </w:tcPr>
          <w:p>
            <w:pPr>
              <w:jc w:val="center"/>
            </w:pPr>
            <w:r>
              <w:rPr>
                <w:rFonts w:ascii="Calibri" w:hAnsi="Calibri"/>
                <w:b/>
                <w:color w:val="FFFFFF"/>
                <w:sz w:val="20"/>
              </w:rPr>
              <w:t>Expected Result</w:t>
            </w:r>
          </w:p>
        </w:tc>
        <w:tc>
          <w:tcPr>
            <w:tcW w:type="dxa" w:w="1008"/>
            <w:shd w:val="clear" w:color="auto" w:fill="5B5BD6"/>
          </w:tcPr>
          <w:p>
            <w:pPr>
              <w:jc w:val="center"/>
            </w:pPr>
            <w:r>
              <w:rPr>
                <w:rFonts w:ascii="Calibri" w:hAnsi="Calibri"/>
                <w:b/>
                <w:color w:val="FFFFFF"/>
                <w:sz w:val="20"/>
              </w:rPr>
              <w:t>Status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TC-AUTH-01</w:t>
            </w:r>
          </w:p>
        </w:tc>
        <w:tc>
          <w:tcPr>
            <w:tcW w:type="dxa" w:w="2160"/>
            <w:shd w:val="clear" w:color="auto" w:fill="F8FAFC"/>
            <w:tcBorders>
              <w:top w:val="single" w:sz="4" w:color="CBD5E1"/>
              <w:left w:val="single" w:sz="4" w:color="CBD5E1"/>
              <w:bottom w:val="single" w:sz="4" w:color="CBD5E1"/>
              <w:right w:val="single" w:sz="4" w:color="CBD5E1"/>
            </w:tcBorders>
          </w:tcPr>
          <w:p>
            <w:r>
              <w:rPr>
                <w:rFonts w:ascii="Calibri" w:hAnsi="Calibri"/>
                <w:sz w:val="20"/>
              </w:rPr>
              <w:t>Email login — valid</w:t>
            </w:r>
          </w:p>
        </w:tc>
        <w:tc>
          <w:tcPr>
            <w:tcW w:type="dxa" w:w="2736"/>
            <w:shd w:val="clear" w:color="auto" w:fill="F8FAFC"/>
            <w:tcBorders>
              <w:top w:val="single" w:sz="4" w:color="CBD5E1"/>
              <w:left w:val="single" w:sz="4" w:color="CBD5E1"/>
              <w:bottom w:val="single" w:sz="4" w:color="CBD5E1"/>
              <w:right w:val="single" w:sz="4" w:color="CBD5E1"/>
            </w:tcBorders>
          </w:tcPr>
          <w:p>
            <w:r>
              <w:rPr>
                <w:rFonts w:ascii="Calibri" w:hAnsi="Calibri"/>
                <w:sz w:val="20"/>
              </w:rPr>
              <w:t>1. /login</w:t>
              <w:br/>
              <w:t>2. Enter valid email+pass</w:t>
              <w:br/>
              <w:t>3. Sign In</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Redirect /dashboard; session cookie set</w:t>
            </w:r>
          </w:p>
        </w:tc>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FFFFF"/>
            <w:tcBorders>
              <w:top w:val="single" w:sz="4" w:color="CBD5E1"/>
              <w:left w:val="single" w:sz="4" w:color="CBD5E1"/>
              <w:bottom w:val="single" w:sz="4" w:color="CBD5E1"/>
              <w:right w:val="single" w:sz="4" w:color="CBD5E1"/>
            </w:tcBorders>
          </w:tcPr>
          <w:p>
            <w:r>
              <w:rPr>
                <w:rFonts w:ascii="Calibri" w:hAnsi="Calibri"/>
                <w:sz w:val="20"/>
              </w:rPr>
              <w:t>TC-AUTH-02</w:t>
            </w:r>
          </w:p>
        </w:tc>
        <w:tc>
          <w:tcPr>
            <w:tcW w:type="dxa" w:w="2160"/>
            <w:shd w:val="clear" w:color="auto" w:fill="FFFFFF"/>
            <w:tcBorders>
              <w:top w:val="single" w:sz="4" w:color="CBD5E1"/>
              <w:left w:val="single" w:sz="4" w:color="CBD5E1"/>
              <w:bottom w:val="single" w:sz="4" w:color="CBD5E1"/>
              <w:right w:val="single" w:sz="4" w:color="CBD5E1"/>
            </w:tcBorders>
          </w:tcPr>
          <w:p>
            <w:r>
              <w:rPr>
                <w:rFonts w:ascii="Calibri" w:hAnsi="Calibri"/>
                <w:sz w:val="20"/>
              </w:rPr>
              <w:t>Email login — wrong password</w:t>
            </w:r>
          </w:p>
        </w:tc>
        <w:tc>
          <w:tcPr>
            <w:tcW w:type="dxa" w:w="2736"/>
            <w:shd w:val="clear" w:color="auto" w:fill="FFFFFF"/>
            <w:tcBorders>
              <w:top w:val="single" w:sz="4" w:color="CBD5E1"/>
              <w:left w:val="single" w:sz="4" w:color="CBD5E1"/>
              <w:bottom w:val="single" w:sz="4" w:color="CBD5E1"/>
              <w:right w:val="single" w:sz="4" w:color="CBD5E1"/>
            </w:tcBorders>
          </w:tcPr>
          <w:p>
            <w:r>
              <w:rPr>
                <w:rFonts w:ascii="Calibri" w:hAnsi="Calibri"/>
                <w:sz w:val="20"/>
              </w:rPr>
              <w:t>1. /login</w:t>
              <w:br/>
              <w:t>2. Enter wrong password</w:t>
              <w:br/>
              <w:t>3. Sign In</w:t>
            </w:r>
          </w:p>
        </w:tc>
        <w:tc>
          <w:tcPr>
            <w:tcW w:type="dxa" w:w="2448"/>
            <w:shd w:val="clear" w:color="auto" w:fill="FFFFFF"/>
            <w:tcBorders>
              <w:top w:val="single" w:sz="4" w:color="CBD5E1"/>
              <w:left w:val="single" w:sz="4" w:color="CBD5E1"/>
              <w:bottom w:val="single" w:sz="4" w:color="CBD5E1"/>
              <w:right w:val="single" w:sz="4" w:color="CBD5E1"/>
            </w:tcBorders>
          </w:tcPr>
          <w:p>
            <w:r>
              <w:rPr>
                <w:rFonts w:ascii="Calibri" w:hAnsi="Calibri"/>
                <w:sz w:val="20"/>
              </w:rPr>
              <w:t>Toast 'Invalid credentials'; stay on /login</w:t>
            </w:r>
          </w:p>
        </w:tc>
        <w:tc>
          <w:tcPr>
            <w:tcW w:type="dxa" w:w="1008"/>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TC-AUTH-03</w:t>
            </w:r>
          </w:p>
        </w:tc>
        <w:tc>
          <w:tcPr>
            <w:tcW w:type="dxa" w:w="2160"/>
            <w:shd w:val="clear" w:color="auto" w:fill="F8FAFC"/>
            <w:tcBorders>
              <w:top w:val="single" w:sz="4" w:color="CBD5E1"/>
              <w:left w:val="single" w:sz="4" w:color="CBD5E1"/>
              <w:bottom w:val="single" w:sz="4" w:color="CBD5E1"/>
              <w:right w:val="single" w:sz="4" w:color="CBD5E1"/>
            </w:tcBorders>
          </w:tcPr>
          <w:p>
            <w:r>
              <w:rPr>
                <w:rFonts w:ascii="Calibri" w:hAnsi="Calibri"/>
                <w:sz w:val="20"/>
              </w:rPr>
              <w:t>Google OAuth login</w:t>
            </w:r>
          </w:p>
        </w:tc>
        <w:tc>
          <w:tcPr>
            <w:tcW w:type="dxa" w:w="2736"/>
            <w:shd w:val="clear" w:color="auto" w:fill="F8FAFC"/>
            <w:tcBorders>
              <w:top w:val="single" w:sz="4" w:color="CBD5E1"/>
              <w:left w:val="single" w:sz="4" w:color="CBD5E1"/>
              <w:bottom w:val="single" w:sz="4" w:color="CBD5E1"/>
              <w:right w:val="single" w:sz="4" w:color="CBD5E1"/>
            </w:tcBorders>
          </w:tcPr>
          <w:p>
            <w:r>
              <w:rPr>
                <w:rFonts w:ascii="Calibri" w:hAnsi="Calibri"/>
                <w:sz w:val="20"/>
              </w:rPr>
              <w:t>1. 'Continue with Google'</w:t>
              <w:br/>
              <w:t>2. Complete Google consent</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Redirect /dashboard; profile populated</w:t>
            </w:r>
          </w:p>
        </w:tc>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FFFFF"/>
            <w:tcBorders>
              <w:top w:val="single" w:sz="4" w:color="CBD5E1"/>
              <w:left w:val="single" w:sz="4" w:color="CBD5E1"/>
              <w:bottom w:val="single" w:sz="4" w:color="CBD5E1"/>
              <w:right w:val="single" w:sz="4" w:color="CBD5E1"/>
            </w:tcBorders>
          </w:tcPr>
          <w:p>
            <w:r>
              <w:rPr>
                <w:rFonts w:ascii="Calibri" w:hAnsi="Calibri"/>
                <w:sz w:val="20"/>
              </w:rPr>
              <w:t>TC-AUTH-04</w:t>
            </w:r>
          </w:p>
        </w:tc>
        <w:tc>
          <w:tcPr>
            <w:tcW w:type="dxa" w:w="2160"/>
            <w:shd w:val="clear" w:color="auto" w:fill="FFFFFF"/>
            <w:tcBorders>
              <w:top w:val="single" w:sz="4" w:color="CBD5E1"/>
              <w:left w:val="single" w:sz="4" w:color="CBD5E1"/>
              <w:bottom w:val="single" w:sz="4" w:color="CBD5E1"/>
              <w:right w:val="single" w:sz="4" w:color="CBD5E1"/>
            </w:tcBorders>
          </w:tcPr>
          <w:p>
            <w:r>
              <w:rPr>
                <w:rFonts w:ascii="Calibri" w:hAnsi="Calibri"/>
                <w:sz w:val="20"/>
              </w:rPr>
              <w:t>Session persist on refresh</w:t>
            </w:r>
          </w:p>
        </w:tc>
        <w:tc>
          <w:tcPr>
            <w:tcW w:type="dxa" w:w="2736"/>
            <w:shd w:val="clear" w:color="auto" w:fill="FFFFFF"/>
            <w:tcBorders>
              <w:top w:val="single" w:sz="4" w:color="CBD5E1"/>
              <w:left w:val="single" w:sz="4" w:color="CBD5E1"/>
              <w:bottom w:val="single" w:sz="4" w:color="CBD5E1"/>
              <w:right w:val="single" w:sz="4" w:color="CBD5E1"/>
            </w:tcBorders>
          </w:tcPr>
          <w:p>
            <w:r>
              <w:rPr>
                <w:rFonts w:ascii="Calibri" w:hAnsi="Calibri"/>
                <w:sz w:val="20"/>
              </w:rPr>
              <w:t>1. Login</w:t>
              <w:br/>
              <w:t>2. Hard refresh page (Ctrl+F5)</w:t>
            </w:r>
          </w:p>
        </w:tc>
        <w:tc>
          <w:tcPr>
            <w:tcW w:type="dxa" w:w="2448"/>
            <w:shd w:val="clear" w:color="auto" w:fill="FFFFFF"/>
            <w:tcBorders>
              <w:top w:val="single" w:sz="4" w:color="CBD5E1"/>
              <w:left w:val="single" w:sz="4" w:color="CBD5E1"/>
              <w:bottom w:val="single" w:sz="4" w:color="CBD5E1"/>
              <w:right w:val="single" w:sz="4" w:color="CBD5E1"/>
            </w:tcBorders>
          </w:tcPr>
          <w:p>
            <w:r>
              <w:rPr>
                <w:rFonts w:ascii="Calibri" w:hAnsi="Calibri"/>
                <w:sz w:val="20"/>
              </w:rPr>
              <w:t>User stays logged in; no /login redirect</w:t>
            </w:r>
          </w:p>
        </w:tc>
        <w:tc>
          <w:tcPr>
            <w:tcW w:type="dxa" w:w="1008"/>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TC-AUTH-05</w:t>
            </w:r>
          </w:p>
        </w:tc>
        <w:tc>
          <w:tcPr>
            <w:tcW w:type="dxa" w:w="2160"/>
            <w:shd w:val="clear" w:color="auto" w:fill="F8FAFC"/>
            <w:tcBorders>
              <w:top w:val="single" w:sz="4" w:color="CBD5E1"/>
              <w:left w:val="single" w:sz="4" w:color="CBD5E1"/>
              <w:bottom w:val="single" w:sz="4" w:color="CBD5E1"/>
              <w:right w:val="single" w:sz="4" w:color="CBD5E1"/>
            </w:tcBorders>
          </w:tcPr>
          <w:p>
            <w:r>
              <w:rPr>
                <w:rFonts w:ascii="Calibri" w:hAnsi="Calibri"/>
                <w:sz w:val="20"/>
              </w:rPr>
              <w:t>Tab restore — data visible</w:t>
            </w:r>
          </w:p>
        </w:tc>
        <w:tc>
          <w:tcPr>
            <w:tcW w:type="dxa" w:w="2736"/>
            <w:shd w:val="clear" w:color="auto" w:fill="F8FAFC"/>
            <w:tcBorders>
              <w:top w:val="single" w:sz="4" w:color="CBD5E1"/>
              <w:left w:val="single" w:sz="4" w:color="CBD5E1"/>
              <w:bottom w:val="single" w:sz="4" w:color="CBD5E1"/>
              <w:right w:val="single" w:sz="4" w:color="CBD5E1"/>
            </w:tcBorders>
          </w:tcPr>
          <w:p>
            <w:r>
              <w:rPr>
                <w:rFonts w:ascii="Calibri" w:hAnsi="Calibri"/>
                <w:sz w:val="20"/>
              </w:rPr>
              <w:t>1. Login, load tasks</w:t>
              <w:br/>
              <w:t>2. Switch tab for 5 min</w:t>
              <w:br/>
              <w:t>3. Return</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All data still visible; no skeleton flash</w:t>
            </w:r>
          </w:p>
        </w:tc>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FFFFF"/>
            <w:tcBorders>
              <w:top w:val="single" w:sz="4" w:color="CBD5E1"/>
              <w:left w:val="single" w:sz="4" w:color="CBD5E1"/>
              <w:bottom w:val="single" w:sz="4" w:color="CBD5E1"/>
              <w:right w:val="single" w:sz="4" w:color="CBD5E1"/>
            </w:tcBorders>
          </w:tcPr>
          <w:p>
            <w:r>
              <w:rPr>
                <w:rFonts w:ascii="Calibri" w:hAnsi="Calibri"/>
                <w:sz w:val="20"/>
              </w:rPr>
              <w:t>TC-AUTH-06</w:t>
            </w:r>
          </w:p>
        </w:tc>
        <w:tc>
          <w:tcPr>
            <w:tcW w:type="dxa" w:w="2160"/>
            <w:shd w:val="clear" w:color="auto" w:fill="FFFFFF"/>
            <w:tcBorders>
              <w:top w:val="single" w:sz="4" w:color="CBD5E1"/>
              <w:left w:val="single" w:sz="4" w:color="CBD5E1"/>
              <w:bottom w:val="single" w:sz="4" w:color="CBD5E1"/>
              <w:right w:val="single" w:sz="4" w:color="CBD5E1"/>
            </w:tcBorders>
          </w:tcPr>
          <w:p>
            <w:r>
              <w:rPr>
                <w:rFonts w:ascii="Calibri" w:hAnsi="Calibri"/>
                <w:sz w:val="20"/>
              </w:rPr>
              <w:t>Protected route without session</w:t>
            </w:r>
          </w:p>
        </w:tc>
        <w:tc>
          <w:tcPr>
            <w:tcW w:type="dxa" w:w="2736"/>
            <w:shd w:val="clear" w:color="auto" w:fill="FFFFFF"/>
            <w:tcBorders>
              <w:top w:val="single" w:sz="4" w:color="CBD5E1"/>
              <w:left w:val="single" w:sz="4" w:color="CBD5E1"/>
              <w:bottom w:val="single" w:sz="4" w:color="CBD5E1"/>
              <w:right w:val="single" w:sz="4" w:color="CBD5E1"/>
            </w:tcBorders>
          </w:tcPr>
          <w:p>
            <w:r>
              <w:rPr>
                <w:rFonts w:ascii="Calibri" w:hAnsi="Calibri"/>
                <w:sz w:val="20"/>
              </w:rPr>
              <w:t>1. Navigate to /dashboard without login</w:t>
            </w:r>
          </w:p>
        </w:tc>
        <w:tc>
          <w:tcPr>
            <w:tcW w:type="dxa" w:w="2448"/>
            <w:shd w:val="clear" w:color="auto" w:fill="FFFFFF"/>
            <w:tcBorders>
              <w:top w:val="single" w:sz="4" w:color="CBD5E1"/>
              <w:left w:val="single" w:sz="4" w:color="CBD5E1"/>
              <w:bottom w:val="single" w:sz="4" w:color="CBD5E1"/>
              <w:right w:val="single" w:sz="4" w:color="CBD5E1"/>
            </w:tcBorders>
          </w:tcPr>
          <w:p>
            <w:r>
              <w:rPr>
                <w:rFonts w:ascii="Calibri" w:hAnsi="Calibri"/>
                <w:sz w:val="20"/>
              </w:rPr>
              <w:t>Redirect to /login</w:t>
            </w:r>
          </w:p>
        </w:tc>
        <w:tc>
          <w:tcPr>
            <w:tcW w:type="dxa" w:w="1008"/>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TC-AUTH-07</w:t>
            </w:r>
          </w:p>
        </w:tc>
        <w:tc>
          <w:tcPr>
            <w:tcW w:type="dxa" w:w="2160"/>
            <w:shd w:val="clear" w:color="auto" w:fill="F8FAFC"/>
            <w:tcBorders>
              <w:top w:val="single" w:sz="4" w:color="CBD5E1"/>
              <w:left w:val="single" w:sz="4" w:color="CBD5E1"/>
              <w:bottom w:val="single" w:sz="4" w:color="CBD5E1"/>
              <w:right w:val="single" w:sz="4" w:color="CBD5E1"/>
            </w:tcBorders>
          </w:tcPr>
          <w:p>
            <w:r>
              <w:rPr>
                <w:rFonts w:ascii="Calibri" w:hAnsi="Calibri"/>
                <w:sz w:val="20"/>
              </w:rPr>
              <w:t>Logout</w:t>
            </w:r>
          </w:p>
        </w:tc>
        <w:tc>
          <w:tcPr>
            <w:tcW w:type="dxa" w:w="2736"/>
            <w:shd w:val="clear" w:color="auto" w:fill="F8FAFC"/>
            <w:tcBorders>
              <w:top w:val="single" w:sz="4" w:color="CBD5E1"/>
              <w:left w:val="single" w:sz="4" w:color="CBD5E1"/>
              <w:bottom w:val="single" w:sz="4" w:color="CBD5E1"/>
              <w:right w:val="single" w:sz="4" w:color="CBD5E1"/>
            </w:tcBorders>
          </w:tcPr>
          <w:p>
            <w:r>
              <w:rPr>
                <w:rFonts w:ascii="Calibri" w:hAnsi="Calibri"/>
                <w:sz w:val="20"/>
              </w:rPr>
              <w:t>1. User menu → Logout</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Session cleared; redirect /login; toast</w:t>
            </w:r>
          </w:p>
        </w:tc>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bl>
    <w:p/>
    <w:p>
      <w:pPr>
        <w:pStyle w:val="Heading2"/>
      </w:pPr>
      <w:r>
        <w:t>Task Management Test Cases</w:t>
      </w:r>
    </w:p>
    <w:tbl>
      <w:tblPr>
        <w:tblStyle w:val="TableGrid"/>
        <w:tblW w:type="auto" w:w="0"/>
        <w:tblLook w:firstColumn="1" w:firstRow="1" w:lastColumn="0" w:lastRow="0" w:noHBand="0" w:noVBand="1" w:val="04A0"/>
      </w:tblPr>
      <w:tblGrid>
        <w:gridCol w:w="2266"/>
        <w:gridCol w:w="2266"/>
        <w:gridCol w:w="2266"/>
        <w:gridCol w:w="2266"/>
      </w:tblGrid>
      <w:tr>
        <w:tc>
          <w:tcPr>
            <w:tcW w:type="dxa" w:w="1296"/>
            <w:shd w:val="clear" w:color="auto" w:fill="5B5BD6"/>
          </w:tcPr>
          <w:p>
            <w:pPr>
              <w:jc w:val="center"/>
            </w:pPr>
            <w:r>
              <w:rPr>
                <w:rFonts w:ascii="Calibri" w:hAnsi="Calibri"/>
                <w:b/>
                <w:color w:val="FFFFFF"/>
                <w:sz w:val="20"/>
              </w:rPr>
              <w:t>TC-ID</w:t>
            </w:r>
          </w:p>
        </w:tc>
        <w:tc>
          <w:tcPr>
            <w:tcW w:type="dxa" w:w="3600"/>
            <w:shd w:val="clear" w:color="auto" w:fill="5B5BD6"/>
          </w:tcPr>
          <w:p>
            <w:pPr>
              <w:jc w:val="center"/>
            </w:pPr>
            <w:r>
              <w:rPr>
                <w:rFonts w:ascii="Calibri" w:hAnsi="Calibri"/>
                <w:b/>
                <w:color w:val="FFFFFF"/>
                <w:sz w:val="20"/>
              </w:rPr>
              <w:t>Test Case</w:t>
            </w:r>
          </w:p>
        </w:tc>
        <w:tc>
          <w:tcPr>
            <w:tcW w:type="dxa" w:w="3744"/>
            <w:shd w:val="clear" w:color="auto" w:fill="5B5BD6"/>
          </w:tcPr>
          <w:p>
            <w:pPr>
              <w:jc w:val="center"/>
            </w:pPr>
            <w:r>
              <w:rPr>
                <w:rFonts w:ascii="Calibri" w:hAnsi="Calibri"/>
                <w:b/>
                <w:color w:val="FFFFFF"/>
                <w:sz w:val="20"/>
              </w:rPr>
              <w:t>Expected Result</w:t>
            </w:r>
          </w:p>
        </w:tc>
        <w:tc>
          <w:tcPr>
            <w:tcW w:type="dxa" w:w="1008"/>
            <w:shd w:val="clear" w:color="auto" w:fill="5B5BD6"/>
          </w:tcPr>
          <w:p>
            <w:pPr>
              <w:jc w:val="center"/>
            </w:pPr>
            <w:r>
              <w:rPr>
                <w:rFonts w:ascii="Calibri" w:hAnsi="Calibri"/>
                <w:b/>
                <w:color w:val="FFFFFF"/>
                <w:sz w:val="20"/>
              </w:rPr>
              <w:t>Status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TC-TASK-01</w:t>
            </w:r>
          </w:p>
        </w:tc>
        <w:tc>
          <w:tcPr>
            <w:tcW w:type="dxa" w:w="3600"/>
            <w:shd w:val="clear" w:color="auto" w:fill="F8FAFC"/>
            <w:tcBorders>
              <w:top w:val="single" w:sz="4" w:color="CBD5E1"/>
              <w:left w:val="single" w:sz="4" w:color="CBD5E1"/>
              <w:bottom w:val="single" w:sz="4" w:color="CBD5E1"/>
              <w:right w:val="single" w:sz="4" w:color="CBD5E1"/>
            </w:tcBorders>
          </w:tcPr>
          <w:p>
            <w:r>
              <w:rPr>
                <w:rFonts w:ascii="Calibri" w:hAnsi="Calibri"/>
                <w:sz w:val="20"/>
              </w:rPr>
              <w:t>Create task with all fields (title, desc, priority=high, due date, assignee)</w:t>
            </w:r>
          </w:p>
        </w:tc>
        <w:tc>
          <w:tcPr>
            <w:tcW w:type="dxa" w:w="3744"/>
            <w:shd w:val="clear" w:color="auto" w:fill="F8FAFC"/>
            <w:tcBorders>
              <w:top w:val="single" w:sz="4" w:color="CBD5E1"/>
              <w:left w:val="single" w:sz="4" w:color="CBD5E1"/>
              <w:bottom w:val="single" w:sz="4" w:color="CBD5E1"/>
              <w:right w:val="single" w:sz="4" w:color="CBD5E1"/>
            </w:tcBorders>
          </w:tcPr>
          <w:p>
            <w:r>
              <w:rPr>
                <w:rFonts w:ascii="Calibri" w:hAnsi="Calibri"/>
                <w:sz w:val="20"/>
              </w:rPr>
              <w:t>Task in list; assignee notification created; activity_log inserted</w:t>
            </w:r>
          </w:p>
        </w:tc>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FFFFF"/>
            <w:tcBorders>
              <w:top w:val="single" w:sz="4" w:color="CBD5E1"/>
              <w:left w:val="single" w:sz="4" w:color="CBD5E1"/>
              <w:bottom w:val="single" w:sz="4" w:color="CBD5E1"/>
              <w:right w:val="single" w:sz="4" w:color="CBD5E1"/>
            </w:tcBorders>
          </w:tcPr>
          <w:p>
            <w:r>
              <w:rPr>
                <w:rFonts w:ascii="Calibri" w:hAnsi="Calibri"/>
                <w:sz w:val="20"/>
              </w:rPr>
              <w:t>TC-TASK-02</w:t>
            </w:r>
          </w:p>
        </w:tc>
        <w:tc>
          <w:tcPr>
            <w:tcW w:type="dxa" w:w="3600"/>
            <w:shd w:val="clear" w:color="auto" w:fill="FFFFFF"/>
            <w:tcBorders>
              <w:top w:val="single" w:sz="4" w:color="CBD5E1"/>
              <w:left w:val="single" w:sz="4" w:color="CBD5E1"/>
              <w:bottom w:val="single" w:sz="4" w:color="CBD5E1"/>
              <w:right w:val="single" w:sz="4" w:color="CBD5E1"/>
            </w:tcBorders>
          </w:tcPr>
          <w:p>
            <w:r>
              <w:rPr>
                <w:rFonts w:ascii="Calibri" w:hAnsi="Calibri"/>
                <w:sz w:val="20"/>
              </w:rPr>
              <w:t>Change task status todo → in_progress</w:t>
            </w:r>
          </w:p>
        </w:tc>
        <w:tc>
          <w:tcPr>
            <w:tcW w:type="dxa" w:w="3744"/>
            <w:shd w:val="clear" w:color="auto" w:fill="FFFFFF"/>
            <w:tcBorders>
              <w:top w:val="single" w:sz="4" w:color="CBD5E1"/>
              <w:left w:val="single" w:sz="4" w:color="CBD5E1"/>
              <w:bottom w:val="single" w:sz="4" w:color="CBD5E1"/>
              <w:right w:val="single" w:sz="4" w:color="CBD5E1"/>
            </w:tcBorders>
          </w:tcPr>
          <w:p>
            <w:r>
              <w:rPr>
                <w:rFonts w:ascii="Calibri" w:hAnsi="Calibri"/>
                <w:sz w:val="20"/>
              </w:rPr>
              <w:t>Status badge updates; activity log records status_change</w:t>
            </w:r>
          </w:p>
        </w:tc>
        <w:tc>
          <w:tcPr>
            <w:tcW w:type="dxa" w:w="1008"/>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TC-TASK-03</w:t>
            </w:r>
          </w:p>
        </w:tc>
        <w:tc>
          <w:tcPr>
            <w:tcW w:type="dxa" w:w="3600"/>
            <w:shd w:val="clear" w:color="auto" w:fill="F8FAFC"/>
            <w:tcBorders>
              <w:top w:val="single" w:sz="4" w:color="CBD5E1"/>
              <w:left w:val="single" w:sz="4" w:color="CBD5E1"/>
              <w:bottom w:val="single" w:sz="4" w:color="CBD5E1"/>
              <w:right w:val="single" w:sz="4" w:color="CBD5E1"/>
            </w:tcBorders>
          </w:tcPr>
          <w:p>
            <w:r>
              <w:rPr>
                <w:rFonts w:ascii="Calibri" w:hAnsi="Calibri"/>
                <w:sz w:val="20"/>
              </w:rPr>
              <w:t>Archive task</w:t>
            </w:r>
          </w:p>
        </w:tc>
        <w:tc>
          <w:tcPr>
            <w:tcW w:type="dxa" w:w="3744"/>
            <w:shd w:val="clear" w:color="auto" w:fill="F8FAFC"/>
            <w:tcBorders>
              <w:top w:val="single" w:sz="4" w:color="CBD5E1"/>
              <w:left w:val="single" w:sz="4" w:color="CBD5E1"/>
              <w:bottom w:val="single" w:sz="4" w:color="CBD5E1"/>
              <w:right w:val="single" w:sz="4" w:color="CBD5E1"/>
            </w:tcBorders>
          </w:tcPr>
          <w:p>
            <w:r>
              <w:rPr>
                <w:rFonts w:ascii="Calibri" w:hAnsi="Calibri"/>
                <w:sz w:val="20"/>
              </w:rPr>
              <w:t>Task removed from list; is_archived=true; visible in /archive</w:t>
            </w:r>
          </w:p>
        </w:tc>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FFFFF"/>
            <w:tcBorders>
              <w:top w:val="single" w:sz="4" w:color="CBD5E1"/>
              <w:left w:val="single" w:sz="4" w:color="CBD5E1"/>
              <w:bottom w:val="single" w:sz="4" w:color="CBD5E1"/>
              <w:right w:val="single" w:sz="4" w:color="CBD5E1"/>
            </w:tcBorders>
          </w:tcPr>
          <w:p>
            <w:r>
              <w:rPr>
                <w:rFonts w:ascii="Calibri" w:hAnsi="Calibri"/>
                <w:sz w:val="20"/>
              </w:rPr>
              <w:t>TC-TASK-04</w:t>
            </w:r>
          </w:p>
        </w:tc>
        <w:tc>
          <w:tcPr>
            <w:tcW w:type="dxa" w:w="3600"/>
            <w:shd w:val="clear" w:color="auto" w:fill="FFFFFF"/>
            <w:tcBorders>
              <w:top w:val="single" w:sz="4" w:color="CBD5E1"/>
              <w:left w:val="single" w:sz="4" w:color="CBD5E1"/>
              <w:bottom w:val="single" w:sz="4" w:color="CBD5E1"/>
              <w:right w:val="single" w:sz="4" w:color="CBD5E1"/>
            </w:tcBorders>
          </w:tcPr>
          <w:p>
            <w:r>
              <w:rPr>
                <w:rFonts w:ascii="Calibri" w:hAnsi="Calibri"/>
                <w:sz w:val="20"/>
              </w:rPr>
              <w:t>Filter tasks by 'High' priority</w:t>
            </w:r>
          </w:p>
        </w:tc>
        <w:tc>
          <w:tcPr>
            <w:tcW w:type="dxa" w:w="3744"/>
            <w:shd w:val="clear" w:color="auto" w:fill="FFFFFF"/>
            <w:tcBorders>
              <w:top w:val="single" w:sz="4" w:color="CBD5E1"/>
              <w:left w:val="single" w:sz="4" w:color="CBD5E1"/>
              <w:bottom w:val="single" w:sz="4" w:color="CBD5E1"/>
              <w:right w:val="single" w:sz="4" w:color="CBD5E1"/>
            </w:tcBorders>
          </w:tcPr>
          <w:p>
            <w:r>
              <w:rPr>
                <w:rFonts w:ascii="Calibri" w:hAnsi="Calibri"/>
                <w:sz w:val="20"/>
              </w:rPr>
              <w:t>Only high-priority tasks shown; other priorities hidden</w:t>
            </w:r>
          </w:p>
        </w:tc>
        <w:tc>
          <w:tcPr>
            <w:tcW w:type="dxa" w:w="1008"/>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TC-TASK-05</w:t>
            </w:r>
          </w:p>
        </w:tc>
        <w:tc>
          <w:tcPr>
            <w:tcW w:type="dxa" w:w="3600"/>
            <w:shd w:val="clear" w:color="auto" w:fill="F8FAFC"/>
            <w:tcBorders>
              <w:top w:val="single" w:sz="4" w:color="CBD5E1"/>
              <w:left w:val="single" w:sz="4" w:color="CBD5E1"/>
              <w:bottom w:val="single" w:sz="4" w:color="CBD5E1"/>
              <w:right w:val="single" w:sz="4" w:color="CBD5E1"/>
            </w:tcBorders>
          </w:tcPr>
          <w:p>
            <w:r>
              <w:rPr>
                <w:rFonts w:ascii="Calibri" w:hAnsi="Calibri"/>
                <w:sz w:val="20"/>
              </w:rPr>
              <w:t>Switch to Kanban view</w:t>
            </w:r>
          </w:p>
        </w:tc>
        <w:tc>
          <w:tcPr>
            <w:tcW w:type="dxa" w:w="3744"/>
            <w:shd w:val="clear" w:color="auto" w:fill="F8FAFC"/>
            <w:tcBorders>
              <w:top w:val="single" w:sz="4" w:color="CBD5E1"/>
              <w:left w:val="single" w:sz="4" w:color="CBD5E1"/>
              <w:bottom w:val="single" w:sz="4" w:color="CBD5E1"/>
              <w:right w:val="single" w:sz="4" w:color="CBD5E1"/>
            </w:tcBorders>
          </w:tcPr>
          <w:p>
            <w:r>
              <w:rPr>
                <w:rFonts w:ascii="Calibri" w:hAnsi="Calibri"/>
                <w:sz w:val="20"/>
              </w:rPr>
              <w:t>Three columns (Todo / In Progress / Done) with task cards</w:t>
            </w:r>
          </w:p>
        </w:tc>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FFFFF"/>
            <w:tcBorders>
              <w:top w:val="single" w:sz="4" w:color="CBD5E1"/>
              <w:left w:val="single" w:sz="4" w:color="CBD5E1"/>
              <w:bottom w:val="single" w:sz="4" w:color="CBD5E1"/>
              <w:right w:val="single" w:sz="4" w:color="CBD5E1"/>
            </w:tcBorders>
          </w:tcPr>
          <w:p>
            <w:r>
              <w:rPr>
                <w:rFonts w:ascii="Calibri" w:hAnsi="Calibri"/>
                <w:sz w:val="20"/>
              </w:rPr>
              <w:t>TC-TASK-06</w:t>
            </w:r>
          </w:p>
        </w:tc>
        <w:tc>
          <w:tcPr>
            <w:tcW w:type="dxa" w:w="3600"/>
            <w:shd w:val="clear" w:color="auto" w:fill="FFFFFF"/>
            <w:tcBorders>
              <w:top w:val="single" w:sz="4" w:color="CBD5E1"/>
              <w:left w:val="single" w:sz="4" w:color="CBD5E1"/>
              <w:bottom w:val="single" w:sz="4" w:color="CBD5E1"/>
              <w:right w:val="single" w:sz="4" w:color="CBD5E1"/>
            </w:tcBorders>
          </w:tcPr>
          <w:p>
            <w:r>
              <w:rPr>
                <w:rFonts w:ascii="Calibri" w:hAnsi="Calibri"/>
                <w:sz w:val="20"/>
              </w:rPr>
              <w:t>Switch to Calendar view</w:t>
            </w:r>
          </w:p>
        </w:tc>
        <w:tc>
          <w:tcPr>
            <w:tcW w:type="dxa" w:w="3744"/>
            <w:shd w:val="clear" w:color="auto" w:fill="FFFFFF"/>
            <w:tcBorders>
              <w:top w:val="single" w:sz="4" w:color="CBD5E1"/>
              <w:left w:val="single" w:sz="4" w:color="CBD5E1"/>
              <w:bottom w:val="single" w:sz="4" w:color="CBD5E1"/>
              <w:right w:val="single" w:sz="4" w:color="CBD5E1"/>
            </w:tcBorders>
          </w:tcPr>
          <w:p>
            <w:r>
              <w:rPr>
                <w:rFonts w:ascii="Calibri" w:hAnsi="Calibri"/>
                <w:sz w:val="20"/>
              </w:rPr>
              <w:t>react-day-picker shows task dots on due dates</w:t>
            </w:r>
          </w:p>
        </w:tc>
        <w:tc>
          <w:tcPr>
            <w:tcW w:type="dxa" w:w="1008"/>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TC-TASK-07</w:t>
            </w:r>
          </w:p>
        </w:tc>
        <w:tc>
          <w:tcPr>
            <w:tcW w:type="dxa" w:w="3600"/>
            <w:shd w:val="clear" w:color="auto" w:fill="F8FAFC"/>
            <w:tcBorders>
              <w:top w:val="single" w:sz="4" w:color="CBD5E1"/>
              <w:left w:val="single" w:sz="4" w:color="CBD5E1"/>
              <w:bottom w:val="single" w:sz="4" w:color="CBD5E1"/>
              <w:right w:val="single" w:sz="4" w:color="CBD5E1"/>
            </w:tcBorders>
          </w:tcPr>
          <w:p>
            <w:r>
              <w:rPr>
                <w:rFonts w:ascii="Calibri" w:hAnsi="Calibri"/>
                <w:sz w:val="20"/>
              </w:rPr>
              <w:t>Add subtask to existing task</w:t>
            </w:r>
          </w:p>
        </w:tc>
        <w:tc>
          <w:tcPr>
            <w:tcW w:type="dxa" w:w="3744"/>
            <w:shd w:val="clear" w:color="auto" w:fill="F8FAFC"/>
            <w:tcBorders>
              <w:top w:val="single" w:sz="4" w:color="CBD5E1"/>
              <w:left w:val="single" w:sz="4" w:color="CBD5E1"/>
              <w:bottom w:val="single" w:sz="4" w:color="CBD5E1"/>
              <w:right w:val="single" w:sz="4" w:color="CBD5E1"/>
            </w:tcBorders>
          </w:tcPr>
          <w:p>
            <w:r>
              <w:rPr>
                <w:rFonts w:ascii="Calibri" w:hAnsi="Calibri"/>
                <w:sz w:val="20"/>
              </w:rPr>
              <w:t>Subtask appears nested; parent_task_id set correctly in DB</w:t>
            </w:r>
          </w:p>
        </w:tc>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FFFFF"/>
            <w:tcBorders>
              <w:top w:val="single" w:sz="4" w:color="CBD5E1"/>
              <w:left w:val="single" w:sz="4" w:color="CBD5E1"/>
              <w:bottom w:val="single" w:sz="4" w:color="CBD5E1"/>
              <w:right w:val="single" w:sz="4" w:color="CBD5E1"/>
            </w:tcBorders>
          </w:tcPr>
          <w:p>
            <w:r>
              <w:rPr>
                <w:rFonts w:ascii="Calibri" w:hAnsi="Calibri"/>
                <w:sz w:val="20"/>
              </w:rPr>
              <w:t>TC-TASK-08</w:t>
            </w:r>
          </w:p>
        </w:tc>
        <w:tc>
          <w:tcPr>
            <w:tcW w:type="dxa" w:w="3600"/>
            <w:shd w:val="clear" w:color="auto" w:fill="FFFFFF"/>
            <w:tcBorders>
              <w:top w:val="single" w:sz="4" w:color="CBD5E1"/>
              <w:left w:val="single" w:sz="4" w:color="CBD5E1"/>
              <w:bottom w:val="single" w:sz="4" w:color="CBD5E1"/>
              <w:right w:val="single" w:sz="4" w:color="CBD5E1"/>
            </w:tcBorders>
          </w:tcPr>
          <w:p>
            <w:r>
              <w:rPr>
                <w:rFonts w:ascii="Calibri" w:hAnsi="Calibri"/>
                <w:sz w:val="20"/>
              </w:rPr>
              <w:t>Create recurring task (weekly)</w:t>
            </w:r>
          </w:p>
        </w:tc>
        <w:tc>
          <w:tcPr>
            <w:tcW w:type="dxa" w:w="3744"/>
            <w:shd w:val="clear" w:color="auto" w:fill="FFFFFF"/>
            <w:tcBorders>
              <w:top w:val="single" w:sz="4" w:color="CBD5E1"/>
              <w:left w:val="single" w:sz="4" w:color="CBD5E1"/>
              <w:bottom w:val="single" w:sz="4" w:color="CBD5E1"/>
              <w:right w:val="single" w:sz="4" w:color="CBD5E1"/>
            </w:tcBorders>
          </w:tcPr>
          <w:p>
            <w:r>
              <w:rPr>
                <w:rFonts w:ascii="Calibri" w:hAnsi="Calibri"/>
                <w:sz w:val="20"/>
              </w:rPr>
              <w:t>recurrence_rule RRULE set; next instance auto-created on completion</w:t>
            </w:r>
          </w:p>
        </w:tc>
        <w:tc>
          <w:tcPr>
            <w:tcW w:type="dxa" w:w="1008"/>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TC-TASK-09</w:t>
            </w:r>
          </w:p>
        </w:tc>
        <w:tc>
          <w:tcPr>
            <w:tcW w:type="dxa" w:w="3600"/>
            <w:shd w:val="clear" w:color="auto" w:fill="F8FAFC"/>
            <w:tcBorders>
              <w:top w:val="single" w:sz="4" w:color="CBD5E1"/>
              <w:left w:val="single" w:sz="4" w:color="CBD5E1"/>
              <w:bottom w:val="single" w:sz="4" w:color="CBD5E1"/>
              <w:right w:val="single" w:sz="4" w:color="CBD5E1"/>
            </w:tcBorders>
          </w:tcPr>
          <w:p>
            <w:r>
              <w:rPr>
                <w:rFonts w:ascii="Calibri" w:hAnsi="Calibri"/>
                <w:sz w:val="20"/>
              </w:rPr>
              <w:t>Real-time: task created by User A visible to User B</w:t>
            </w:r>
          </w:p>
        </w:tc>
        <w:tc>
          <w:tcPr>
            <w:tcW w:type="dxa" w:w="3744"/>
            <w:shd w:val="clear" w:color="auto" w:fill="F8FAFC"/>
            <w:tcBorders>
              <w:top w:val="single" w:sz="4" w:color="CBD5E1"/>
              <w:left w:val="single" w:sz="4" w:color="CBD5E1"/>
              <w:bottom w:val="single" w:sz="4" w:color="CBD5E1"/>
              <w:right w:val="single" w:sz="4" w:color="CBD5E1"/>
            </w:tcBorders>
          </w:tcPr>
          <w:p>
            <w:r>
              <w:rPr>
                <w:rFonts w:ascii="Calibri" w:hAnsi="Calibri"/>
                <w:sz w:val="20"/>
              </w:rPr>
              <w:t>Task appears in User B's list &lt; 1 s without refresh</w:t>
            </w:r>
          </w:p>
        </w:tc>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bl>
    <w:p/>
    <w:p>
      <w:pPr>
        <w:pStyle w:val="Heading2"/>
      </w:pPr>
      <w:r>
        <w:t>Collaborative Documents Test Cases</w:t>
      </w:r>
    </w:p>
    <w:tbl>
      <w:tblPr>
        <w:tblStyle w:val="TableGrid"/>
        <w:tblW w:type="auto" w:w="0"/>
        <w:tblLook w:firstColumn="1" w:firstRow="1" w:lastColumn="0" w:lastRow="0" w:noHBand="0" w:noVBand="1" w:val="04A0"/>
      </w:tblPr>
      <w:tblGrid>
        <w:gridCol w:w="2266"/>
        <w:gridCol w:w="2266"/>
        <w:gridCol w:w="2266"/>
        <w:gridCol w:w="2266"/>
      </w:tblGrid>
      <w:tr>
        <w:tc>
          <w:tcPr>
            <w:tcW w:type="dxa" w:w="1296"/>
            <w:shd w:val="clear" w:color="auto" w:fill="5B5BD6"/>
          </w:tcPr>
          <w:p>
            <w:pPr>
              <w:jc w:val="center"/>
            </w:pPr>
            <w:r>
              <w:rPr>
                <w:rFonts w:ascii="Calibri" w:hAnsi="Calibri"/>
                <w:b/>
                <w:color w:val="FFFFFF"/>
                <w:sz w:val="20"/>
              </w:rPr>
              <w:t>TC-ID</w:t>
            </w:r>
          </w:p>
        </w:tc>
        <w:tc>
          <w:tcPr>
            <w:tcW w:type="dxa" w:w="3168"/>
            <w:shd w:val="clear" w:color="auto" w:fill="5B5BD6"/>
          </w:tcPr>
          <w:p>
            <w:pPr>
              <w:jc w:val="center"/>
            </w:pPr>
            <w:r>
              <w:rPr>
                <w:rFonts w:ascii="Calibri" w:hAnsi="Calibri"/>
                <w:b/>
                <w:color w:val="FFFFFF"/>
                <w:sz w:val="20"/>
              </w:rPr>
              <w:t>Test Case</w:t>
            </w:r>
          </w:p>
        </w:tc>
        <w:tc>
          <w:tcPr>
            <w:tcW w:type="dxa" w:w="4320"/>
            <w:shd w:val="clear" w:color="auto" w:fill="5B5BD6"/>
          </w:tcPr>
          <w:p>
            <w:pPr>
              <w:jc w:val="center"/>
            </w:pPr>
            <w:r>
              <w:rPr>
                <w:rFonts w:ascii="Calibri" w:hAnsi="Calibri"/>
                <w:b/>
                <w:color w:val="FFFFFF"/>
                <w:sz w:val="20"/>
              </w:rPr>
              <w:t>Expected Result</w:t>
            </w:r>
          </w:p>
        </w:tc>
        <w:tc>
          <w:tcPr>
            <w:tcW w:type="dxa" w:w="864"/>
            <w:shd w:val="clear" w:color="auto" w:fill="5B5BD6"/>
          </w:tcPr>
          <w:p>
            <w:pPr>
              <w:jc w:val="center"/>
            </w:pPr>
            <w:r>
              <w:rPr>
                <w:rFonts w:ascii="Calibri" w:hAnsi="Calibri"/>
                <w:b/>
                <w:color w:val="FFFFFF"/>
                <w:sz w:val="20"/>
              </w:rPr>
              <w:t>Status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TC-DOC-01</w:t>
            </w:r>
          </w:p>
        </w:tc>
        <w:tc>
          <w:tcPr>
            <w:tcW w:type="dxa" w:w="3168"/>
            <w:shd w:val="clear" w:color="auto" w:fill="F8FAFC"/>
            <w:tcBorders>
              <w:top w:val="single" w:sz="4" w:color="CBD5E1"/>
              <w:left w:val="single" w:sz="4" w:color="CBD5E1"/>
              <w:bottom w:val="single" w:sz="4" w:color="CBD5E1"/>
              <w:right w:val="single" w:sz="4" w:color="CBD5E1"/>
            </w:tcBorders>
          </w:tcPr>
          <w:p>
            <w:r>
              <w:rPr>
                <w:rFonts w:ascii="Calibri" w:hAnsi="Calibri"/>
                <w:sz w:val="20"/>
              </w:rPr>
              <w:t>Two users edit same document simultaneously</w:t>
            </w:r>
          </w:p>
        </w:tc>
        <w:tc>
          <w:tcPr>
            <w:tcW w:type="dxa" w:w="4320"/>
            <w:shd w:val="clear" w:color="auto" w:fill="F8FAFC"/>
            <w:tcBorders>
              <w:top w:val="single" w:sz="4" w:color="CBD5E1"/>
              <w:left w:val="single" w:sz="4" w:color="CBD5E1"/>
              <w:bottom w:val="single" w:sz="4" w:color="CBD5E1"/>
              <w:right w:val="single" w:sz="4" w:color="CBD5E1"/>
            </w:tcBorders>
          </w:tcPr>
          <w:p>
            <w:r>
              <w:rPr>
                <w:rFonts w:ascii="Calibri" w:hAnsi="Calibri"/>
                <w:sz w:val="20"/>
              </w:rPr>
              <w:t>Both see each other's changes &lt; 200 ms; no data loss; CRDT merge correct</w:t>
            </w:r>
          </w:p>
        </w:tc>
        <w:tc>
          <w:tcPr>
            <w:tcW w:type="dxa" w:w="864"/>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FFFFF"/>
            <w:tcBorders>
              <w:top w:val="single" w:sz="4" w:color="CBD5E1"/>
              <w:left w:val="single" w:sz="4" w:color="CBD5E1"/>
              <w:bottom w:val="single" w:sz="4" w:color="CBD5E1"/>
              <w:right w:val="single" w:sz="4" w:color="CBD5E1"/>
            </w:tcBorders>
          </w:tcPr>
          <w:p>
            <w:r>
              <w:rPr>
                <w:rFonts w:ascii="Calibri" w:hAnsi="Calibri"/>
                <w:sz w:val="20"/>
              </w:rPr>
              <w:t>TC-DOC-02</w:t>
            </w:r>
          </w:p>
        </w:tc>
        <w:tc>
          <w:tcPr>
            <w:tcW w:type="dxa" w:w="3168"/>
            <w:shd w:val="clear" w:color="auto" w:fill="FFFFFF"/>
            <w:tcBorders>
              <w:top w:val="single" w:sz="4" w:color="CBD5E1"/>
              <w:left w:val="single" w:sz="4" w:color="CBD5E1"/>
              <w:bottom w:val="single" w:sz="4" w:color="CBD5E1"/>
              <w:right w:val="single" w:sz="4" w:color="CBD5E1"/>
            </w:tcBorders>
          </w:tcPr>
          <w:p>
            <w:r>
              <w:rPr>
                <w:rFonts w:ascii="Calibri" w:hAnsi="Calibri"/>
                <w:sz w:val="20"/>
              </w:rPr>
              <w:t>Cursor presence shown</w:t>
            </w:r>
          </w:p>
        </w:tc>
        <w:tc>
          <w:tcPr>
            <w:tcW w:type="dxa" w:w="4320"/>
            <w:shd w:val="clear" w:color="auto" w:fill="FFFFFF"/>
            <w:tcBorders>
              <w:top w:val="single" w:sz="4" w:color="CBD5E1"/>
              <w:left w:val="single" w:sz="4" w:color="CBD5E1"/>
              <w:bottom w:val="single" w:sz="4" w:color="CBD5E1"/>
              <w:right w:val="single" w:sz="4" w:color="CBD5E1"/>
            </w:tcBorders>
          </w:tcPr>
          <w:p>
            <w:r>
              <w:rPr>
                <w:rFonts w:ascii="Calibri" w:hAnsi="Calibri"/>
                <w:sz w:val="20"/>
              </w:rPr>
              <w:t>User B's cursor position and name label visible in User A's editor</w:t>
            </w:r>
          </w:p>
        </w:tc>
        <w:tc>
          <w:tcPr>
            <w:tcW w:type="dxa" w:w="864"/>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TC-DOC-03</w:t>
            </w:r>
          </w:p>
        </w:tc>
        <w:tc>
          <w:tcPr>
            <w:tcW w:type="dxa" w:w="3168"/>
            <w:shd w:val="clear" w:color="auto" w:fill="F8FAFC"/>
            <w:tcBorders>
              <w:top w:val="single" w:sz="4" w:color="CBD5E1"/>
              <w:left w:val="single" w:sz="4" w:color="CBD5E1"/>
              <w:bottom w:val="single" w:sz="4" w:color="CBD5E1"/>
              <w:right w:val="single" w:sz="4" w:color="CBD5E1"/>
            </w:tcBorders>
          </w:tcPr>
          <w:p>
            <w:r>
              <w:rPr>
                <w:rFonts w:ascii="Calibri" w:hAnsi="Calibri"/>
                <w:sz w:val="20"/>
              </w:rPr>
              <w:t>Document auto-saved every 3 s</w:t>
            </w:r>
          </w:p>
        </w:tc>
        <w:tc>
          <w:tcPr>
            <w:tcW w:type="dxa" w:w="4320"/>
            <w:shd w:val="clear" w:color="auto" w:fill="F8FAFC"/>
            <w:tcBorders>
              <w:top w:val="single" w:sz="4" w:color="CBD5E1"/>
              <w:left w:val="single" w:sz="4" w:color="CBD5E1"/>
              <w:bottom w:val="single" w:sz="4" w:color="CBD5E1"/>
              <w:right w:val="single" w:sz="4" w:color="CBD5E1"/>
            </w:tcBorders>
          </w:tcPr>
          <w:p>
            <w:r>
              <w:rPr>
                <w:rFonts w:ascii="Calibri" w:hAnsi="Calibri"/>
                <w:sz w:val="20"/>
              </w:rPr>
              <w:t>After 3 s of inactivity, content + Yjs snapshot persisted to Supabase</w:t>
            </w:r>
          </w:p>
        </w:tc>
        <w:tc>
          <w:tcPr>
            <w:tcW w:type="dxa" w:w="864"/>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FFFFF"/>
            <w:tcBorders>
              <w:top w:val="single" w:sz="4" w:color="CBD5E1"/>
              <w:left w:val="single" w:sz="4" w:color="CBD5E1"/>
              <w:bottom w:val="single" w:sz="4" w:color="CBD5E1"/>
              <w:right w:val="single" w:sz="4" w:color="CBD5E1"/>
            </w:tcBorders>
          </w:tcPr>
          <w:p>
            <w:r>
              <w:rPr>
                <w:rFonts w:ascii="Calibri" w:hAnsi="Calibri"/>
                <w:sz w:val="20"/>
              </w:rPr>
              <w:t>TC-DOC-04</w:t>
            </w:r>
          </w:p>
        </w:tc>
        <w:tc>
          <w:tcPr>
            <w:tcW w:type="dxa" w:w="3168"/>
            <w:shd w:val="clear" w:color="auto" w:fill="FFFFFF"/>
            <w:tcBorders>
              <w:top w:val="single" w:sz="4" w:color="CBD5E1"/>
              <w:left w:val="single" w:sz="4" w:color="CBD5E1"/>
              <w:bottom w:val="single" w:sz="4" w:color="CBD5E1"/>
              <w:right w:val="single" w:sz="4" w:color="CBD5E1"/>
            </w:tcBorders>
          </w:tcPr>
          <w:p>
            <w:r>
              <w:rPr>
                <w:rFonts w:ascii="Calibri" w:hAnsi="Calibri"/>
                <w:sz w:val="20"/>
              </w:rPr>
              <w:t>Document readable after refresh</w:t>
            </w:r>
          </w:p>
        </w:tc>
        <w:tc>
          <w:tcPr>
            <w:tcW w:type="dxa" w:w="4320"/>
            <w:shd w:val="clear" w:color="auto" w:fill="FFFFFF"/>
            <w:tcBorders>
              <w:top w:val="single" w:sz="4" w:color="CBD5E1"/>
              <w:left w:val="single" w:sz="4" w:color="CBD5E1"/>
              <w:bottom w:val="single" w:sz="4" w:color="CBD5E1"/>
              <w:right w:val="single" w:sz="4" w:color="CBD5E1"/>
            </w:tcBorders>
          </w:tcPr>
          <w:p>
            <w:r>
              <w:rPr>
                <w:rFonts w:ascii="Calibri" w:hAnsi="Calibri"/>
                <w:sz w:val="20"/>
              </w:rPr>
              <w:t>Full document content restored from Supabase on page reload</w:t>
            </w:r>
          </w:p>
        </w:tc>
        <w:tc>
          <w:tcPr>
            <w:tcW w:type="dxa" w:w="864"/>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TC-DOC-05</w:t>
            </w:r>
          </w:p>
        </w:tc>
        <w:tc>
          <w:tcPr>
            <w:tcW w:type="dxa" w:w="3168"/>
            <w:shd w:val="clear" w:color="auto" w:fill="F8FAFC"/>
            <w:tcBorders>
              <w:top w:val="single" w:sz="4" w:color="CBD5E1"/>
              <w:left w:val="single" w:sz="4" w:color="CBD5E1"/>
              <w:bottom w:val="single" w:sz="4" w:color="CBD5E1"/>
              <w:right w:val="single" w:sz="4" w:color="CBD5E1"/>
            </w:tcBorders>
          </w:tcPr>
          <w:p>
            <w:r>
              <w:rPr>
                <w:rFonts w:ascii="Calibri" w:hAnsi="Calibri"/>
                <w:sz w:val="20"/>
              </w:rPr>
              <w:t>Export to Markdown</w:t>
            </w:r>
          </w:p>
        </w:tc>
        <w:tc>
          <w:tcPr>
            <w:tcW w:type="dxa" w:w="4320"/>
            <w:shd w:val="clear" w:color="auto" w:fill="F8FAFC"/>
            <w:tcBorders>
              <w:top w:val="single" w:sz="4" w:color="CBD5E1"/>
              <w:left w:val="single" w:sz="4" w:color="CBD5E1"/>
              <w:bottom w:val="single" w:sz="4" w:color="CBD5E1"/>
              <w:right w:val="single" w:sz="4" w:color="CBD5E1"/>
            </w:tcBorders>
          </w:tcPr>
          <w:p>
            <w:r>
              <w:rPr>
                <w:rFonts w:ascii="Calibri" w:hAnsi="Calibri"/>
                <w:sz w:val="20"/>
              </w:rPr>
              <w:t>Document content converted to .md via Turndown and downloaded</w:t>
            </w:r>
          </w:p>
        </w:tc>
        <w:tc>
          <w:tcPr>
            <w:tcW w:type="dxa" w:w="864"/>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bl>
    <w:p/>
    <w:p>
      <w:pPr>
        <w:pStyle w:val="Heading2"/>
      </w:pPr>
      <w:r>
        <w:t>Focus Timer Test Cases</w:t>
      </w:r>
    </w:p>
    <w:tbl>
      <w:tblPr>
        <w:tblStyle w:val="TableGrid"/>
        <w:tblW w:type="auto" w:w="0"/>
        <w:tblLook w:firstColumn="1" w:firstRow="1" w:lastColumn="0" w:lastRow="0" w:noHBand="0" w:noVBand="1" w:val="04A0"/>
      </w:tblPr>
      <w:tblGrid>
        <w:gridCol w:w="2266"/>
        <w:gridCol w:w="2266"/>
        <w:gridCol w:w="2266"/>
        <w:gridCol w:w="2266"/>
      </w:tblGrid>
      <w:tr>
        <w:tc>
          <w:tcPr>
            <w:tcW w:type="dxa" w:w="1296"/>
            <w:shd w:val="clear" w:color="auto" w:fill="5B5BD6"/>
          </w:tcPr>
          <w:p>
            <w:pPr>
              <w:jc w:val="center"/>
            </w:pPr>
            <w:r>
              <w:rPr>
                <w:rFonts w:ascii="Calibri" w:hAnsi="Calibri"/>
                <w:b/>
                <w:color w:val="FFFFFF"/>
                <w:sz w:val="20"/>
              </w:rPr>
              <w:t>TC-ID</w:t>
            </w:r>
          </w:p>
        </w:tc>
        <w:tc>
          <w:tcPr>
            <w:tcW w:type="dxa" w:w="3168"/>
            <w:shd w:val="clear" w:color="auto" w:fill="5B5BD6"/>
          </w:tcPr>
          <w:p>
            <w:pPr>
              <w:jc w:val="center"/>
            </w:pPr>
            <w:r>
              <w:rPr>
                <w:rFonts w:ascii="Calibri" w:hAnsi="Calibri"/>
                <w:b/>
                <w:color w:val="FFFFFF"/>
                <w:sz w:val="20"/>
              </w:rPr>
              <w:t>Test Case</w:t>
            </w:r>
          </w:p>
        </w:tc>
        <w:tc>
          <w:tcPr>
            <w:tcW w:type="dxa" w:w="3888"/>
            <w:shd w:val="clear" w:color="auto" w:fill="5B5BD6"/>
          </w:tcPr>
          <w:p>
            <w:pPr>
              <w:jc w:val="center"/>
            </w:pPr>
            <w:r>
              <w:rPr>
                <w:rFonts w:ascii="Calibri" w:hAnsi="Calibri"/>
                <w:b/>
                <w:color w:val="FFFFFF"/>
                <w:sz w:val="20"/>
              </w:rPr>
              <w:t>Expected Result</w:t>
            </w:r>
          </w:p>
        </w:tc>
        <w:tc>
          <w:tcPr>
            <w:tcW w:type="dxa" w:w="864"/>
            <w:shd w:val="clear" w:color="auto" w:fill="5B5BD6"/>
          </w:tcPr>
          <w:p>
            <w:pPr>
              <w:jc w:val="center"/>
            </w:pPr>
            <w:r>
              <w:rPr>
                <w:rFonts w:ascii="Calibri" w:hAnsi="Calibri"/>
                <w:b/>
                <w:color w:val="FFFFFF"/>
                <w:sz w:val="20"/>
              </w:rPr>
              <w:t>Status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TC-FT-01</w:t>
            </w:r>
          </w:p>
        </w:tc>
        <w:tc>
          <w:tcPr>
            <w:tcW w:type="dxa" w:w="3168"/>
            <w:shd w:val="clear" w:color="auto" w:fill="F8FAFC"/>
            <w:tcBorders>
              <w:top w:val="single" w:sz="4" w:color="CBD5E1"/>
              <w:left w:val="single" w:sz="4" w:color="CBD5E1"/>
              <w:bottom w:val="single" w:sz="4" w:color="CBD5E1"/>
              <w:right w:val="single" w:sz="4" w:color="CBD5E1"/>
            </w:tcBorders>
          </w:tcPr>
          <w:p>
            <w:r>
              <w:rPr>
                <w:rFonts w:ascii="Calibri" w:hAnsi="Calibri"/>
                <w:sz w:val="20"/>
              </w:rPr>
              <w:t>Start Pomodoro (25 min)</w:t>
            </w:r>
          </w:p>
        </w:tc>
        <w:tc>
          <w:tcPr>
            <w:tcW w:type="dxa" w:w="3888"/>
            <w:shd w:val="clear" w:color="auto" w:fill="F8FAFC"/>
            <w:tcBorders>
              <w:top w:val="single" w:sz="4" w:color="CBD5E1"/>
              <w:left w:val="single" w:sz="4" w:color="CBD5E1"/>
              <w:bottom w:val="single" w:sz="4" w:color="CBD5E1"/>
              <w:right w:val="single" w:sz="4" w:color="CBD5E1"/>
            </w:tcBorders>
          </w:tcPr>
          <w:p>
            <w:r>
              <w:rPr>
                <w:rFonts w:ascii="Calibri" w:hAnsi="Calibri"/>
                <w:sz w:val="20"/>
              </w:rPr>
              <w:t>Countdown from 25:00; UI shows running state</w:t>
            </w:r>
          </w:p>
        </w:tc>
        <w:tc>
          <w:tcPr>
            <w:tcW w:type="dxa" w:w="864"/>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FFFFF"/>
            <w:tcBorders>
              <w:top w:val="single" w:sz="4" w:color="CBD5E1"/>
              <w:left w:val="single" w:sz="4" w:color="CBD5E1"/>
              <w:bottom w:val="single" w:sz="4" w:color="CBD5E1"/>
              <w:right w:val="single" w:sz="4" w:color="CBD5E1"/>
            </w:tcBorders>
          </w:tcPr>
          <w:p>
            <w:r>
              <w:rPr>
                <w:rFonts w:ascii="Calibri" w:hAnsi="Calibri"/>
                <w:sz w:val="20"/>
              </w:rPr>
              <w:t>TC-FT-02</w:t>
            </w:r>
          </w:p>
        </w:tc>
        <w:tc>
          <w:tcPr>
            <w:tcW w:type="dxa" w:w="3168"/>
            <w:shd w:val="clear" w:color="auto" w:fill="FFFFFF"/>
            <w:tcBorders>
              <w:top w:val="single" w:sz="4" w:color="CBD5E1"/>
              <w:left w:val="single" w:sz="4" w:color="CBD5E1"/>
              <w:bottom w:val="single" w:sz="4" w:color="CBD5E1"/>
              <w:right w:val="single" w:sz="4" w:color="CBD5E1"/>
            </w:tcBorders>
          </w:tcPr>
          <w:p>
            <w:r>
              <w:rPr>
                <w:rFonts w:ascii="Calibri" w:hAnsi="Calibri"/>
                <w:sz w:val="20"/>
              </w:rPr>
              <w:t>Pause and resume</w:t>
            </w:r>
          </w:p>
        </w:tc>
        <w:tc>
          <w:tcPr>
            <w:tcW w:type="dxa" w:w="3888"/>
            <w:shd w:val="clear" w:color="auto" w:fill="FFFFFF"/>
            <w:tcBorders>
              <w:top w:val="single" w:sz="4" w:color="CBD5E1"/>
              <w:left w:val="single" w:sz="4" w:color="CBD5E1"/>
              <w:bottom w:val="single" w:sz="4" w:color="CBD5E1"/>
              <w:right w:val="single" w:sz="4" w:color="CBD5E1"/>
            </w:tcBorders>
          </w:tcPr>
          <w:p>
            <w:r>
              <w:rPr>
                <w:rFonts w:ascii="Calibri" w:hAnsi="Calibri"/>
                <w:sz w:val="20"/>
              </w:rPr>
              <w:t>Countdown pauses; resumes from exact position</w:t>
            </w:r>
          </w:p>
        </w:tc>
        <w:tc>
          <w:tcPr>
            <w:tcW w:type="dxa" w:w="864"/>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TC-FT-03</w:t>
            </w:r>
          </w:p>
        </w:tc>
        <w:tc>
          <w:tcPr>
            <w:tcW w:type="dxa" w:w="3168"/>
            <w:shd w:val="clear" w:color="auto" w:fill="F8FAFC"/>
            <w:tcBorders>
              <w:top w:val="single" w:sz="4" w:color="CBD5E1"/>
              <w:left w:val="single" w:sz="4" w:color="CBD5E1"/>
              <w:bottom w:val="single" w:sz="4" w:color="CBD5E1"/>
              <w:right w:val="single" w:sz="4" w:color="CBD5E1"/>
            </w:tcBorders>
          </w:tcPr>
          <w:p>
            <w:r>
              <w:rPr>
                <w:rFonts w:ascii="Calibri" w:hAnsi="Calibri"/>
                <w:sz w:val="20"/>
              </w:rPr>
              <w:t>Log distraction during session</w:t>
            </w:r>
          </w:p>
        </w:tc>
        <w:tc>
          <w:tcPr>
            <w:tcW w:type="dxa" w:w="3888"/>
            <w:shd w:val="clear" w:color="auto" w:fill="F8FAFC"/>
            <w:tcBorders>
              <w:top w:val="single" w:sz="4" w:color="CBD5E1"/>
              <w:left w:val="single" w:sz="4" w:color="CBD5E1"/>
              <w:bottom w:val="single" w:sz="4" w:color="CBD5E1"/>
              <w:right w:val="single" w:sz="4" w:color="CBD5E1"/>
            </w:tcBorders>
          </w:tcPr>
          <w:p>
            <w:r>
              <w:rPr>
                <w:rFonts w:ascii="Calibri" w:hAnsi="Calibri"/>
                <w:sz w:val="20"/>
              </w:rPr>
              <w:t>Distraction modal; reason saved to distraction_logs table</w:t>
            </w:r>
          </w:p>
        </w:tc>
        <w:tc>
          <w:tcPr>
            <w:tcW w:type="dxa" w:w="864"/>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FFFFF"/>
            <w:tcBorders>
              <w:top w:val="single" w:sz="4" w:color="CBD5E1"/>
              <w:left w:val="single" w:sz="4" w:color="CBD5E1"/>
              <w:bottom w:val="single" w:sz="4" w:color="CBD5E1"/>
              <w:right w:val="single" w:sz="4" w:color="CBD5E1"/>
            </w:tcBorders>
          </w:tcPr>
          <w:p>
            <w:r>
              <w:rPr>
                <w:rFonts w:ascii="Calibri" w:hAnsi="Calibri"/>
                <w:sz w:val="20"/>
              </w:rPr>
              <w:t>TC-FT-04</w:t>
            </w:r>
          </w:p>
        </w:tc>
        <w:tc>
          <w:tcPr>
            <w:tcW w:type="dxa" w:w="3168"/>
            <w:shd w:val="clear" w:color="auto" w:fill="FFFFFF"/>
            <w:tcBorders>
              <w:top w:val="single" w:sz="4" w:color="CBD5E1"/>
              <w:left w:val="single" w:sz="4" w:color="CBD5E1"/>
              <w:bottom w:val="single" w:sz="4" w:color="CBD5E1"/>
              <w:right w:val="single" w:sz="4" w:color="CBD5E1"/>
            </w:tcBorders>
          </w:tcPr>
          <w:p>
            <w:r>
              <w:rPr>
                <w:rFonts w:ascii="Calibri" w:hAnsi="Calibri"/>
                <w:sz w:val="20"/>
              </w:rPr>
              <w:t>Session complete</w:t>
            </w:r>
          </w:p>
        </w:tc>
        <w:tc>
          <w:tcPr>
            <w:tcW w:type="dxa" w:w="3888"/>
            <w:shd w:val="clear" w:color="auto" w:fill="FFFFFF"/>
            <w:tcBorders>
              <w:top w:val="single" w:sz="4" w:color="CBD5E1"/>
              <w:left w:val="single" w:sz="4" w:color="CBD5E1"/>
              <w:bottom w:val="single" w:sz="4" w:color="CBD5E1"/>
              <w:right w:val="single" w:sz="4" w:color="CBD5E1"/>
            </w:tcBorders>
          </w:tcPr>
          <w:p>
            <w:r>
              <w:rPr>
                <w:rFonts w:ascii="Calibri" w:hAnsi="Calibri"/>
                <w:sz w:val="20"/>
              </w:rPr>
              <w:t>flow_score calculated; focus_session saved; summary shown</w:t>
            </w:r>
          </w:p>
        </w:tc>
        <w:tc>
          <w:tcPr>
            <w:tcW w:type="dxa" w:w="864"/>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296"/>
            <w:shd w:val="clear" w:color="auto" w:fill="F8FAFC"/>
            <w:tcBorders>
              <w:top w:val="single" w:sz="4" w:color="CBD5E1"/>
              <w:left w:val="single" w:sz="4" w:color="CBD5E1"/>
              <w:bottom w:val="single" w:sz="4" w:color="CBD5E1"/>
              <w:right w:val="single" w:sz="4" w:color="CBD5E1"/>
            </w:tcBorders>
          </w:tcPr>
          <w:p>
            <w:r>
              <w:rPr>
                <w:rFonts w:ascii="Calibri" w:hAnsi="Calibri"/>
                <w:sz w:val="20"/>
              </w:rPr>
              <w:t>TC-FT-05</w:t>
            </w:r>
          </w:p>
        </w:tc>
        <w:tc>
          <w:tcPr>
            <w:tcW w:type="dxa" w:w="3168"/>
            <w:shd w:val="clear" w:color="auto" w:fill="F8FAFC"/>
            <w:tcBorders>
              <w:top w:val="single" w:sz="4" w:color="CBD5E1"/>
              <w:left w:val="single" w:sz="4" w:color="CBD5E1"/>
              <w:bottom w:val="single" w:sz="4" w:color="CBD5E1"/>
              <w:right w:val="single" w:sz="4" w:color="CBD5E1"/>
            </w:tcBorders>
          </w:tcPr>
          <w:p>
            <w:r>
              <w:rPr>
                <w:rFonts w:ascii="Calibri" w:hAnsi="Calibri"/>
                <w:sz w:val="20"/>
              </w:rPr>
              <w:t>Navigate away and return during active session</w:t>
            </w:r>
          </w:p>
        </w:tc>
        <w:tc>
          <w:tcPr>
            <w:tcW w:type="dxa" w:w="3888"/>
            <w:shd w:val="clear" w:color="auto" w:fill="F8FAFC"/>
            <w:tcBorders>
              <w:top w:val="single" w:sz="4" w:color="CBD5E1"/>
              <w:left w:val="single" w:sz="4" w:color="CBD5E1"/>
              <w:bottom w:val="single" w:sz="4" w:color="CBD5E1"/>
              <w:right w:val="single" w:sz="4" w:color="CBD5E1"/>
            </w:tcBorders>
          </w:tcPr>
          <w:p>
            <w:r>
              <w:rPr>
                <w:rFonts w:ascii="Calibri" w:hAnsi="Calibri"/>
                <w:sz w:val="20"/>
              </w:rPr>
              <w:t>Timer continues in FocusContext; returns to correct position</w:t>
            </w:r>
          </w:p>
        </w:tc>
        <w:tc>
          <w:tcPr>
            <w:tcW w:type="dxa" w:w="864"/>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bl>
    <w:p/>
    <w:p>
      <w:pPr>
        <w:pStyle w:val="Heading2"/>
      </w:pPr>
      <w:r>
        <w:t>Chat &amp; Notifications Test Cases</w:t>
      </w:r>
    </w:p>
    <w:tbl>
      <w:tblPr>
        <w:tblStyle w:val="TableGrid"/>
        <w:tblW w:type="auto" w:w="0"/>
        <w:tblLook w:firstColumn="1" w:firstRow="1" w:lastColumn="0" w:lastRow="0" w:noHBand="0" w:noVBand="1" w:val="04A0"/>
      </w:tblPr>
      <w:tblGrid>
        <w:gridCol w:w="2266"/>
        <w:gridCol w:w="2266"/>
        <w:gridCol w:w="2266"/>
        <w:gridCol w:w="2266"/>
      </w:tblGrid>
      <w:tr>
        <w:tc>
          <w:tcPr>
            <w:tcW w:type="dxa" w:w="1440"/>
            <w:shd w:val="clear" w:color="auto" w:fill="5B5BD6"/>
          </w:tcPr>
          <w:p>
            <w:pPr>
              <w:jc w:val="center"/>
            </w:pPr>
            <w:r>
              <w:rPr>
                <w:rFonts w:ascii="Calibri" w:hAnsi="Calibri"/>
                <w:b/>
                <w:color w:val="FFFFFF"/>
                <w:sz w:val="20"/>
              </w:rPr>
              <w:t>TC-ID</w:t>
            </w:r>
          </w:p>
        </w:tc>
        <w:tc>
          <w:tcPr>
            <w:tcW w:type="dxa" w:w="3168"/>
            <w:shd w:val="clear" w:color="auto" w:fill="5B5BD6"/>
          </w:tcPr>
          <w:p>
            <w:pPr>
              <w:jc w:val="center"/>
            </w:pPr>
            <w:r>
              <w:rPr>
                <w:rFonts w:ascii="Calibri" w:hAnsi="Calibri"/>
                <w:b/>
                <w:color w:val="FFFFFF"/>
                <w:sz w:val="20"/>
              </w:rPr>
              <w:t>Test Case</w:t>
            </w:r>
          </w:p>
        </w:tc>
        <w:tc>
          <w:tcPr>
            <w:tcW w:type="dxa" w:w="4176"/>
            <w:shd w:val="clear" w:color="auto" w:fill="5B5BD6"/>
          </w:tcPr>
          <w:p>
            <w:pPr>
              <w:jc w:val="center"/>
            </w:pPr>
            <w:r>
              <w:rPr>
                <w:rFonts w:ascii="Calibri" w:hAnsi="Calibri"/>
                <w:b/>
                <w:color w:val="FFFFFF"/>
                <w:sz w:val="20"/>
              </w:rPr>
              <w:t>Expected Result</w:t>
            </w:r>
          </w:p>
        </w:tc>
        <w:tc>
          <w:tcPr>
            <w:tcW w:type="dxa" w:w="864"/>
            <w:shd w:val="clear" w:color="auto" w:fill="5B5BD6"/>
          </w:tcPr>
          <w:p>
            <w:pPr>
              <w:jc w:val="center"/>
            </w:pPr>
            <w:r>
              <w:rPr>
                <w:rFonts w:ascii="Calibri" w:hAnsi="Calibri"/>
                <w:b/>
                <w:color w:val="FFFFFF"/>
                <w:sz w:val="20"/>
              </w:rPr>
              <w:t>Status</w:t>
            </w:r>
          </w:p>
        </w:tc>
      </w:tr>
      <w:tr>
        <w:tc>
          <w:tcPr>
            <w:tcW w:type="dxa" w:w="1440"/>
            <w:shd w:val="clear" w:color="auto" w:fill="F8FAFC"/>
            <w:tcBorders>
              <w:top w:val="single" w:sz="4" w:color="CBD5E1"/>
              <w:left w:val="single" w:sz="4" w:color="CBD5E1"/>
              <w:bottom w:val="single" w:sz="4" w:color="CBD5E1"/>
              <w:right w:val="single" w:sz="4" w:color="CBD5E1"/>
            </w:tcBorders>
          </w:tcPr>
          <w:p>
            <w:r>
              <w:rPr>
                <w:rFonts w:ascii="Calibri" w:hAnsi="Calibri"/>
                <w:sz w:val="20"/>
              </w:rPr>
              <w:t>TC-CHAT-01</w:t>
            </w:r>
          </w:p>
        </w:tc>
        <w:tc>
          <w:tcPr>
            <w:tcW w:type="dxa" w:w="3168"/>
            <w:shd w:val="clear" w:color="auto" w:fill="F8FAFC"/>
            <w:tcBorders>
              <w:top w:val="single" w:sz="4" w:color="CBD5E1"/>
              <w:left w:val="single" w:sz="4" w:color="CBD5E1"/>
              <w:bottom w:val="single" w:sz="4" w:color="CBD5E1"/>
              <w:right w:val="single" w:sz="4" w:color="CBD5E1"/>
            </w:tcBorders>
          </w:tcPr>
          <w:p>
            <w:r>
              <w:rPr>
                <w:rFonts w:ascii="Calibri" w:hAnsi="Calibri"/>
                <w:sz w:val="20"/>
              </w:rPr>
              <w:t>Send workspace chat message</w:t>
            </w:r>
          </w:p>
        </w:tc>
        <w:tc>
          <w:tcPr>
            <w:tcW w:type="dxa" w:w="4176"/>
            <w:shd w:val="clear" w:color="auto" w:fill="F8FAFC"/>
            <w:tcBorders>
              <w:top w:val="single" w:sz="4" w:color="CBD5E1"/>
              <w:left w:val="single" w:sz="4" w:color="CBD5E1"/>
              <w:bottom w:val="single" w:sz="4" w:color="CBD5E1"/>
              <w:right w:val="single" w:sz="4" w:color="CBD5E1"/>
            </w:tcBorders>
          </w:tcPr>
          <w:p>
            <w:r>
              <w:rPr>
                <w:rFonts w:ascii="Calibri" w:hAnsi="Calibri"/>
                <w:sz w:val="20"/>
              </w:rPr>
              <w:t>Message appears for all workspace members &lt; 500 ms (Realtime)</w:t>
            </w:r>
          </w:p>
        </w:tc>
        <w:tc>
          <w:tcPr>
            <w:tcW w:type="dxa" w:w="864"/>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440"/>
            <w:shd w:val="clear" w:color="auto" w:fill="FFFFFF"/>
            <w:tcBorders>
              <w:top w:val="single" w:sz="4" w:color="CBD5E1"/>
              <w:left w:val="single" w:sz="4" w:color="CBD5E1"/>
              <w:bottom w:val="single" w:sz="4" w:color="CBD5E1"/>
              <w:right w:val="single" w:sz="4" w:color="CBD5E1"/>
            </w:tcBorders>
          </w:tcPr>
          <w:p>
            <w:r>
              <w:rPr>
                <w:rFonts w:ascii="Calibri" w:hAnsi="Calibri"/>
                <w:sz w:val="20"/>
              </w:rPr>
              <w:t>TC-CHAT-02</w:t>
            </w:r>
          </w:p>
        </w:tc>
        <w:tc>
          <w:tcPr>
            <w:tcW w:type="dxa" w:w="3168"/>
            <w:shd w:val="clear" w:color="auto" w:fill="FFFFFF"/>
            <w:tcBorders>
              <w:top w:val="single" w:sz="4" w:color="CBD5E1"/>
              <w:left w:val="single" w:sz="4" w:color="CBD5E1"/>
              <w:bottom w:val="single" w:sz="4" w:color="CBD5E1"/>
              <w:right w:val="single" w:sz="4" w:color="CBD5E1"/>
            </w:tcBorders>
          </w:tcPr>
          <w:p>
            <w:r>
              <w:rPr>
                <w:rFonts w:ascii="Calibri" w:hAnsi="Calibri"/>
                <w:sz w:val="20"/>
              </w:rPr>
              <w:t>File attachment upload</w:t>
            </w:r>
          </w:p>
        </w:tc>
        <w:tc>
          <w:tcPr>
            <w:tcW w:type="dxa" w:w="4176"/>
            <w:shd w:val="clear" w:color="auto" w:fill="FFFFFF"/>
            <w:tcBorders>
              <w:top w:val="single" w:sz="4" w:color="CBD5E1"/>
              <w:left w:val="single" w:sz="4" w:color="CBD5E1"/>
              <w:bottom w:val="single" w:sz="4" w:color="CBD5E1"/>
              <w:right w:val="single" w:sz="4" w:color="CBD5E1"/>
            </w:tcBorders>
          </w:tcPr>
          <w:p>
            <w:r>
              <w:rPr>
                <w:rFonts w:ascii="Calibri" w:hAnsi="Calibri"/>
                <w:sz w:val="20"/>
              </w:rPr>
              <w:t>File uploaded to Supabase Storage; link displayed in chat; progress bar shown</w:t>
            </w:r>
          </w:p>
        </w:tc>
        <w:tc>
          <w:tcPr>
            <w:tcW w:type="dxa" w:w="864"/>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440"/>
            <w:shd w:val="clear" w:color="auto" w:fill="F8FAFC"/>
            <w:tcBorders>
              <w:top w:val="single" w:sz="4" w:color="CBD5E1"/>
              <w:left w:val="single" w:sz="4" w:color="CBD5E1"/>
              <w:bottom w:val="single" w:sz="4" w:color="CBD5E1"/>
              <w:right w:val="single" w:sz="4" w:color="CBD5E1"/>
            </w:tcBorders>
          </w:tcPr>
          <w:p>
            <w:r>
              <w:rPr>
                <w:rFonts w:ascii="Calibri" w:hAnsi="Calibri"/>
                <w:sz w:val="20"/>
              </w:rPr>
              <w:t>TC-CHAT-03</w:t>
            </w:r>
          </w:p>
        </w:tc>
        <w:tc>
          <w:tcPr>
            <w:tcW w:type="dxa" w:w="3168"/>
            <w:shd w:val="clear" w:color="auto" w:fill="F8FAFC"/>
            <w:tcBorders>
              <w:top w:val="single" w:sz="4" w:color="CBD5E1"/>
              <w:left w:val="single" w:sz="4" w:color="CBD5E1"/>
              <w:bottom w:val="single" w:sz="4" w:color="CBD5E1"/>
              <w:right w:val="single" w:sz="4" w:color="CBD5E1"/>
            </w:tcBorders>
          </w:tcPr>
          <w:p>
            <w:r>
              <w:rPr>
                <w:rFonts w:ascii="Calibri" w:hAnsi="Calibri"/>
                <w:sz w:val="20"/>
              </w:rPr>
              <w:t>@mention user in chat</w:t>
            </w:r>
          </w:p>
        </w:tc>
        <w:tc>
          <w:tcPr>
            <w:tcW w:type="dxa" w:w="4176"/>
            <w:shd w:val="clear" w:color="auto" w:fill="F8FAFC"/>
            <w:tcBorders>
              <w:top w:val="single" w:sz="4" w:color="CBD5E1"/>
              <w:left w:val="single" w:sz="4" w:color="CBD5E1"/>
              <w:bottom w:val="single" w:sz="4" w:color="CBD5E1"/>
              <w:right w:val="single" w:sz="4" w:color="CBD5E1"/>
            </w:tcBorders>
          </w:tcPr>
          <w:p>
            <w:r>
              <w:rPr>
                <w:rFonts w:ascii="Calibri" w:hAnsi="Calibri"/>
                <w:sz w:val="20"/>
              </w:rPr>
              <w:t>Mentioned user receives in-app notification; name highlighted in message</w:t>
            </w:r>
          </w:p>
        </w:tc>
        <w:tc>
          <w:tcPr>
            <w:tcW w:type="dxa" w:w="864"/>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440"/>
            <w:shd w:val="clear" w:color="auto" w:fill="FFFFFF"/>
            <w:tcBorders>
              <w:top w:val="single" w:sz="4" w:color="CBD5E1"/>
              <w:left w:val="single" w:sz="4" w:color="CBD5E1"/>
              <w:bottom w:val="single" w:sz="4" w:color="CBD5E1"/>
              <w:right w:val="single" w:sz="4" w:color="CBD5E1"/>
            </w:tcBorders>
          </w:tcPr>
          <w:p>
            <w:r>
              <w:rPr>
                <w:rFonts w:ascii="Calibri" w:hAnsi="Calibri"/>
                <w:sz w:val="20"/>
              </w:rPr>
              <w:t>TC-CHAT-04</w:t>
            </w:r>
          </w:p>
        </w:tc>
        <w:tc>
          <w:tcPr>
            <w:tcW w:type="dxa" w:w="3168"/>
            <w:shd w:val="clear" w:color="auto" w:fill="FFFFFF"/>
            <w:tcBorders>
              <w:top w:val="single" w:sz="4" w:color="CBD5E1"/>
              <w:left w:val="single" w:sz="4" w:color="CBD5E1"/>
              <w:bottom w:val="single" w:sz="4" w:color="CBD5E1"/>
              <w:right w:val="single" w:sz="4" w:color="CBD5E1"/>
            </w:tcBorders>
          </w:tcPr>
          <w:p>
            <w:r>
              <w:rPr>
                <w:rFonts w:ascii="Calibri" w:hAnsi="Calibri"/>
                <w:sz w:val="20"/>
              </w:rPr>
              <w:t>Direct message 1:1</w:t>
            </w:r>
          </w:p>
        </w:tc>
        <w:tc>
          <w:tcPr>
            <w:tcW w:type="dxa" w:w="4176"/>
            <w:shd w:val="clear" w:color="auto" w:fill="FFFFFF"/>
            <w:tcBorders>
              <w:top w:val="single" w:sz="4" w:color="CBD5E1"/>
              <w:left w:val="single" w:sz="4" w:color="CBD5E1"/>
              <w:bottom w:val="single" w:sz="4" w:color="CBD5E1"/>
              <w:right w:val="single" w:sz="4" w:color="CBD5E1"/>
            </w:tcBorders>
          </w:tcPr>
          <w:p>
            <w:r>
              <w:rPr>
                <w:rFonts w:ascii="Calibri" w:hAnsi="Calibri"/>
                <w:sz w:val="20"/>
              </w:rPr>
              <w:t>Message delivered privately to recipient; not visible to other members</w:t>
            </w:r>
          </w:p>
        </w:tc>
        <w:tc>
          <w:tcPr>
            <w:tcW w:type="dxa" w:w="864"/>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440"/>
            <w:shd w:val="clear" w:color="auto" w:fill="F8FAFC"/>
            <w:tcBorders>
              <w:top w:val="single" w:sz="4" w:color="CBD5E1"/>
              <w:left w:val="single" w:sz="4" w:color="CBD5E1"/>
              <w:bottom w:val="single" w:sz="4" w:color="CBD5E1"/>
              <w:right w:val="single" w:sz="4" w:color="CBD5E1"/>
            </w:tcBorders>
          </w:tcPr>
          <w:p>
            <w:r>
              <w:rPr>
                <w:rFonts w:ascii="Calibri" w:hAnsi="Calibri"/>
                <w:sz w:val="20"/>
              </w:rPr>
              <w:t>TC-NOTIF-01</w:t>
            </w:r>
          </w:p>
        </w:tc>
        <w:tc>
          <w:tcPr>
            <w:tcW w:type="dxa" w:w="3168"/>
            <w:shd w:val="clear" w:color="auto" w:fill="F8FAFC"/>
            <w:tcBorders>
              <w:top w:val="single" w:sz="4" w:color="CBD5E1"/>
              <w:left w:val="single" w:sz="4" w:color="CBD5E1"/>
              <w:bottom w:val="single" w:sz="4" w:color="CBD5E1"/>
              <w:right w:val="single" w:sz="4" w:color="CBD5E1"/>
            </w:tcBorders>
          </w:tcPr>
          <w:p>
            <w:r>
              <w:rPr>
                <w:rFonts w:ascii="Calibri" w:hAnsi="Calibri"/>
                <w:sz w:val="20"/>
              </w:rPr>
              <w:t>Task assignment notification</w:t>
            </w:r>
          </w:p>
        </w:tc>
        <w:tc>
          <w:tcPr>
            <w:tcW w:type="dxa" w:w="4176"/>
            <w:shd w:val="clear" w:color="auto" w:fill="F8FAFC"/>
            <w:tcBorders>
              <w:top w:val="single" w:sz="4" w:color="CBD5E1"/>
              <w:left w:val="single" w:sz="4" w:color="CBD5E1"/>
              <w:bottom w:val="single" w:sz="4" w:color="CBD5E1"/>
              <w:right w:val="single" w:sz="4" w:color="CBD5E1"/>
            </w:tcBorders>
          </w:tcPr>
          <w:p>
            <w:r>
              <w:rPr>
                <w:rFonts w:ascii="Calibri" w:hAnsi="Calibri"/>
                <w:sz w:val="20"/>
              </w:rPr>
              <w:t>Assignee sees notification bell badge; notification in popover list</w:t>
            </w:r>
          </w:p>
        </w:tc>
        <w:tc>
          <w:tcPr>
            <w:tcW w:type="dxa" w:w="864"/>
            <w:shd w:val="clear" w:color="auto" w:fill="F8FAFC"/>
            <w:tcBorders>
              <w:top w:val="single" w:sz="4" w:color="CBD5E1"/>
              <w:left w:val="single" w:sz="4" w:color="CBD5E1"/>
              <w:bottom w:val="single" w:sz="4" w:color="CBD5E1"/>
              <w:right w:val="single" w:sz="4" w:color="CBD5E1"/>
            </w:tcBorders>
          </w:tcPr>
          <w:p>
            <w:r>
              <w:rPr>
                <w:rFonts w:ascii="Calibri" w:hAnsi="Calibri"/>
                <w:sz w:val="20"/>
              </w:rPr>
              <w:t>✅ Pass</w:t>
            </w:r>
          </w:p>
        </w:tc>
      </w:tr>
      <w:tr>
        <w:tc>
          <w:tcPr>
            <w:tcW w:type="dxa" w:w="1440"/>
            <w:shd w:val="clear" w:color="auto" w:fill="FFFFFF"/>
            <w:tcBorders>
              <w:top w:val="single" w:sz="4" w:color="CBD5E1"/>
              <w:left w:val="single" w:sz="4" w:color="CBD5E1"/>
              <w:bottom w:val="single" w:sz="4" w:color="CBD5E1"/>
              <w:right w:val="single" w:sz="4" w:color="CBD5E1"/>
            </w:tcBorders>
          </w:tcPr>
          <w:p>
            <w:r>
              <w:rPr>
                <w:rFonts w:ascii="Calibri" w:hAnsi="Calibri"/>
                <w:sz w:val="20"/>
              </w:rPr>
              <w:t>TC-NOTIF-02</w:t>
            </w:r>
          </w:p>
        </w:tc>
        <w:tc>
          <w:tcPr>
            <w:tcW w:type="dxa" w:w="3168"/>
            <w:shd w:val="clear" w:color="auto" w:fill="FFFFFF"/>
            <w:tcBorders>
              <w:top w:val="single" w:sz="4" w:color="CBD5E1"/>
              <w:left w:val="single" w:sz="4" w:color="CBD5E1"/>
              <w:bottom w:val="single" w:sz="4" w:color="CBD5E1"/>
              <w:right w:val="single" w:sz="4" w:color="CBD5E1"/>
            </w:tcBorders>
          </w:tcPr>
          <w:p>
            <w:r>
              <w:rPr>
                <w:rFonts w:ascii="Calibri" w:hAnsi="Calibri"/>
                <w:sz w:val="20"/>
              </w:rPr>
              <w:t>Mark notification as read</w:t>
            </w:r>
          </w:p>
        </w:tc>
        <w:tc>
          <w:tcPr>
            <w:tcW w:type="dxa" w:w="4176"/>
            <w:shd w:val="clear" w:color="auto" w:fill="FFFFFF"/>
            <w:tcBorders>
              <w:top w:val="single" w:sz="4" w:color="CBD5E1"/>
              <w:left w:val="single" w:sz="4" w:color="CBD5E1"/>
              <w:bottom w:val="single" w:sz="4" w:color="CBD5E1"/>
              <w:right w:val="single" w:sz="4" w:color="CBD5E1"/>
            </w:tcBorders>
          </w:tcPr>
          <w:p>
            <w:r>
              <w:rPr>
                <w:rFonts w:ascii="Calibri" w:hAnsi="Calibri"/>
                <w:sz w:val="20"/>
              </w:rPr>
              <w:t>Notification marked is_read=true; badge count decrements</w:t>
            </w:r>
          </w:p>
        </w:tc>
        <w:tc>
          <w:tcPr>
            <w:tcW w:type="dxa" w:w="864"/>
            <w:shd w:val="clear" w:color="auto" w:fill="FFFFFF"/>
            <w:tcBorders>
              <w:top w:val="single" w:sz="4" w:color="CBD5E1"/>
              <w:left w:val="single" w:sz="4" w:color="CBD5E1"/>
              <w:bottom w:val="single" w:sz="4" w:color="CBD5E1"/>
              <w:right w:val="single" w:sz="4" w:color="CBD5E1"/>
            </w:tcBorders>
          </w:tcPr>
          <w:p>
            <w:r>
              <w:rPr>
                <w:rFonts w:ascii="Calibri" w:hAnsi="Calibri"/>
                <w:sz w:val="20"/>
              </w:rPr>
              <w:t>✅ Pass</w:t>
            </w:r>
          </w:p>
        </w:tc>
      </w:tr>
    </w:tbl>
    <w:p/>
    <w:p>
      <w:pPr>
        <w:pStyle w:val="Heading1"/>
      </w:pPr>
      <w:r>
        <w:t>6.3  Automated Testing Setup</w:t>
      </w:r>
    </w:p>
    <w:p>
      <w:pPr>
        <w:pStyle w:val="Heading2"/>
      </w:pPr>
      <w:r>
        <w:t>Vitest Configuration (vitest.config.ts)</w:t>
      </w:r>
    </w:p>
    <w:p>
      <w:pPr>
        <w:spacing w:after="120"/>
      </w:pPr>
      <w:r>
        <w:t>environment: 'jsdom'  — browser-like DOM environment</w:t>
        <w:br/>
        <w:t>globals: true  — Vitest globals (describe, it, expect) available without import</w:t>
        <w:br/>
        <w:t>setupFiles: ['src/test/setup.ts']  — imports @testing-library/jest-dom/vitest matchers</w:t>
        <w:br/>
        <w:t>coverage: provider 'v8', reporter ['text', 'json', 'html']</w:t>
      </w:r>
    </w:p>
    <w:p>
      <w:pPr>
        <w:pStyle w:val="Heading2"/>
      </w:pPr>
      <w:r>
        <w:t>Test Suites</w:t>
      </w:r>
    </w:p>
    <w:tbl>
      <w:tblPr>
        <w:tblStyle w:val="TableGrid"/>
        <w:tblW w:type="auto" w:w="0"/>
        <w:tblLook w:firstColumn="1" w:firstRow="1" w:lastColumn="0" w:lastRow="0" w:noHBand="0" w:noVBand="1" w:val="04A0"/>
      </w:tblPr>
      <w:tblGrid>
        <w:gridCol w:w="3022"/>
        <w:gridCol w:w="3022"/>
        <w:gridCol w:w="3022"/>
      </w:tblGrid>
      <w:tr>
        <w:tc>
          <w:tcPr>
            <w:tcW w:type="dxa" w:w="2592"/>
            <w:shd w:val="clear" w:color="auto" w:fill="5B5BD6"/>
          </w:tcPr>
          <w:p>
            <w:pPr>
              <w:jc w:val="center"/>
            </w:pPr>
            <w:r>
              <w:rPr>
                <w:rFonts w:ascii="Calibri" w:hAnsi="Calibri"/>
                <w:b/>
                <w:color w:val="FFFFFF"/>
                <w:sz w:val="20"/>
              </w:rPr>
              <w:t>Suite</w:t>
            </w:r>
          </w:p>
        </w:tc>
        <w:tc>
          <w:tcPr>
            <w:tcW w:type="dxa" w:w="3312"/>
            <w:shd w:val="clear" w:color="auto" w:fill="5B5BD6"/>
          </w:tcPr>
          <w:p>
            <w:pPr>
              <w:jc w:val="center"/>
            </w:pPr>
            <w:r>
              <w:rPr>
                <w:rFonts w:ascii="Calibri" w:hAnsi="Calibri"/>
                <w:b/>
                <w:color w:val="FFFFFF"/>
                <w:sz w:val="20"/>
              </w:rPr>
              <w:t>File</w:t>
            </w:r>
          </w:p>
        </w:tc>
        <w:tc>
          <w:tcPr>
            <w:tcW w:type="dxa" w:w="3744"/>
            <w:shd w:val="clear" w:color="auto" w:fill="5B5BD6"/>
          </w:tcPr>
          <w:p>
            <w:pPr>
              <w:jc w:val="center"/>
            </w:pPr>
            <w:r>
              <w:rPr>
                <w:rFonts w:ascii="Calibri" w:hAnsi="Calibri"/>
                <w:b/>
                <w:color w:val="FFFFFF"/>
                <w:sz w:val="20"/>
              </w:rPr>
              <w:t>What Is Tested</w:t>
            </w:r>
          </w:p>
        </w:tc>
      </w:tr>
      <w:tr>
        <w:tc>
          <w:tcPr>
            <w:tcW w:type="dxa" w:w="2592"/>
            <w:shd w:val="clear" w:color="auto" w:fill="F8FAFC"/>
            <w:tcBorders>
              <w:top w:val="single" w:sz="4" w:color="CBD5E1"/>
              <w:left w:val="single" w:sz="4" w:color="CBD5E1"/>
              <w:bottom w:val="single" w:sz="4" w:color="CBD5E1"/>
              <w:right w:val="single" w:sz="4" w:color="CBD5E1"/>
            </w:tcBorders>
          </w:tcPr>
          <w:p>
            <w:r>
              <w:rPr>
                <w:rFonts w:ascii="Calibri" w:hAnsi="Calibri"/>
                <w:sz w:val="20"/>
              </w:rPr>
              <w:t>cn() utility</w:t>
            </w:r>
          </w:p>
        </w:tc>
        <w:tc>
          <w:tcPr>
            <w:tcW w:type="dxa" w:w="3312"/>
            <w:shd w:val="clear" w:color="auto" w:fill="F8FAFC"/>
            <w:tcBorders>
              <w:top w:val="single" w:sz="4" w:color="CBD5E1"/>
              <w:left w:val="single" w:sz="4" w:color="CBD5E1"/>
              <w:bottom w:val="single" w:sz="4" w:color="CBD5E1"/>
              <w:right w:val="single" w:sz="4" w:color="CBD5E1"/>
            </w:tcBorders>
          </w:tcPr>
          <w:p>
            <w:r>
              <w:rPr>
                <w:rFonts w:ascii="Calibri" w:hAnsi="Calibri"/>
                <w:sz w:val="20"/>
              </w:rPr>
              <w:t>src/lib/utils.test.ts</w:t>
            </w:r>
          </w:p>
        </w:tc>
        <w:tc>
          <w:tcPr>
            <w:tcW w:type="dxa" w:w="3744"/>
            <w:shd w:val="clear" w:color="auto" w:fill="F8FAFC"/>
            <w:tcBorders>
              <w:top w:val="single" w:sz="4" w:color="CBD5E1"/>
              <w:left w:val="single" w:sz="4" w:color="CBD5E1"/>
              <w:bottom w:val="single" w:sz="4" w:color="CBD5E1"/>
              <w:right w:val="single" w:sz="4" w:color="CBD5E1"/>
            </w:tcBorders>
          </w:tcPr>
          <w:p>
            <w:r>
              <w:rPr>
                <w:rFonts w:ascii="Calibri" w:hAnsi="Calibri"/>
                <w:sz w:val="20"/>
              </w:rPr>
              <w:t>Tailwind class merging: conditional classes, conflict resolution (e.g. p-2 overrides p-4)</w:t>
            </w:r>
          </w:p>
        </w:tc>
      </w:tr>
      <w:tr>
        <w:tc>
          <w:tcPr>
            <w:tcW w:type="dxa" w:w="2592"/>
            <w:shd w:val="clear" w:color="auto" w:fill="FFFFFF"/>
            <w:tcBorders>
              <w:top w:val="single" w:sz="4" w:color="CBD5E1"/>
              <w:left w:val="single" w:sz="4" w:color="CBD5E1"/>
              <w:bottom w:val="single" w:sz="4" w:color="CBD5E1"/>
              <w:right w:val="single" w:sz="4" w:color="CBD5E1"/>
            </w:tcBorders>
          </w:tcPr>
          <w:p>
            <w:r>
              <w:rPr>
                <w:rFonts w:ascii="Calibri" w:hAnsi="Calibri"/>
                <w:sz w:val="20"/>
              </w:rPr>
              <w:t>Date helpers</w:t>
            </w:r>
          </w:p>
        </w:tc>
        <w:tc>
          <w:tcPr>
            <w:tcW w:type="dxa" w:w="3312"/>
            <w:shd w:val="clear" w:color="auto" w:fill="FFFFFF"/>
            <w:tcBorders>
              <w:top w:val="single" w:sz="4" w:color="CBD5E1"/>
              <w:left w:val="single" w:sz="4" w:color="CBD5E1"/>
              <w:bottom w:val="single" w:sz="4" w:color="CBD5E1"/>
              <w:right w:val="single" w:sz="4" w:color="CBD5E1"/>
            </w:tcBorders>
          </w:tcPr>
          <w:p>
            <w:r>
              <w:rPr>
                <w:rFonts w:ascii="Calibri" w:hAnsi="Calibri"/>
                <w:sz w:val="20"/>
              </w:rPr>
              <w:t>src/lib/dateHelpers.test.ts</w:t>
            </w:r>
          </w:p>
        </w:tc>
        <w:tc>
          <w:tcPr>
            <w:tcW w:type="dxa" w:w="3744"/>
            <w:shd w:val="clear" w:color="auto" w:fill="FFFFFF"/>
            <w:tcBorders>
              <w:top w:val="single" w:sz="4" w:color="CBD5E1"/>
              <w:left w:val="single" w:sz="4" w:color="CBD5E1"/>
              <w:bottom w:val="single" w:sz="4" w:color="CBD5E1"/>
              <w:right w:val="single" w:sz="4" w:color="CBD5E1"/>
            </w:tcBorders>
          </w:tcPr>
          <w:p>
            <w:r>
              <w:rPr>
                <w:rFonts w:ascii="Calibri" w:hAnsi="Calibri"/>
                <w:sz w:val="20"/>
              </w:rPr>
              <w:t>formatDate(), isOverdue(), daysUntilDue() with timezone edge cases</w:t>
            </w:r>
          </w:p>
        </w:tc>
      </w:tr>
      <w:tr>
        <w:tc>
          <w:tcPr>
            <w:tcW w:type="dxa" w:w="2592"/>
            <w:shd w:val="clear" w:color="auto" w:fill="F8FAFC"/>
            <w:tcBorders>
              <w:top w:val="single" w:sz="4" w:color="CBD5E1"/>
              <w:left w:val="single" w:sz="4" w:color="CBD5E1"/>
              <w:bottom w:val="single" w:sz="4" w:color="CBD5E1"/>
              <w:right w:val="single" w:sz="4" w:color="CBD5E1"/>
            </w:tcBorders>
          </w:tcPr>
          <w:p>
            <w:r>
              <w:rPr>
                <w:rFonts w:ascii="Calibri" w:hAnsi="Calibri"/>
                <w:sz w:val="20"/>
              </w:rPr>
              <w:t>Task priority sort</w:t>
            </w:r>
          </w:p>
        </w:tc>
        <w:tc>
          <w:tcPr>
            <w:tcW w:type="dxa" w:w="3312"/>
            <w:shd w:val="clear" w:color="auto" w:fill="F8FAFC"/>
            <w:tcBorders>
              <w:top w:val="single" w:sz="4" w:color="CBD5E1"/>
              <w:left w:val="single" w:sz="4" w:color="CBD5E1"/>
              <w:bottom w:val="single" w:sz="4" w:color="CBD5E1"/>
              <w:right w:val="single" w:sz="4" w:color="CBD5E1"/>
            </w:tcBorders>
          </w:tcPr>
          <w:p>
            <w:r>
              <w:rPr>
                <w:rFonts w:ascii="Calibri" w:hAnsi="Calibri"/>
                <w:sz w:val="20"/>
              </w:rPr>
              <w:t>src/hooks/taskUtils.test.ts</w:t>
            </w:r>
          </w:p>
        </w:tc>
        <w:tc>
          <w:tcPr>
            <w:tcW w:type="dxa" w:w="3744"/>
            <w:shd w:val="clear" w:color="auto" w:fill="F8FAFC"/>
            <w:tcBorders>
              <w:top w:val="single" w:sz="4" w:color="CBD5E1"/>
              <w:left w:val="single" w:sz="4" w:color="CBD5E1"/>
              <w:bottom w:val="single" w:sz="4" w:color="CBD5E1"/>
              <w:right w:val="single" w:sz="4" w:color="CBD5E1"/>
            </w:tcBorders>
          </w:tcPr>
          <w:p>
            <w:r>
              <w:rPr>
                <w:rFonts w:ascii="Calibri" w:hAnsi="Calibri"/>
                <w:sz w:val="20"/>
              </w:rPr>
              <w:t>sortByPriority: urgent &gt; high &gt; medium &gt; low &gt; none ordering</w:t>
            </w:r>
          </w:p>
        </w:tc>
      </w:tr>
      <w:tr>
        <w:tc>
          <w:tcPr>
            <w:tcW w:type="dxa" w:w="2592"/>
            <w:shd w:val="clear" w:color="auto" w:fill="FFFFFF"/>
            <w:tcBorders>
              <w:top w:val="single" w:sz="4" w:color="CBD5E1"/>
              <w:left w:val="single" w:sz="4" w:color="CBD5E1"/>
              <w:bottom w:val="single" w:sz="4" w:color="CBD5E1"/>
              <w:right w:val="single" w:sz="4" w:color="CBD5E1"/>
            </w:tcBorders>
          </w:tcPr>
          <w:p>
            <w:r>
              <w:rPr>
                <w:rFonts w:ascii="Calibri" w:hAnsi="Calibri"/>
                <w:sz w:val="20"/>
              </w:rPr>
              <w:t>Flow score calc</w:t>
            </w:r>
          </w:p>
        </w:tc>
        <w:tc>
          <w:tcPr>
            <w:tcW w:type="dxa" w:w="3312"/>
            <w:shd w:val="clear" w:color="auto" w:fill="FFFFFF"/>
            <w:tcBorders>
              <w:top w:val="single" w:sz="4" w:color="CBD5E1"/>
              <w:left w:val="single" w:sz="4" w:color="CBD5E1"/>
              <w:bottom w:val="single" w:sz="4" w:color="CBD5E1"/>
              <w:right w:val="single" w:sz="4" w:color="CBD5E1"/>
            </w:tcBorders>
          </w:tcPr>
          <w:p>
            <w:r>
              <w:rPr>
                <w:rFonts w:ascii="Calibri" w:hAnsi="Calibri"/>
                <w:sz w:val="20"/>
              </w:rPr>
              <w:t>src/App/Pages/FocusTimer/focusUtils.test.ts</w:t>
            </w:r>
          </w:p>
        </w:tc>
        <w:tc>
          <w:tcPr>
            <w:tcW w:type="dxa" w:w="3744"/>
            <w:shd w:val="clear" w:color="auto" w:fill="FFFFFF"/>
            <w:tcBorders>
              <w:top w:val="single" w:sz="4" w:color="CBD5E1"/>
              <w:left w:val="single" w:sz="4" w:color="CBD5E1"/>
              <w:bottom w:val="single" w:sz="4" w:color="CBD5E1"/>
              <w:right w:val="single" w:sz="4" w:color="CBD5E1"/>
            </w:tcBorders>
          </w:tcPr>
          <w:p>
            <w:r>
              <w:rPr>
                <w:rFonts w:ascii="Calibri" w:hAnsi="Calibri"/>
                <w:sz w:val="20"/>
              </w:rPr>
              <w:t>flowScore = focusTime/totalTime*100; capped at 100; NaN guard</w:t>
            </w:r>
          </w:p>
        </w:tc>
      </w:tr>
      <w:tr>
        <w:tc>
          <w:tcPr>
            <w:tcW w:type="dxa" w:w="2592"/>
            <w:shd w:val="clear" w:color="auto" w:fill="F8FAFC"/>
            <w:tcBorders>
              <w:top w:val="single" w:sz="4" w:color="CBD5E1"/>
              <w:left w:val="single" w:sz="4" w:color="CBD5E1"/>
              <w:bottom w:val="single" w:sz="4" w:color="CBD5E1"/>
              <w:right w:val="single" w:sz="4" w:color="CBD5E1"/>
            </w:tcBorders>
          </w:tcPr>
          <w:p>
            <w:r>
              <w:rPr>
                <w:rFonts w:ascii="Calibri" w:hAnsi="Calibri"/>
                <w:sz w:val="20"/>
              </w:rPr>
              <w:t>Supabase singleton</w:t>
            </w:r>
          </w:p>
        </w:tc>
        <w:tc>
          <w:tcPr>
            <w:tcW w:type="dxa" w:w="3312"/>
            <w:shd w:val="clear" w:color="auto" w:fill="F8FAFC"/>
            <w:tcBorders>
              <w:top w:val="single" w:sz="4" w:color="CBD5E1"/>
              <w:left w:val="single" w:sz="4" w:color="CBD5E1"/>
              <w:bottom w:val="single" w:sz="4" w:color="CBD5E1"/>
              <w:right w:val="single" w:sz="4" w:color="CBD5E1"/>
            </w:tcBorders>
          </w:tcPr>
          <w:p>
            <w:r>
              <w:rPr>
                <w:rFonts w:ascii="Calibri" w:hAnsi="Calibri"/>
                <w:sz w:val="20"/>
              </w:rPr>
              <w:t>src/lib/supabase/client.test.ts</w:t>
            </w:r>
          </w:p>
        </w:tc>
        <w:tc>
          <w:tcPr>
            <w:tcW w:type="dxa" w:w="3744"/>
            <w:shd w:val="clear" w:color="auto" w:fill="F8FAFC"/>
            <w:tcBorders>
              <w:top w:val="single" w:sz="4" w:color="CBD5E1"/>
              <w:left w:val="single" w:sz="4" w:color="CBD5E1"/>
              <w:bottom w:val="single" w:sz="4" w:color="CBD5E1"/>
              <w:right w:val="single" w:sz="4" w:color="CBD5E1"/>
            </w:tcBorders>
          </w:tcPr>
          <w:p>
            <w:r>
              <w:rPr>
                <w:rFonts w:ascii="Calibri" w:hAnsi="Calibri"/>
                <w:sz w:val="20"/>
              </w:rPr>
              <w:t>createBrowserClient called once; env vars VITE_SUPABASE_URL read correctly</w:t>
            </w:r>
          </w:p>
        </w:tc>
      </w:tr>
      <w:tr>
        <w:tc>
          <w:tcPr>
            <w:tcW w:type="dxa" w:w="2592"/>
            <w:shd w:val="clear" w:color="auto" w:fill="FFFFFF"/>
            <w:tcBorders>
              <w:top w:val="single" w:sz="4" w:color="CBD5E1"/>
              <w:left w:val="single" w:sz="4" w:color="CBD5E1"/>
              <w:bottom w:val="single" w:sz="4" w:color="CBD5E1"/>
              <w:right w:val="single" w:sz="4" w:color="CBD5E1"/>
            </w:tcBorders>
          </w:tcPr>
          <w:p>
            <w:r>
              <w:rPr>
                <w:rFonts w:ascii="Calibri" w:hAnsi="Calibri"/>
                <w:sz w:val="20"/>
              </w:rPr>
              <w:t>TaskCard render</w:t>
            </w:r>
          </w:p>
        </w:tc>
        <w:tc>
          <w:tcPr>
            <w:tcW w:type="dxa" w:w="3312"/>
            <w:shd w:val="clear" w:color="auto" w:fill="FFFFFF"/>
            <w:tcBorders>
              <w:top w:val="single" w:sz="4" w:color="CBD5E1"/>
              <w:left w:val="single" w:sz="4" w:color="CBD5E1"/>
              <w:bottom w:val="single" w:sz="4" w:color="CBD5E1"/>
              <w:right w:val="single" w:sz="4" w:color="CBD5E1"/>
            </w:tcBorders>
          </w:tcPr>
          <w:p>
            <w:r>
              <w:rPr>
                <w:rFonts w:ascii="Calibri" w:hAnsi="Calibri"/>
                <w:sz w:val="20"/>
              </w:rPr>
              <w:t>src/App/Pages/Tasks/TaskCard.test.tsx</w:t>
            </w:r>
          </w:p>
        </w:tc>
        <w:tc>
          <w:tcPr>
            <w:tcW w:type="dxa" w:w="3744"/>
            <w:shd w:val="clear" w:color="auto" w:fill="FFFFFF"/>
            <w:tcBorders>
              <w:top w:val="single" w:sz="4" w:color="CBD5E1"/>
              <w:left w:val="single" w:sz="4" w:color="CBD5E1"/>
              <w:bottom w:val="single" w:sz="4" w:color="CBD5E1"/>
              <w:right w:val="single" w:sz="4" w:color="CBD5E1"/>
            </w:tcBorders>
          </w:tcPr>
          <w:p>
            <w:r>
              <w:rPr>
                <w:rFonts w:ascii="Calibri" w:hAnsi="Calibri"/>
                <w:sz w:val="20"/>
              </w:rPr>
              <w:t>Renders title, priority badge, overdue label; click fires onTaskClick</w:t>
            </w:r>
          </w:p>
        </w:tc>
      </w:tr>
      <w:tr>
        <w:tc>
          <w:tcPr>
            <w:tcW w:type="dxa" w:w="2592"/>
            <w:shd w:val="clear" w:color="auto" w:fill="F8FAFC"/>
            <w:tcBorders>
              <w:top w:val="single" w:sz="4" w:color="CBD5E1"/>
              <w:left w:val="single" w:sz="4" w:color="CBD5E1"/>
              <w:bottom w:val="single" w:sz="4" w:color="CBD5E1"/>
              <w:right w:val="single" w:sz="4" w:color="CBD5E1"/>
            </w:tcBorders>
          </w:tcPr>
          <w:p>
            <w:r>
              <w:rPr>
                <w:rFonts w:ascii="Calibri" w:hAnsi="Calibri"/>
                <w:sz w:val="20"/>
              </w:rPr>
              <w:t>LoginForm</w:t>
            </w:r>
          </w:p>
        </w:tc>
        <w:tc>
          <w:tcPr>
            <w:tcW w:type="dxa" w:w="3312"/>
            <w:shd w:val="clear" w:color="auto" w:fill="F8FAFC"/>
            <w:tcBorders>
              <w:top w:val="single" w:sz="4" w:color="CBD5E1"/>
              <w:left w:val="single" w:sz="4" w:color="CBD5E1"/>
              <w:bottom w:val="single" w:sz="4" w:color="CBD5E1"/>
              <w:right w:val="single" w:sz="4" w:color="CBD5E1"/>
            </w:tcBorders>
          </w:tcPr>
          <w:p>
            <w:r>
              <w:rPr>
                <w:rFonts w:ascii="Calibri" w:hAnsi="Calibri"/>
                <w:sz w:val="20"/>
              </w:rPr>
              <w:t>src/Pages/LogIn/LoginForm.test.tsx</w:t>
            </w:r>
          </w:p>
        </w:tc>
        <w:tc>
          <w:tcPr>
            <w:tcW w:type="dxa" w:w="3744"/>
            <w:shd w:val="clear" w:color="auto" w:fill="F8FAFC"/>
            <w:tcBorders>
              <w:top w:val="single" w:sz="4" w:color="CBD5E1"/>
              <w:left w:val="single" w:sz="4" w:color="CBD5E1"/>
              <w:bottom w:val="single" w:sz="4" w:color="CBD5E1"/>
              <w:right w:val="single" w:sz="4" w:color="CBD5E1"/>
            </w:tcBorders>
          </w:tcPr>
          <w:p>
            <w:r>
              <w:rPr>
                <w:rFonts w:ascii="Calibri" w:hAnsi="Calibri"/>
                <w:sz w:val="20"/>
              </w:rPr>
              <w:t>Validation: empty email error; correct data passed to onSubmit</w:t>
            </w:r>
          </w:p>
        </w:tc>
      </w:tr>
      <w:tr>
        <w:tc>
          <w:tcPr>
            <w:tcW w:type="dxa" w:w="2592"/>
            <w:shd w:val="clear" w:color="auto" w:fill="FFFFFF"/>
            <w:tcBorders>
              <w:top w:val="single" w:sz="4" w:color="CBD5E1"/>
              <w:left w:val="single" w:sz="4" w:color="CBD5E1"/>
              <w:bottom w:val="single" w:sz="4" w:color="CBD5E1"/>
              <w:right w:val="single" w:sz="4" w:color="CBD5E1"/>
            </w:tcBorders>
          </w:tcPr>
          <w:p>
            <w:r>
              <w:rPr>
                <w:rFonts w:ascii="Calibri" w:hAnsi="Calibri"/>
                <w:sz w:val="20"/>
              </w:rPr>
              <w:t>FocusTimerDisplay</w:t>
            </w:r>
          </w:p>
        </w:tc>
        <w:tc>
          <w:tcPr>
            <w:tcW w:type="dxa" w:w="3312"/>
            <w:shd w:val="clear" w:color="auto" w:fill="FFFFFF"/>
            <w:tcBorders>
              <w:top w:val="single" w:sz="4" w:color="CBD5E1"/>
              <w:left w:val="single" w:sz="4" w:color="CBD5E1"/>
              <w:bottom w:val="single" w:sz="4" w:color="CBD5E1"/>
              <w:right w:val="single" w:sz="4" w:color="CBD5E1"/>
            </w:tcBorders>
          </w:tcPr>
          <w:p>
            <w:r>
              <w:rPr>
                <w:rFonts w:ascii="Calibri" w:hAnsi="Calibri"/>
                <w:sz w:val="20"/>
              </w:rPr>
              <w:t>src/App/Pages/FocusTimer/FocusTimerDisplay.test.tsx</w:t>
            </w:r>
          </w:p>
        </w:tc>
        <w:tc>
          <w:tcPr>
            <w:tcW w:type="dxa" w:w="3744"/>
            <w:shd w:val="clear" w:color="auto" w:fill="FFFFFF"/>
            <w:tcBorders>
              <w:top w:val="single" w:sz="4" w:color="CBD5E1"/>
              <w:left w:val="single" w:sz="4" w:color="CBD5E1"/>
              <w:bottom w:val="single" w:sz="4" w:color="CBD5E1"/>
              <w:right w:val="single" w:sz="4" w:color="CBD5E1"/>
            </w:tcBorders>
          </w:tcPr>
          <w:p>
            <w:r>
              <w:rPr>
                <w:rFonts w:ascii="Calibri" w:hAnsi="Calibri"/>
                <w:sz w:val="20"/>
              </w:rPr>
              <w:t>MM:SS format; Start/Pause button toggles; disabled when no session</w:t>
            </w:r>
          </w:p>
        </w:tc>
      </w:tr>
    </w:tbl>
    <w:p/>
    <w:p>
      <w:pPr>
        <w:pStyle w:val="Heading1"/>
      </w:pPr>
      <w:r>
        <w:t>6.4  Bug Reports</w:t>
      </w:r>
    </w:p>
    <w:tbl>
      <w:tblPr>
        <w:tblStyle w:val="TableGrid"/>
        <w:tblW w:type="auto" w:w="0"/>
        <w:tblLook w:firstColumn="1" w:firstRow="1" w:lastColumn="0" w:lastRow="0" w:noHBand="0" w:noVBand="1" w:val="04A0"/>
      </w:tblPr>
      <w:tblGrid>
        <w:gridCol w:w="1295"/>
        <w:gridCol w:w="1295"/>
        <w:gridCol w:w="1295"/>
        <w:gridCol w:w="1295"/>
        <w:gridCol w:w="1295"/>
        <w:gridCol w:w="1295"/>
        <w:gridCol w:w="1295"/>
      </w:tblGrid>
      <w:tr>
        <w:tc>
          <w:tcPr>
            <w:tcW w:type="dxa" w:w="1008"/>
            <w:shd w:val="clear" w:color="auto" w:fill="5B5BD6"/>
          </w:tcPr>
          <w:p>
            <w:pPr>
              <w:jc w:val="center"/>
            </w:pPr>
            <w:r>
              <w:rPr>
                <w:rFonts w:ascii="Calibri" w:hAnsi="Calibri"/>
                <w:b/>
                <w:color w:val="FFFFFF"/>
                <w:sz w:val="20"/>
              </w:rPr>
              <w:t>Bug ID</w:t>
            </w:r>
          </w:p>
        </w:tc>
        <w:tc>
          <w:tcPr>
            <w:tcW w:type="dxa" w:w="720"/>
            <w:shd w:val="clear" w:color="auto" w:fill="5B5BD6"/>
          </w:tcPr>
          <w:p>
            <w:pPr>
              <w:jc w:val="center"/>
            </w:pPr>
            <w:r>
              <w:rPr>
                <w:rFonts w:ascii="Calibri" w:hAnsi="Calibri"/>
                <w:b/>
                <w:color w:val="FFFFFF"/>
                <w:sz w:val="20"/>
              </w:rPr>
              <w:t>Sev.</w:t>
            </w:r>
          </w:p>
        </w:tc>
        <w:tc>
          <w:tcPr>
            <w:tcW w:type="dxa" w:w="1152"/>
            <w:shd w:val="clear" w:color="auto" w:fill="5B5BD6"/>
          </w:tcPr>
          <w:p>
            <w:pPr>
              <w:jc w:val="center"/>
            </w:pPr>
            <w:r>
              <w:rPr>
                <w:rFonts w:ascii="Calibri" w:hAnsi="Calibri"/>
                <w:b/>
                <w:color w:val="FFFFFF"/>
                <w:sz w:val="20"/>
              </w:rPr>
              <w:t>Module</w:t>
            </w:r>
          </w:p>
        </w:tc>
        <w:tc>
          <w:tcPr>
            <w:tcW w:type="dxa" w:w="2448"/>
            <w:shd w:val="clear" w:color="auto" w:fill="5B5BD6"/>
          </w:tcPr>
          <w:p>
            <w:pPr>
              <w:jc w:val="center"/>
            </w:pPr>
            <w:r>
              <w:rPr>
                <w:rFonts w:ascii="Calibri" w:hAnsi="Calibri"/>
                <w:b/>
                <w:color w:val="FFFFFF"/>
                <w:sz w:val="20"/>
              </w:rPr>
              <w:t>Description</w:t>
            </w:r>
          </w:p>
        </w:tc>
        <w:tc>
          <w:tcPr>
            <w:tcW w:type="dxa" w:w="2304"/>
            <w:shd w:val="clear" w:color="auto" w:fill="5B5BD6"/>
          </w:tcPr>
          <w:p>
            <w:pPr>
              <w:jc w:val="center"/>
            </w:pPr>
            <w:r>
              <w:rPr>
                <w:rFonts w:ascii="Calibri" w:hAnsi="Calibri"/>
                <w:b/>
                <w:color w:val="FFFFFF"/>
                <w:sz w:val="20"/>
              </w:rPr>
              <w:t>Root Cause</w:t>
            </w:r>
          </w:p>
        </w:tc>
        <w:tc>
          <w:tcPr>
            <w:tcW w:type="dxa" w:w="2448"/>
            <w:shd w:val="clear" w:color="auto" w:fill="5B5BD6"/>
          </w:tcPr>
          <w:p>
            <w:pPr>
              <w:jc w:val="center"/>
            </w:pPr>
            <w:r>
              <w:rPr>
                <w:rFonts w:ascii="Calibri" w:hAnsi="Calibri"/>
                <w:b/>
                <w:color w:val="FFFFFF"/>
                <w:sz w:val="20"/>
              </w:rPr>
              <w:t>Fix Applied</w:t>
            </w:r>
          </w:p>
        </w:tc>
        <w:tc>
          <w:tcPr>
            <w:tcW w:type="dxa" w:w="1008"/>
            <w:shd w:val="clear" w:color="auto" w:fill="5B5BD6"/>
          </w:tcPr>
          <w:p>
            <w:pPr>
              <w:jc w:val="center"/>
            </w:pPr>
            <w:r>
              <w:rPr>
                <w:rFonts w:ascii="Calibri" w:hAnsi="Calibri"/>
                <w:b/>
                <w:color w:val="FFFFFF"/>
                <w:sz w:val="20"/>
              </w:rPr>
              <w:t>Status</w:t>
            </w:r>
          </w:p>
        </w:tc>
      </w:tr>
      <w:tr>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BUG-001</w:t>
            </w:r>
          </w:p>
        </w:tc>
        <w:tc>
          <w:tcPr>
            <w:tcW w:type="dxa" w:w="720"/>
            <w:shd w:val="clear" w:color="auto" w:fill="F8FAFC"/>
            <w:tcBorders>
              <w:top w:val="single" w:sz="4" w:color="CBD5E1"/>
              <w:left w:val="single" w:sz="4" w:color="CBD5E1"/>
              <w:bottom w:val="single" w:sz="4" w:color="CBD5E1"/>
              <w:right w:val="single" w:sz="4" w:color="CBD5E1"/>
            </w:tcBorders>
          </w:tcPr>
          <w:p>
            <w:r>
              <w:rPr>
                <w:rFonts w:ascii="Calibri" w:hAnsi="Calibri"/>
                <w:sz w:val="20"/>
              </w:rPr>
              <w:t>Critical</w:t>
            </w:r>
          </w:p>
        </w:tc>
        <w:tc>
          <w:tcPr>
            <w:tcW w:type="dxa" w:w="1152"/>
            <w:shd w:val="clear" w:color="auto" w:fill="F8FAFC"/>
            <w:tcBorders>
              <w:top w:val="single" w:sz="4" w:color="CBD5E1"/>
              <w:left w:val="single" w:sz="4" w:color="CBD5E1"/>
              <w:bottom w:val="single" w:sz="4" w:color="CBD5E1"/>
              <w:right w:val="single" w:sz="4" w:color="CBD5E1"/>
            </w:tcBorders>
          </w:tcPr>
          <w:p>
            <w:r>
              <w:rPr>
                <w:rFonts w:ascii="Calibri" w:hAnsi="Calibri"/>
                <w:sz w:val="20"/>
              </w:rPr>
              <w:t>Auth</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After returning from background tab, all data disappeared and user saw skeleton loaders indefinitely.</w:t>
            </w:r>
          </w:p>
        </w:tc>
        <w:tc>
          <w:tcPr>
            <w:tcW w:type="dxa" w:w="2304"/>
            <w:shd w:val="clear" w:color="auto" w:fill="F8FAFC"/>
            <w:tcBorders>
              <w:top w:val="single" w:sz="4" w:color="CBD5E1"/>
              <w:left w:val="single" w:sz="4" w:color="CBD5E1"/>
              <w:bottom w:val="single" w:sz="4" w:color="CBD5E1"/>
              <w:right w:val="single" w:sz="4" w:color="CBD5E1"/>
            </w:tcBorders>
          </w:tcPr>
          <w:p>
            <w:r>
              <w:rPr>
                <w:rFonts w:ascii="Calibri" w:hAnsi="Calibri"/>
                <w:sz w:val="20"/>
              </w:rPr>
              <w:t>Supabase GoTrue fires SIGNED_IN/TOKEN_REFRESHED on tab restore → AuthContext re-ran setUser/fetchWorkspaces → all hooks reset loading state.</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Added hasInitialFetch ref in AuthContext. After first fetch, TOKEN_REFRESHED events are completely ignored — no state changes, no re-renders.</w:t>
            </w:r>
          </w:p>
        </w:tc>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 Fixed</w:t>
            </w:r>
          </w:p>
        </w:tc>
      </w:tr>
      <w:tr>
        <w:tc>
          <w:tcPr>
            <w:tcW w:type="dxa" w:w="1008"/>
            <w:shd w:val="clear" w:color="auto" w:fill="FFFFFF"/>
            <w:tcBorders>
              <w:top w:val="single" w:sz="4" w:color="CBD5E1"/>
              <w:left w:val="single" w:sz="4" w:color="CBD5E1"/>
              <w:bottom w:val="single" w:sz="4" w:color="CBD5E1"/>
              <w:right w:val="single" w:sz="4" w:color="CBD5E1"/>
            </w:tcBorders>
          </w:tcPr>
          <w:p>
            <w:r>
              <w:rPr>
                <w:rFonts w:ascii="Calibri" w:hAnsi="Calibri"/>
                <w:sz w:val="20"/>
              </w:rPr>
              <w:t>BUG-002</w:t>
            </w:r>
          </w:p>
        </w:tc>
        <w:tc>
          <w:tcPr>
            <w:tcW w:type="dxa" w:w="720"/>
            <w:shd w:val="clear" w:color="auto" w:fill="FFFFFF"/>
            <w:tcBorders>
              <w:top w:val="single" w:sz="4" w:color="CBD5E1"/>
              <w:left w:val="single" w:sz="4" w:color="CBD5E1"/>
              <w:bottom w:val="single" w:sz="4" w:color="CBD5E1"/>
              <w:right w:val="single" w:sz="4" w:color="CBD5E1"/>
            </w:tcBorders>
          </w:tcPr>
          <w:p>
            <w:r>
              <w:rPr>
                <w:rFonts w:ascii="Calibri" w:hAnsi="Calibri"/>
                <w:sz w:val="20"/>
              </w:rPr>
              <w:t>High</w:t>
            </w:r>
          </w:p>
        </w:tc>
        <w:tc>
          <w:tcPr>
            <w:tcW w:type="dxa" w:w="1152"/>
            <w:shd w:val="clear" w:color="auto" w:fill="FFFFFF"/>
            <w:tcBorders>
              <w:top w:val="single" w:sz="4" w:color="CBD5E1"/>
              <w:left w:val="single" w:sz="4" w:color="CBD5E1"/>
              <w:bottom w:val="single" w:sz="4" w:color="CBD5E1"/>
              <w:right w:val="single" w:sz="4" w:color="CBD5E1"/>
            </w:tcBorders>
          </w:tcPr>
          <w:p>
            <w:r>
              <w:rPr>
                <w:rFonts w:ascii="Calibri" w:hAnsi="Calibri"/>
                <w:sz w:val="20"/>
              </w:rPr>
              <w:t>Tasks</w:t>
            </w:r>
          </w:p>
        </w:tc>
        <w:tc>
          <w:tcPr>
            <w:tcW w:type="dxa" w:w="2448"/>
            <w:shd w:val="clear" w:color="auto" w:fill="FFFFFF"/>
            <w:tcBorders>
              <w:top w:val="single" w:sz="4" w:color="CBD5E1"/>
              <w:left w:val="single" w:sz="4" w:color="CBD5E1"/>
              <w:bottom w:val="single" w:sz="4" w:color="CBD5E1"/>
              <w:right w:val="single" w:sz="4" w:color="CBD5E1"/>
            </w:tcBorders>
          </w:tcPr>
          <w:p>
            <w:r>
              <w:rPr>
                <w:rFonts w:ascii="Calibri" w:hAnsi="Calibri"/>
                <w:sz w:val="20"/>
              </w:rPr>
              <w:t>Kanban board showed duplicate task cards when a task was updated via Realtime postgres_changes event.</w:t>
            </w:r>
          </w:p>
        </w:tc>
        <w:tc>
          <w:tcPr>
            <w:tcW w:type="dxa" w:w="2304"/>
            <w:shd w:val="clear" w:color="auto" w:fill="FFFFFF"/>
            <w:tcBorders>
              <w:top w:val="single" w:sz="4" w:color="CBD5E1"/>
              <w:left w:val="single" w:sz="4" w:color="CBD5E1"/>
              <w:bottom w:val="single" w:sz="4" w:color="CBD5E1"/>
              <w:right w:val="single" w:sz="4" w:color="CBD5E1"/>
            </w:tcBorders>
          </w:tcPr>
          <w:p>
            <w:r>
              <w:rPr>
                <w:rFonts w:ascii="Calibri" w:hAnsi="Calibri"/>
                <w:sz w:val="20"/>
              </w:rPr>
              <w:t>postgres_changes callback appended the updated task as a new entry instead of replacing the existing one.</w:t>
            </w:r>
          </w:p>
        </w:tc>
        <w:tc>
          <w:tcPr>
            <w:tcW w:type="dxa" w:w="2448"/>
            <w:shd w:val="clear" w:color="auto" w:fill="FFFFFF"/>
            <w:tcBorders>
              <w:top w:val="single" w:sz="4" w:color="CBD5E1"/>
              <w:left w:val="single" w:sz="4" w:color="CBD5E1"/>
              <w:bottom w:val="single" w:sz="4" w:color="CBD5E1"/>
              <w:right w:val="single" w:sz="4" w:color="CBD5E1"/>
            </w:tcBorders>
          </w:tcPr>
          <w:p>
            <w:r>
              <w:rPr>
                <w:rFonts w:ascii="Calibri" w:hAnsi="Calibri"/>
                <w:sz w:val="20"/>
              </w:rPr>
              <w:t>useTasks deduplication: setTasks(prev =&gt; [...prev.filter(t =&gt; t.id !== updated.id), updated]).</w:t>
            </w:r>
          </w:p>
        </w:tc>
        <w:tc>
          <w:tcPr>
            <w:tcW w:type="dxa" w:w="1008"/>
            <w:shd w:val="clear" w:color="auto" w:fill="FFFFFF"/>
            <w:tcBorders>
              <w:top w:val="single" w:sz="4" w:color="CBD5E1"/>
              <w:left w:val="single" w:sz="4" w:color="CBD5E1"/>
              <w:bottom w:val="single" w:sz="4" w:color="CBD5E1"/>
              <w:right w:val="single" w:sz="4" w:color="CBD5E1"/>
            </w:tcBorders>
          </w:tcPr>
          <w:p>
            <w:r>
              <w:rPr>
                <w:rFonts w:ascii="Calibri" w:hAnsi="Calibri"/>
                <w:sz w:val="20"/>
              </w:rPr>
              <w:t>✅ Fixed</w:t>
            </w:r>
          </w:p>
        </w:tc>
      </w:tr>
      <w:tr>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BUG-003</w:t>
            </w:r>
          </w:p>
        </w:tc>
        <w:tc>
          <w:tcPr>
            <w:tcW w:type="dxa" w:w="720"/>
            <w:shd w:val="clear" w:color="auto" w:fill="F8FAFC"/>
            <w:tcBorders>
              <w:top w:val="single" w:sz="4" w:color="CBD5E1"/>
              <w:left w:val="single" w:sz="4" w:color="CBD5E1"/>
              <w:bottom w:val="single" w:sz="4" w:color="CBD5E1"/>
              <w:right w:val="single" w:sz="4" w:color="CBD5E1"/>
            </w:tcBorders>
          </w:tcPr>
          <w:p>
            <w:r>
              <w:rPr>
                <w:rFonts w:ascii="Calibri" w:hAnsi="Calibri"/>
                <w:sz w:val="20"/>
              </w:rPr>
              <w:t>High</w:t>
            </w:r>
          </w:p>
        </w:tc>
        <w:tc>
          <w:tcPr>
            <w:tcW w:type="dxa" w:w="1152"/>
            <w:shd w:val="clear" w:color="auto" w:fill="F8FAFC"/>
            <w:tcBorders>
              <w:top w:val="single" w:sz="4" w:color="CBD5E1"/>
              <w:left w:val="single" w:sz="4" w:color="CBD5E1"/>
              <w:bottom w:val="single" w:sz="4" w:color="CBD5E1"/>
              <w:right w:val="single" w:sz="4" w:color="CBD5E1"/>
            </w:tcBorders>
          </w:tcPr>
          <w:p>
            <w:r>
              <w:rPr>
                <w:rFonts w:ascii="Calibri" w:hAnsi="Calibri"/>
                <w:sz w:val="20"/>
              </w:rPr>
              <w:t>Documents</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Rich-text editor lost all content on page refresh for collaborative documents.</w:t>
            </w:r>
          </w:p>
        </w:tc>
        <w:tc>
          <w:tcPr>
            <w:tcW w:type="dxa" w:w="2304"/>
            <w:shd w:val="clear" w:color="auto" w:fill="F8FAFC"/>
            <w:tcBorders>
              <w:top w:val="single" w:sz="4" w:color="CBD5E1"/>
              <w:left w:val="single" w:sz="4" w:color="CBD5E1"/>
              <w:bottom w:val="single" w:sz="4" w:color="CBD5E1"/>
              <w:right w:val="single" w:sz="4" w:color="CBD5E1"/>
            </w:tcBorders>
          </w:tcPr>
          <w:p>
            <w:r>
              <w:rPr>
                <w:rFonts w:ascii="Calibri" w:hAnsi="Calibri"/>
                <w:sz w:val="20"/>
              </w:rPr>
              <w:t>Yjs snapshot was only saved on explicit user action, not on a timer. Hard refresh discarded in-memory Yjs state.</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Added debounced 3-second interval auto-save + beforeunload event to persist editor JSON + Yjs snapshot to Supabase.</w:t>
            </w:r>
          </w:p>
        </w:tc>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 Fixed</w:t>
            </w:r>
          </w:p>
        </w:tc>
      </w:tr>
      <w:tr>
        <w:tc>
          <w:tcPr>
            <w:tcW w:type="dxa" w:w="1008"/>
            <w:shd w:val="clear" w:color="auto" w:fill="FFFFFF"/>
            <w:tcBorders>
              <w:top w:val="single" w:sz="4" w:color="CBD5E1"/>
              <w:left w:val="single" w:sz="4" w:color="CBD5E1"/>
              <w:bottom w:val="single" w:sz="4" w:color="CBD5E1"/>
              <w:right w:val="single" w:sz="4" w:color="CBD5E1"/>
            </w:tcBorders>
          </w:tcPr>
          <w:p>
            <w:r>
              <w:rPr>
                <w:rFonts w:ascii="Calibri" w:hAnsi="Calibri"/>
                <w:sz w:val="20"/>
              </w:rPr>
              <w:t>BUG-004</w:t>
            </w:r>
          </w:p>
        </w:tc>
        <w:tc>
          <w:tcPr>
            <w:tcW w:type="dxa" w:w="720"/>
            <w:shd w:val="clear" w:color="auto" w:fill="FFFFFF"/>
            <w:tcBorders>
              <w:top w:val="single" w:sz="4" w:color="CBD5E1"/>
              <w:left w:val="single" w:sz="4" w:color="CBD5E1"/>
              <w:bottom w:val="single" w:sz="4" w:color="CBD5E1"/>
              <w:right w:val="single" w:sz="4" w:color="CBD5E1"/>
            </w:tcBorders>
          </w:tcPr>
          <w:p>
            <w:r>
              <w:rPr>
                <w:rFonts w:ascii="Calibri" w:hAnsi="Calibri"/>
                <w:sz w:val="20"/>
              </w:rPr>
              <w:t>Medium</w:t>
            </w:r>
          </w:p>
        </w:tc>
        <w:tc>
          <w:tcPr>
            <w:tcW w:type="dxa" w:w="1152"/>
            <w:shd w:val="clear" w:color="auto" w:fill="FFFFFF"/>
            <w:tcBorders>
              <w:top w:val="single" w:sz="4" w:color="CBD5E1"/>
              <w:left w:val="single" w:sz="4" w:color="CBD5E1"/>
              <w:bottom w:val="single" w:sz="4" w:color="CBD5E1"/>
              <w:right w:val="single" w:sz="4" w:color="CBD5E1"/>
            </w:tcBorders>
          </w:tcPr>
          <w:p>
            <w:r>
              <w:rPr>
                <w:rFonts w:ascii="Calibri" w:hAnsi="Calibri"/>
                <w:sz w:val="20"/>
              </w:rPr>
              <w:t>Chat</w:t>
            </w:r>
          </w:p>
        </w:tc>
        <w:tc>
          <w:tcPr>
            <w:tcW w:type="dxa" w:w="2448"/>
            <w:shd w:val="clear" w:color="auto" w:fill="FFFFFF"/>
            <w:tcBorders>
              <w:top w:val="single" w:sz="4" w:color="CBD5E1"/>
              <w:left w:val="single" w:sz="4" w:color="CBD5E1"/>
              <w:bottom w:val="single" w:sz="4" w:color="CBD5E1"/>
              <w:right w:val="single" w:sz="4" w:color="CBD5E1"/>
            </w:tcBorders>
          </w:tcPr>
          <w:p>
            <w:r>
              <w:rPr>
                <w:rFonts w:ascii="Calibri" w:hAnsi="Calibri"/>
                <w:sz w:val="20"/>
              </w:rPr>
              <w:t>File upload showed no feedback; users re-uploaded assuming it failed.</w:t>
            </w:r>
          </w:p>
        </w:tc>
        <w:tc>
          <w:tcPr>
            <w:tcW w:type="dxa" w:w="2304"/>
            <w:shd w:val="clear" w:color="auto" w:fill="FFFFFF"/>
            <w:tcBorders>
              <w:top w:val="single" w:sz="4" w:color="CBD5E1"/>
              <w:left w:val="single" w:sz="4" w:color="CBD5E1"/>
              <w:bottom w:val="single" w:sz="4" w:color="CBD5E1"/>
              <w:right w:val="single" w:sz="4" w:color="CBD5E1"/>
            </w:tcBorders>
          </w:tcPr>
          <w:p>
            <w:r>
              <w:rPr>
                <w:rFonts w:ascii="Calibri" w:hAnsi="Calibri"/>
                <w:sz w:val="20"/>
              </w:rPr>
              <w:t>useChat hook had no upload progress state; Storage.upload() is async with no built-in progress events wired to UI.</w:t>
            </w:r>
          </w:p>
        </w:tc>
        <w:tc>
          <w:tcPr>
            <w:tcW w:type="dxa" w:w="2448"/>
            <w:shd w:val="clear" w:color="auto" w:fill="FFFFFF"/>
            <w:tcBorders>
              <w:top w:val="single" w:sz="4" w:color="CBD5E1"/>
              <w:left w:val="single" w:sz="4" w:color="CBD5E1"/>
              <w:bottom w:val="single" w:sz="4" w:color="CBD5E1"/>
              <w:right w:val="single" w:sz="4" w:color="CBD5E1"/>
            </w:tcBorders>
          </w:tcPr>
          <w:p>
            <w:r>
              <w:rPr>
                <w:rFonts w:ascii="Calibri" w:hAnsi="Calibri"/>
                <w:sz w:val="20"/>
              </w:rPr>
              <w:t>Added uploadProgress: number (0–100) state to useChat; progress bar rendered in MessageInput component during upload.</w:t>
            </w:r>
          </w:p>
        </w:tc>
        <w:tc>
          <w:tcPr>
            <w:tcW w:type="dxa" w:w="1008"/>
            <w:shd w:val="clear" w:color="auto" w:fill="FFFFFF"/>
            <w:tcBorders>
              <w:top w:val="single" w:sz="4" w:color="CBD5E1"/>
              <w:left w:val="single" w:sz="4" w:color="CBD5E1"/>
              <w:bottom w:val="single" w:sz="4" w:color="CBD5E1"/>
              <w:right w:val="single" w:sz="4" w:color="CBD5E1"/>
            </w:tcBorders>
          </w:tcPr>
          <w:p>
            <w:r>
              <w:rPr>
                <w:rFonts w:ascii="Calibri" w:hAnsi="Calibri"/>
                <w:sz w:val="20"/>
              </w:rPr>
              <w:t>✅ Fixed</w:t>
            </w:r>
          </w:p>
        </w:tc>
      </w:tr>
      <w:tr>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BUG-005</w:t>
            </w:r>
          </w:p>
        </w:tc>
        <w:tc>
          <w:tcPr>
            <w:tcW w:type="dxa" w:w="720"/>
            <w:shd w:val="clear" w:color="auto" w:fill="F8FAFC"/>
            <w:tcBorders>
              <w:top w:val="single" w:sz="4" w:color="CBD5E1"/>
              <w:left w:val="single" w:sz="4" w:color="CBD5E1"/>
              <w:bottom w:val="single" w:sz="4" w:color="CBD5E1"/>
              <w:right w:val="single" w:sz="4" w:color="CBD5E1"/>
            </w:tcBorders>
          </w:tcPr>
          <w:p>
            <w:r>
              <w:rPr>
                <w:rFonts w:ascii="Calibri" w:hAnsi="Calibri"/>
                <w:sz w:val="20"/>
              </w:rPr>
              <w:t>Medium</w:t>
            </w:r>
          </w:p>
        </w:tc>
        <w:tc>
          <w:tcPr>
            <w:tcW w:type="dxa" w:w="1152"/>
            <w:shd w:val="clear" w:color="auto" w:fill="F8FAFC"/>
            <w:tcBorders>
              <w:top w:val="single" w:sz="4" w:color="CBD5E1"/>
              <w:left w:val="single" w:sz="4" w:color="CBD5E1"/>
              <w:bottom w:val="single" w:sz="4" w:color="CBD5E1"/>
              <w:right w:val="single" w:sz="4" w:color="CBD5E1"/>
            </w:tcBorders>
          </w:tcPr>
          <w:p>
            <w:r>
              <w:rPr>
                <w:rFonts w:ascii="Calibri" w:hAnsi="Calibri"/>
                <w:sz w:val="20"/>
              </w:rPr>
              <w:t>UI</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Dark mode did not apply to modals/popovers rendered via Radix Portal.</w:t>
            </w:r>
          </w:p>
        </w:tc>
        <w:tc>
          <w:tcPr>
            <w:tcW w:type="dxa" w:w="2304"/>
            <w:shd w:val="clear" w:color="auto" w:fill="F8FAFC"/>
            <w:tcBorders>
              <w:top w:val="single" w:sz="4" w:color="CBD5E1"/>
              <w:left w:val="single" w:sz="4" w:color="CBD5E1"/>
              <w:bottom w:val="single" w:sz="4" w:color="CBD5E1"/>
              <w:right w:val="single" w:sz="4" w:color="CBD5E1"/>
            </w:tcBorders>
          </w:tcPr>
          <w:p>
            <w:r>
              <w:rPr>
                <w:rFonts w:ascii="Calibri" w:hAnsi="Calibri"/>
                <w:sz w:val="20"/>
              </w:rPr>
              <w:t>Radix portals render outside the root &lt;div&gt;, which had data-theme attribute; portals never inherited the theme class.</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Applied data-theme attribute to &lt;body&gt; instead of root div; all Radix portals now inherit the active theme.</w:t>
            </w:r>
          </w:p>
        </w:tc>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 Fixed</w:t>
            </w:r>
          </w:p>
        </w:tc>
      </w:tr>
      <w:tr>
        <w:tc>
          <w:tcPr>
            <w:tcW w:type="dxa" w:w="1008"/>
            <w:shd w:val="clear" w:color="auto" w:fill="FFFFFF"/>
            <w:tcBorders>
              <w:top w:val="single" w:sz="4" w:color="CBD5E1"/>
              <w:left w:val="single" w:sz="4" w:color="CBD5E1"/>
              <w:bottom w:val="single" w:sz="4" w:color="CBD5E1"/>
              <w:right w:val="single" w:sz="4" w:color="CBD5E1"/>
            </w:tcBorders>
          </w:tcPr>
          <w:p>
            <w:r>
              <w:rPr>
                <w:rFonts w:ascii="Calibri" w:hAnsi="Calibri"/>
                <w:sz w:val="20"/>
              </w:rPr>
              <w:t>BUG-006</w:t>
            </w:r>
          </w:p>
        </w:tc>
        <w:tc>
          <w:tcPr>
            <w:tcW w:type="dxa" w:w="720"/>
            <w:shd w:val="clear" w:color="auto" w:fill="FFFFFF"/>
            <w:tcBorders>
              <w:top w:val="single" w:sz="4" w:color="CBD5E1"/>
              <w:left w:val="single" w:sz="4" w:color="CBD5E1"/>
              <w:bottom w:val="single" w:sz="4" w:color="CBD5E1"/>
              <w:right w:val="single" w:sz="4" w:color="CBD5E1"/>
            </w:tcBorders>
          </w:tcPr>
          <w:p>
            <w:r>
              <w:rPr>
                <w:rFonts w:ascii="Calibri" w:hAnsi="Calibri"/>
                <w:sz w:val="20"/>
              </w:rPr>
              <w:t>Medium</w:t>
            </w:r>
          </w:p>
        </w:tc>
        <w:tc>
          <w:tcPr>
            <w:tcW w:type="dxa" w:w="1152"/>
            <w:shd w:val="clear" w:color="auto" w:fill="FFFFFF"/>
            <w:tcBorders>
              <w:top w:val="single" w:sz="4" w:color="CBD5E1"/>
              <w:left w:val="single" w:sz="4" w:color="CBD5E1"/>
              <w:bottom w:val="single" w:sz="4" w:color="CBD5E1"/>
              <w:right w:val="single" w:sz="4" w:color="CBD5E1"/>
            </w:tcBorders>
          </w:tcPr>
          <w:p>
            <w:r>
              <w:rPr>
                <w:rFonts w:ascii="Calibri" w:hAnsi="Calibri"/>
                <w:sz w:val="20"/>
              </w:rPr>
              <w:t>Mobile</w:t>
            </w:r>
          </w:p>
        </w:tc>
        <w:tc>
          <w:tcPr>
            <w:tcW w:type="dxa" w:w="2448"/>
            <w:shd w:val="clear" w:color="auto" w:fill="FFFFFF"/>
            <w:tcBorders>
              <w:top w:val="single" w:sz="4" w:color="CBD5E1"/>
              <w:left w:val="single" w:sz="4" w:color="CBD5E1"/>
              <w:bottom w:val="single" w:sz="4" w:color="CBD5E1"/>
              <w:right w:val="single" w:sz="4" w:color="CBD5E1"/>
            </w:tcBorders>
          </w:tcPr>
          <w:p>
            <w:r>
              <w:rPr>
                <w:rFonts w:ascii="Calibri" w:hAnsi="Calibri"/>
                <w:sz w:val="20"/>
              </w:rPr>
              <w:t>Sidebar overlapped main content on screens &lt; 768 px; close button was outside viewport.</w:t>
            </w:r>
          </w:p>
        </w:tc>
        <w:tc>
          <w:tcPr>
            <w:tcW w:type="dxa" w:w="2304"/>
            <w:shd w:val="clear" w:color="auto" w:fill="FFFFFF"/>
            <w:tcBorders>
              <w:top w:val="single" w:sz="4" w:color="CBD5E1"/>
              <w:left w:val="single" w:sz="4" w:color="CBD5E1"/>
              <w:bottom w:val="single" w:sz="4" w:color="CBD5E1"/>
              <w:right w:val="single" w:sz="4" w:color="CBD5E1"/>
            </w:tcBorders>
          </w:tcPr>
          <w:p>
            <w:r>
              <w:rPr>
                <w:rFonts w:ascii="Calibri" w:hAnsi="Calibri"/>
                <w:sz w:val="20"/>
              </w:rPr>
              <w:t>Sidebar z-index stacking conflict; overlay not implemented; close button positioned relative to sidebar, not viewport.</w:t>
            </w:r>
          </w:p>
        </w:tc>
        <w:tc>
          <w:tcPr>
            <w:tcW w:type="dxa" w:w="2448"/>
            <w:shd w:val="clear" w:color="auto" w:fill="FFFFFF"/>
            <w:tcBorders>
              <w:top w:val="single" w:sz="4" w:color="CBD5E1"/>
              <w:left w:val="single" w:sz="4" w:color="CBD5E1"/>
              <w:bottom w:val="single" w:sz="4" w:color="CBD5E1"/>
              <w:right w:val="single" w:sz="4" w:color="CBD5E1"/>
            </w:tcBorders>
          </w:tcPr>
          <w:p>
            <w:r>
              <w:rPr>
                <w:rFonts w:ascii="Calibri" w:hAnsi="Calibri"/>
                <w:sz w:val="20"/>
              </w:rPr>
              <w:t>Mobile sidebar converted to Sheet drawer with overlay backdrop; auto-closes on any route change.</w:t>
            </w:r>
          </w:p>
        </w:tc>
        <w:tc>
          <w:tcPr>
            <w:tcW w:type="dxa" w:w="1008"/>
            <w:shd w:val="clear" w:color="auto" w:fill="FFFFFF"/>
            <w:tcBorders>
              <w:top w:val="single" w:sz="4" w:color="CBD5E1"/>
              <w:left w:val="single" w:sz="4" w:color="CBD5E1"/>
              <w:bottom w:val="single" w:sz="4" w:color="CBD5E1"/>
              <w:right w:val="single" w:sz="4" w:color="CBD5E1"/>
            </w:tcBorders>
          </w:tcPr>
          <w:p>
            <w:r>
              <w:rPr>
                <w:rFonts w:ascii="Calibri" w:hAnsi="Calibri"/>
                <w:sz w:val="20"/>
              </w:rPr>
              <w:t>✅ Fixed</w:t>
            </w:r>
          </w:p>
        </w:tc>
      </w:tr>
      <w:tr>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BUG-007</w:t>
            </w:r>
          </w:p>
        </w:tc>
        <w:tc>
          <w:tcPr>
            <w:tcW w:type="dxa" w:w="720"/>
            <w:shd w:val="clear" w:color="auto" w:fill="F8FAFC"/>
            <w:tcBorders>
              <w:top w:val="single" w:sz="4" w:color="CBD5E1"/>
              <w:left w:val="single" w:sz="4" w:color="CBD5E1"/>
              <w:bottom w:val="single" w:sz="4" w:color="CBD5E1"/>
              <w:right w:val="single" w:sz="4" w:color="CBD5E1"/>
            </w:tcBorders>
          </w:tcPr>
          <w:p>
            <w:r>
              <w:rPr>
                <w:rFonts w:ascii="Calibri" w:hAnsi="Calibri"/>
                <w:sz w:val="20"/>
              </w:rPr>
              <w:t>Low</w:t>
            </w:r>
          </w:p>
        </w:tc>
        <w:tc>
          <w:tcPr>
            <w:tcW w:type="dxa" w:w="1152"/>
            <w:shd w:val="clear" w:color="auto" w:fill="F8FAFC"/>
            <w:tcBorders>
              <w:top w:val="single" w:sz="4" w:color="CBD5E1"/>
              <w:left w:val="single" w:sz="4" w:color="CBD5E1"/>
              <w:bottom w:val="single" w:sz="4" w:color="CBD5E1"/>
              <w:right w:val="single" w:sz="4" w:color="CBD5E1"/>
            </w:tcBorders>
          </w:tcPr>
          <w:p>
            <w:r>
              <w:rPr>
                <w:rFonts w:ascii="Calibri" w:hAnsi="Calibri"/>
                <w:sz w:val="20"/>
              </w:rPr>
              <w:t>Focus Timer</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Timer interval continued running after navigating away from /focus-timer page.</w:t>
            </w:r>
          </w:p>
        </w:tc>
        <w:tc>
          <w:tcPr>
            <w:tcW w:type="dxa" w:w="2304"/>
            <w:shd w:val="clear" w:color="auto" w:fill="F8FAFC"/>
            <w:tcBorders>
              <w:top w:val="single" w:sz="4" w:color="CBD5E1"/>
              <w:left w:val="single" w:sz="4" w:color="CBD5E1"/>
              <w:bottom w:val="single" w:sz="4" w:color="CBD5E1"/>
              <w:right w:val="single" w:sz="4" w:color="CBD5E1"/>
            </w:tcBorders>
          </w:tcPr>
          <w:p>
            <w:r>
              <w:rPr>
                <w:rFonts w:ascii="Calibri" w:hAnsi="Calibri"/>
                <w:sz w:val="20"/>
              </w:rPr>
              <w:t>setInterval in FocusTimerDisplay was not cleared in useEffect cleanup on component unmount.</w:t>
            </w:r>
          </w:p>
        </w:tc>
        <w:tc>
          <w:tcPr>
            <w:tcW w:type="dxa" w:w="2448"/>
            <w:shd w:val="clear" w:color="auto" w:fill="F8FAFC"/>
            <w:tcBorders>
              <w:top w:val="single" w:sz="4" w:color="CBD5E1"/>
              <w:left w:val="single" w:sz="4" w:color="CBD5E1"/>
              <w:bottom w:val="single" w:sz="4" w:color="CBD5E1"/>
              <w:right w:val="single" w:sz="4" w:color="CBD5E1"/>
            </w:tcBorders>
          </w:tcPr>
          <w:p>
            <w:r>
              <w:rPr>
                <w:rFonts w:ascii="Calibri" w:hAnsi="Calibri"/>
                <w:sz w:val="20"/>
              </w:rPr>
              <w:t>useEffect cleanup returns clearInterval(intervalRef.current); timer state preserved in FocusContext for resume.</w:t>
            </w:r>
          </w:p>
        </w:tc>
        <w:tc>
          <w:tcPr>
            <w:tcW w:type="dxa" w:w="1008"/>
            <w:shd w:val="clear" w:color="auto" w:fill="F8FAFC"/>
            <w:tcBorders>
              <w:top w:val="single" w:sz="4" w:color="CBD5E1"/>
              <w:left w:val="single" w:sz="4" w:color="CBD5E1"/>
              <w:bottom w:val="single" w:sz="4" w:color="CBD5E1"/>
              <w:right w:val="single" w:sz="4" w:color="CBD5E1"/>
            </w:tcBorders>
          </w:tcPr>
          <w:p>
            <w:r>
              <w:rPr>
                <w:rFonts w:ascii="Calibri" w:hAnsi="Calibri"/>
                <w:sz w:val="20"/>
              </w:rPr>
              <w:t>✅ Fixed</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5B5BD6"/>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F172A"/>
      <w:sz w:val="3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64748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