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25B4A" w14:textId="77777777" w:rsidR="00515BAA" w:rsidRPr="00515BAA" w:rsidRDefault="00515BAA" w:rsidP="00515BAA">
      <w:pPr>
        <w:rPr>
          <w:b/>
          <w:bCs/>
        </w:rPr>
      </w:pPr>
      <w:r w:rsidRPr="00515BAA">
        <w:rPr>
          <w:b/>
          <w:bCs/>
        </w:rPr>
        <w:t>Nexus by Innovo — Project Brief</w:t>
      </w:r>
    </w:p>
    <w:p w14:paraId="3935A814" w14:textId="77777777" w:rsidR="00515BAA" w:rsidRPr="00515BAA" w:rsidRDefault="00515BAA" w:rsidP="00515BAA">
      <w:pPr>
        <w:rPr>
          <w:b/>
          <w:bCs/>
        </w:rPr>
      </w:pPr>
      <w:r w:rsidRPr="00515BAA">
        <w:rPr>
          <w:b/>
          <w:bCs/>
        </w:rPr>
        <w:t>Overview</w:t>
      </w:r>
    </w:p>
    <w:p w14:paraId="5A7DC754" w14:textId="77777777" w:rsidR="00515BAA" w:rsidRPr="00515BAA" w:rsidRDefault="00515BAA" w:rsidP="00515BAA">
      <w:r w:rsidRPr="00515BAA">
        <w:t>Nexus by Innovo (the Nexus Platform) is an AI-enhanced digital platform and internal tool developed by Innovo Group to optimize, manage, and transform construction activities and operational workflows across the group's project portfolio. Nexus consolidates data from sensors, cameras, and connected systems on active construction sites into a single, intelligent platform, giving Innovo Group leadership and site teams real-time visibility into equipment, workforce, materials, and site conditions — all from one modern, intuitive interface.</w:t>
      </w:r>
    </w:p>
    <w:p w14:paraId="2654C6F8" w14:textId="77777777" w:rsidR="00515BAA" w:rsidRPr="00515BAA" w:rsidRDefault="00515BAA" w:rsidP="00515BAA">
      <w:r w:rsidRPr="00515BAA">
        <w:t>Nexus is a product of Innovo Labs, the Digital and Innovation team's initiative exploring how technology can improve construction delivery. Over nearly 12 months, the Digital and Innovation team has worked closely with Build UAE to establish a portfolio of digital initiatives across live projects — trials, pilots, and proofs of concept that have tested individual sensing and monitoring technologies on-site. Nexus is the platform that brings these initiatives together, providing the framework to link, scale, and operationalize them across the full Innovo Group portfolio.</w:t>
      </w:r>
    </w:p>
    <w:p w14:paraId="1D61EFB0" w14:textId="77777777" w:rsidR="00515BAA" w:rsidRPr="00515BAA" w:rsidRDefault="00515BAA" w:rsidP="00515BAA">
      <w:pPr>
        <w:rPr>
          <w:b/>
          <w:bCs/>
        </w:rPr>
      </w:pPr>
      <w:r w:rsidRPr="00515BAA">
        <w:rPr>
          <w:b/>
          <w:bCs/>
        </w:rPr>
        <w:t>Background &amp; Problem Statement</w:t>
      </w:r>
    </w:p>
    <w:p w14:paraId="5134F360" w14:textId="7EDFF8AA" w:rsidR="00515BAA" w:rsidRPr="00515BAA" w:rsidRDefault="00515BAA" w:rsidP="00515BAA">
      <w:r w:rsidRPr="00515BAA">
        <w:t>Innovo Group runs a portfolio of active construction projects across the UAE, each generating operational data on equipment, workforce, materials, and site conditions. Today this information sits in disconnected systems and site-level records, which slows down decision-making, makes it difficult to compare utilization and performance across projects, and delays the response to incidents or emerging risks.</w:t>
      </w:r>
    </w:p>
    <w:p w14:paraId="77698BCE" w14:textId="77777777" w:rsidR="00515BAA" w:rsidRPr="00515BAA" w:rsidRDefault="00515BAA" w:rsidP="00515BAA">
      <w:r w:rsidRPr="00515BAA">
        <w:t>The Digital and Innovation team identified this gap and, over the past 12 months, has worked with Build UAE to trial a portfolio of digital initiatives on live projects — testing sensors, cameras, and connected systems individually across sites. Nexus is the next step: a single platform to link these proven initiatives together and scale them group-wide, so that data captured on site translates into real-time, portfolio-level visibility and insight.</w:t>
      </w:r>
    </w:p>
    <w:p w14:paraId="4EAD469E" w14:textId="77777777" w:rsidR="00515BAA" w:rsidRDefault="00515BAA" w:rsidP="00515BAA">
      <w:pPr>
        <w:rPr>
          <w:b/>
          <w:bCs/>
        </w:rPr>
      </w:pPr>
    </w:p>
    <w:p w14:paraId="4E16AE3D" w14:textId="77777777" w:rsidR="00515BAA" w:rsidRDefault="00515BAA" w:rsidP="00515BAA">
      <w:pPr>
        <w:rPr>
          <w:b/>
          <w:bCs/>
        </w:rPr>
      </w:pPr>
    </w:p>
    <w:p w14:paraId="187DF918" w14:textId="77777777" w:rsidR="00515BAA" w:rsidRDefault="00515BAA" w:rsidP="00515BAA">
      <w:pPr>
        <w:rPr>
          <w:b/>
          <w:bCs/>
        </w:rPr>
      </w:pPr>
    </w:p>
    <w:p w14:paraId="5F727C69" w14:textId="77777777" w:rsidR="00515BAA" w:rsidRDefault="00515BAA" w:rsidP="00515BAA">
      <w:pPr>
        <w:rPr>
          <w:b/>
          <w:bCs/>
        </w:rPr>
      </w:pPr>
    </w:p>
    <w:p w14:paraId="2F1EDB54" w14:textId="77777777" w:rsidR="00515BAA" w:rsidRDefault="00515BAA" w:rsidP="00515BAA">
      <w:pPr>
        <w:rPr>
          <w:b/>
          <w:bCs/>
        </w:rPr>
      </w:pPr>
    </w:p>
    <w:p w14:paraId="27254730" w14:textId="461BAF3F" w:rsidR="00515BAA" w:rsidRPr="00515BAA" w:rsidRDefault="00515BAA" w:rsidP="00515BAA">
      <w:pPr>
        <w:rPr>
          <w:b/>
          <w:bCs/>
        </w:rPr>
      </w:pPr>
      <w:r w:rsidRPr="00515BAA">
        <w:rPr>
          <w:b/>
          <w:bCs/>
        </w:rPr>
        <w:lastRenderedPageBreak/>
        <w:t>Objectives</w:t>
      </w:r>
    </w:p>
    <w:p w14:paraId="5C28BEE6" w14:textId="77777777" w:rsidR="00515BAA" w:rsidRPr="00515BAA" w:rsidRDefault="00515BAA" w:rsidP="00515BAA">
      <w:r w:rsidRPr="00515BAA">
        <w:t>Nexus aims to:</w:t>
      </w:r>
    </w:p>
    <w:p w14:paraId="22305BD1" w14:textId="77777777" w:rsidR="00515BAA" w:rsidRPr="00515BAA" w:rsidRDefault="00515BAA" w:rsidP="00515BAA">
      <w:pPr>
        <w:numPr>
          <w:ilvl w:val="0"/>
          <w:numId w:val="1"/>
        </w:numPr>
      </w:pPr>
      <w:r w:rsidRPr="00515BAA">
        <w:t>Provide real-time visibility across the entire portfolio of Innovo Group projects, from a single point of access</w:t>
      </w:r>
    </w:p>
    <w:p w14:paraId="343F27BC" w14:textId="77777777" w:rsidR="00515BAA" w:rsidRPr="00515BAA" w:rsidRDefault="00515BAA" w:rsidP="00515BAA">
      <w:pPr>
        <w:numPr>
          <w:ilvl w:val="0"/>
          <w:numId w:val="1"/>
        </w:numPr>
      </w:pPr>
      <w:r w:rsidRPr="00515BAA">
        <w:t>Enable better utilization of equipment and resources across the group by surfacing usage and availability data across sites</w:t>
      </w:r>
    </w:p>
    <w:p w14:paraId="75E423B9" w14:textId="77777777" w:rsidR="00515BAA" w:rsidRPr="00515BAA" w:rsidRDefault="00515BAA" w:rsidP="00515BAA">
      <w:pPr>
        <w:numPr>
          <w:ilvl w:val="0"/>
          <w:numId w:val="1"/>
        </w:numPr>
      </w:pPr>
      <w:r w:rsidRPr="00515BAA">
        <w:t>Give quicker access to up-to-date, on-site information so teams can respond to incidents and events sooner and reduce their impact</w:t>
      </w:r>
    </w:p>
    <w:p w14:paraId="4C3B5489" w14:textId="77777777" w:rsidR="00515BAA" w:rsidRPr="00515BAA" w:rsidRDefault="00515BAA" w:rsidP="00515BAA">
      <w:pPr>
        <w:numPr>
          <w:ilvl w:val="0"/>
          <w:numId w:val="1"/>
        </w:numPr>
      </w:pPr>
      <w:r w:rsidRPr="00515BAA">
        <w:t>Improve decision-making by consolidating operational data into clear, actionable insights for both site and leadership teams</w:t>
      </w:r>
    </w:p>
    <w:p w14:paraId="1B26EE01" w14:textId="77777777" w:rsidR="00515BAA" w:rsidRPr="00515BAA" w:rsidRDefault="00515BAA" w:rsidP="00515BAA">
      <w:pPr>
        <w:numPr>
          <w:ilvl w:val="0"/>
          <w:numId w:val="1"/>
        </w:numPr>
      </w:pPr>
      <w:r w:rsidRPr="00515BAA">
        <w:t>Make Innovo Group projects safer, higher quality, lower cost, and more productive</w:t>
      </w:r>
    </w:p>
    <w:p w14:paraId="3F8554DC" w14:textId="77777777" w:rsidR="00515BAA" w:rsidRPr="00515BAA" w:rsidRDefault="00515BAA" w:rsidP="00515BAA">
      <w:pPr>
        <w:rPr>
          <w:b/>
          <w:bCs/>
        </w:rPr>
      </w:pPr>
      <w:r w:rsidRPr="00515BAA">
        <w:rPr>
          <w:b/>
          <w:bCs/>
        </w:rPr>
        <w:t>Core Capabilities</w:t>
      </w:r>
    </w:p>
    <w:p w14:paraId="7915541C" w14:textId="77777777" w:rsidR="00515BAA" w:rsidRPr="00515BAA" w:rsidRDefault="00515BAA" w:rsidP="00515BAA">
      <w:r w:rsidRPr="00515BAA">
        <w:t>Nexus draws on sensors, cameras, and connected systems already piloted across Innovo projects, organized into the following capability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6116"/>
      </w:tblGrid>
      <w:tr w:rsidR="00515BAA" w:rsidRPr="00515BAA" w14:paraId="69C25BF2" w14:textId="77777777">
        <w:trPr>
          <w:tblCellSpacing w:w="15" w:type="dxa"/>
        </w:trPr>
        <w:tc>
          <w:tcPr>
            <w:tcW w:w="0" w:type="auto"/>
            <w:vAlign w:val="center"/>
            <w:hideMark/>
          </w:tcPr>
          <w:p w14:paraId="4248AE5B" w14:textId="77777777" w:rsidR="00515BAA" w:rsidRPr="00515BAA" w:rsidRDefault="00515BAA" w:rsidP="00515BAA">
            <w:pPr>
              <w:rPr>
                <w:b/>
                <w:bCs/>
              </w:rPr>
            </w:pPr>
            <w:r w:rsidRPr="00515BAA">
              <w:rPr>
                <w:b/>
                <w:bCs/>
              </w:rPr>
              <w:t>Capability</w:t>
            </w:r>
          </w:p>
        </w:tc>
        <w:tc>
          <w:tcPr>
            <w:tcW w:w="0" w:type="auto"/>
            <w:vAlign w:val="center"/>
            <w:hideMark/>
          </w:tcPr>
          <w:p w14:paraId="7955C062" w14:textId="77777777" w:rsidR="00515BAA" w:rsidRPr="00515BAA" w:rsidRDefault="00515BAA" w:rsidP="00515BAA">
            <w:pPr>
              <w:rPr>
                <w:b/>
                <w:bCs/>
              </w:rPr>
            </w:pPr>
            <w:r w:rsidRPr="00515BAA">
              <w:rPr>
                <w:b/>
                <w:bCs/>
              </w:rPr>
              <w:t>What it covers</w:t>
            </w:r>
          </w:p>
        </w:tc>
      </w:tr>
      <w:tr w:rsidR="00515BAA" w:rsidRPr="00515BAA" w14:paraId="0FAA28AD" w14:textId="77777777">
        <w:trPr>
          <w:tblCellSpacing w:w="15" w:type="dxa"/>
        </w:trPr>
        <w:tc>
          <w:tcPr>
            <w:tcW w:w="0" w:type="auto"/>
            <w:vAlign w:val="center"/>
            <w:hideMark/>
          </w:tcPr>
          <w:p w14:paraId="604E45ED" w14:textId="77777777" w:rsidR="00515BAA" w:rsidRPr="00515BAA" w:rsidRDefault="00515BAA" w:rsidP="00515BAA">
            <w:r w:rsidRPr="00515BAA">
              <w:t>Energy monitoring</w:t>
            </w:r>
          </w:p>
        </w:tc>
        <w:tc>
          <w:tcPr>
            <w:tcW w:w="0" w:type="auto"/>
            <w:vAlign w:val="center"/>
            <w:hideMark/>
          </w:tcPr>
          <w:p w14:paraId="35DD8E55" w14:textId="77777777" w:rsidR="00515BAA" w:rsidRPr="00515BAA" w:rsidRDefault="00515BAA" w:rsidP="00515BAA">
            <w:r w:rsidRPr="00515BAA">
              <w:t xml:space="preserve">Real-time energy consumption tracking across sites via </w:t>
            </w:r>
            <w:proofErr w:type="spellStart"/>
            <w:r w:rsidRPr="00515BAA">
              <w:t>iEnergy</w:t>
            </w:r>
            <w:proofErr w:type="spellEnd"/>
          </w:p>
        </w:tc>
      </w:tr>
      <w:tr w:rsidR="00515BAA" w:rsidRPr="00515BAA" w14:paraId="60FEF03E" w14:textId="77777777">
        <w:trPr>
          <w:tblCellSpacing w:w="15" w:type="dxa"/>
        </w:trPr>
        <w:tc>
          <w:tcPr>
            <w:tcW w:w="0" w:type="auto"/>
            <w:vAlign w:val="center"/>
            <w:hideMark/>
          </w:tcPr>
          <w:p w14:paraId="0DE72781" w14:textId="77777777" w:rsidR="00515BAA" w:rsidRPr="00515BAA" w:rsidRDefault="00515BAA" w:rsidP="00515BAA">
            <w:r w:rsidRPr="00515BAA">
              <w:t>Tower crane utilization</w:t>
            </w:r>
          </w:p>
        </w:tc>
        <w:tc>
          <w:tcPr>
            <w:tcW w:w="0" w:type="auto"/>
            <w:vAlign w:val="center"/>
            <w:hideMark/>
          </w:tcPr>
          <w:p w14:paraId="77E32B3E" w14:textId="77777777" w:rsidR="00515BAA" w:rsidRPr="00515BAA" w:rsidRDefault="00515BAA" w:rsidP="00515BAA">
            <w:r w:rsidRPr="00515BAA">
              <w:t>Usage rates, idle time, and load data for tower cranes</w:t>
            </w:r>
          </w:p>
        </w:tc>
      </w:tr>
      <w:tr w:rsidR="00515BAA" w:rsidRPr="00515BAA" w14:paraId="398B31A8" w14:textId="77777777">
        <w:trPr>
          <w:tblCellSpacing w:w="15" w:type="dxa"/>
        </w:trPr>
        <w:tc>
          <w:tcPr>
            <w:tcW w:w="0" w:type="auto"/>
            <w:vAlign w:val="center"/>
            <w:hideMark/>
          </w:tcPr>
          <w:p w14:paraId="2F536B24" w14:textId="77777777" w:rsidR="00515BAA" w:rsidRPr="00515BAA" w:rsidRDefault="00515BAA" w:rsidP="00515BAA">
            <w:r w:rsidRPr="00515BAA">
              <w:t>Workforce management &amp; access control</w:t>
            </w:r>
          </w:p>
        </w:tc>
        <w:tc>
          <w:tcPr>
            <w:tcW w:w="0" w:type="auto"/>
            <w:vAlign w:val="center"/>
            <w:hideMark/>
          </w:tcPr>
          <w:p w14:paraId="2E421E25" w14:textId="77777777" w:rsidR="00515BAA" w:rsidRPr="00515BAA" w:rsidRDefault="00515BAA" w:rsidP="00515BAA">
            <w:r w:rsidRPr="00515BAA">
              <w:t>Site access controls and workforce presence/movement tracking</w:t>
            </w:r>
          </w:p>
        </w:tc>
      </w:tr>
      <w:tr w:rsidR="00515BAA" w:rsidRPr="00515BAA" w14:paraId="4D1ACEA9" w14:textId="77777777">
        <w:trPr>
          <w:tblCellSpacing w:w="15" w:type="dxa"/>
        </w:trPr>
        <w:tc>
          <w:tcPr>
            <w:tcW w:w="0" w:type="auto"/>
            <w:vAlign w:val="center"/>
            <w:hideMark/>
          </w:tcPr>
          <w:p w14:paraId="2BFCC70F" w14:textId="77777777" w:rsidR="00515BAA" w:rsidRPr="00515BAA" w:rsidRDefault="00515BAA" w:rsidP="00515BAA">
            <w:r w:rsidRPr="00515BAA">
              <w:t>Concrete delivery tracking</w:t>
            </w:r>
          </w:p>
        </w:tc>
        <w:tc>
          <w:tcPr>
            <w:tcW w:w="0" w:type="auto"/>
            <w:vAlign w:val="center"/>
            <w:hideMark/>
          </w:tcPr>
          <w:p w14:paraId="1B6D59CD" w14:textId="77777777" w:rsidR="00515BAA" w:rsidRPr="00515BAA" w:rsidRDefault="00515BAA" w:rsidP="00515BAA">
            <w:r w:rsidRPr="00515BAA">
              <w:t>Sensor-tracked concrete deliveries for timing and volume visibility</w:t>
            </w:r>
          </w:p>
        </w:tc>
      </w:tr>
      <w:tr w:rsidR="00515BAA" w:rsidRPr="00515BAA" w14:paraId="06472D75" w14:textId="77777777">
        <w:trPr>
          <w:tblCellSpacing w:w="15" w:type="dxa"/>
        </w:trPr>
        <w:tc>
          <w:tcPr>
            <w:tcW w:w="0" w:type="auto"/>
            <w:vAlign w:val="center"/>
            <w:hideMark/>
          </w:tcPr>
          <w:p w14:paraId="18770449" w14:textId="77777777" w:rsidR="00515BAA" w:rsidRPr="00515BAA" w:rsidRDefault="00515BAA" w:rsidP="00515BAA">
            <w:r w:rsidRPr="00515BAA">
              <w:t>AI &amp; CCTV real-time visibility</w:t>
            </w:r>
          </w:p>
        </w:tc>
        <w:tc>
          <w:tcPr>
            <w:tcW w:w="0" w:type="auto"/>
            <w:vAlign w:val="center"/>
            <w:hideMark/>
          </w:tcPr>
          <w:p w14:paraId="28EC24A9" w14:textId="77777777" w:rsidR="00515BAA" w:rsidRPr="00515BAA" w:rsidRDefault="00515BAA" w:rsidP="00515BAA">
            <w:r w:rsidRPr="00515BAA">
              <w:t>AI-enhanced CCTV camera feeds for real-time site visibility and incident detection</w:t>
            </w:r>
          </w:p>
        </w:tc>
      </w:tr>
      <w:tr w:rsidR="00515BAA" w:rsidRPr="00515BAA" w14:paraId="4E49AC51" w14:textId="77777777">
        <w:trPr>
          <w:tblCellSpacing w:w="15" w:type="dxa"/>
        </w:trPr>
        <w:tc>
          <w:tcPr>
            <w:tcW w:w="0" w:type="auto"/>
            <w:vAlign w:val="center"/>
            <w:hideMark/>
          </w:tcPr>
          <w:p w14:paraId="73A78E9C" w14:textId="77777777" w:rsidR="00515BAA" w:rsidRPr="00515BAA" w:rsidRDefault="00515BAA" w:rsidP="00515BAA">
            <w:r w:rsidRPr="00515BAA">
              <w:t>Asset tracking</w:t>
            </w:r>
          </w:p>
        </w:tc>
        <w:tc>
          <w:tcPr>
            <w:tcW w:w="0" w:type="auto"/>
            <w:vAlign w:val="center"/>
            <w:hideMark/>
          </w:tcPr>
          <w:p w14:paraId="7E16DDD8" w14:textId="77777777" w:rsidR="00515BAA" w:rsidRPr="00515BAA" w:rsidRDefault="00515BAA" w:rsidP="00515BAA">
            <w:r w:rsidRPr="00515BAA">
              <w:t>Location and utilization tracking of buses, forklifts, boom lifts, and trucks</w:t>
            </w:r>
          </w:p>
        </w:tc>
      </w:tr>
      <w:tr w:rsidR="00515BAA" w:rsidRPr="00515BAA" w14:paraId="6621B86B" w14:textId="77777777">
        <w:trPr>
          <w:tblCellSpacing w:w="15" w:type="dxa"/>
        </w:trPr>
        <w:tc>
          <w:tcPr>
            <w:tcW w:w="0" w:type="auto"/>
            <w:vAlign w:val="center"/>
            <w:hideMark/>
          </w:tcPr>
          <w:p w14:paraId="7B647B36" w14:textId="77777777" w:rsidR="00515BAA" w:rsidRPr="00515BAA" w:rsidRDefault="00515BAA" w:rsidP="00515BAA">
            <w:r w:rsidRPr="00515BAA">
              <w:t>Material management</w:t>
            </w:r>
          </w:p>
        </w:tc>
        <w:tc>
          <w:tcPr>
            <w:tcW w:w="0" w:type="auto"/>
            <w:vAlign w:val="center"/>
            <w:hideMark/>
          </w:tcPr>
          <w:p w14:paraId="58D7B403" w14:textId="77777777" w:rsidR="00515BAA" w:rsidRPr="00515BAA" w:rsidRDefault="00515BAA" w:rsidP="00515BAA">
            <w:r w:rsidRPr="00515BAA">
              <w:t>Tracking of scaffold and formwork materials across sites</w:t>
            </w:r>
          </w:p>
        </w:tc>
      </w:tr>
    </w:tbl>
    <w:p w14:paraId="65BBB969" w14:textId="77777777" w:rsidR="00515BAA" w:rsidRDefault="00515BAA" w:rsidP="00515BAA">
      <w:pPr>
        <w:rPr>
          <w:b/>
          <w:bCs/>
        </w:rPr>
      </w:pPr>
    </w:p>
    <w:p w14:paraId="36ACDF33" w14:textId="4DD0FE61" w:rsidR="00515BAA" w:rsidRPr="00515BAA" w:rsidRDefault="00515BAA" w:rsidP="00515BAA">
      <w:pPr>
        <w:rPr>
          <w:b/>
          <w:bCs/>
        </w:rPr>
      </w:pPr>
      <w:r w:rsidRPr="00515BAA">
        <w:rPr>
          <w:b/>
          <w:bCs/>
        </w:rPr>
        <w:lastRenderedPageBreak/>
        <w:t>Platform Experience</w:t>
      </w:r>
    </w:p>
    <w:p w14:paraId="20FB8ACF" w14:textId="77777777" w:rsidR="00515BAA" w:rsidRPr="00515BAA" w:rsidRDefault="00515BAA" w:rsidP="00515BAA">
      <w:r w:rsidRPr="00515BAA">
        <w:t xml:space="preserve">Nexus presents a modern, intuitive user interface centered on an interactive map of the UAE, with all Innovo Group projects plotted across the country. From this portfolio-wide view, users can zoom into any individual project to drill down into equipment, </w:t>
      </w:r>
      <w:proofErr w:type="gramStart"/>
      <w:r w:rsidRPr="00515BAA">
        <w:t>asset</w:t>
      </w:r>
      <w:proofErr w:type="gramEnd"/>
      <w:r w:rsidRPr="00515BAA">
        <w:t>, and workforce detail for that site — moving seamlessly between a group-wide overview and site-level specifics within the same interface.</w:t>
      </w:r>
    </w:p>
    <w:p w14:paraId="0A3BD59E" w14:textId="77777777" w:rsidR="00515BAA" w:rsidRDefault="00515BAA" w:rsidP="00515BAA">
      <w:pPr>
        <w:rPr>
          <w:b/>
          <w:bCs/>
        </w:rPr>
      </w:pPr>
    </w:p>
    <w:p w14:paraId="6D08F486" w14:textId="347EC865" w:rsidR="00515BAA" w:rsidRPr="00515BAA" w:rsidRDefault="00515BAA" w:rsidP="00515BAA">
      <w:pPr>
        <w:rPr>
          <w:b/>
          <w:bCs/>
        </w:rPr>
      </w:pPr>
      <w:r w:rsidRPr="00515BAA">
        <w:rPr>
          <w:b/>
          <w:bCs/>
        </w:rPr>
        <w:t>Expected Benefits &amp; Outcomes</w:t>
      </w:r>
    </w:p>
    <w:p w14:paraId="0B99A3E8" w14:textId="77777777" w:rsidR="00515BAA" w:rsidRPr="00515BAA" w:rsidRDefault="00515BAA" w:rsidP="00515BAA">
      <w:pPr>
        <w:numPr>
          <w:ilvl w:val="0"/>
          <w:numId w:val="2"/>
        </w:numPr>
      </w:pPr>
      <w:r w:rsidRPr="00515BAA">
        <w:rPr>
          <w:b/>
          <w:bCs/>
        </w:rPr>
        <w:t>Safety</w:t>
      </w:r>
      <w:r w:rsidRPr="00515BAA">
        <w:t xml:space="preserve"> — faster visibility of incidents and unsafe conditions through real-time CCTV and sensor data, enabling quicker response</w:t>
      </w:r>
    </w:p>
    <w:p w14:paraId="2031AC10" w14:textId="77777777" w:rsidR="00515BAA" w:rsidRPr="00515BAA" w:rsidRDefault="00515BAA" w:rsidP="00515BAA">
      <w:pPr>
        <w:numPr>
          <w:ilvl w:val="0"/>
          <w:numId w:val="2"/>
        </w:numPr>
      </w:pPr>
      <w:r w:rsidRPr="00515BAA">
        <w:rPr>
          <w:b/>
          <w:bCs/>
        </w:rPr>
        <w:t>Quality</w:t>
      </w:r>
      <w:r w:rsidRPr="00515BAA">
        <w:t xml:space="preserve"> — better-informed decisions from consolidated, up-to-date operational data</w:t>
      </w:r>
    </w:p>
    <w:p w14:paraId="2CA29ECE" w14:textId="77777777" w:rsidR="00515BAA" w:rsidRPr="00515BAA" w:rsidRDefault="00515BAA" w:rsidP="00515BAA">
      <w:pPr>
        <w:numPr>
          <w:ilvl w:val="0"/>
          <w:numId w:val="2"/>
        </w:numPr>
      </w:pPr>
      <w:r w:rsidRPr="00515BAA">
        <w:rPr>
          <w:b/>
          <w:bCs/>
        </w:rPr>
        <w:t>Cost</w:t>
      </w:r>
      <w:r w:rsidRPr="00515BAA">
        <w:t xml:space="preserve"> — improved utilization of equipment and resources across projects reduces idle time and waste</w:t>
      </w:r>
    </w:p>
    <w:p w14:paraId="75B31921" w14:textId="77777777" w:rsidR="00515BAA" w:rsidRPr="00515BAA" w:rsidRDefault="00515BAA" w:rsidP="00515BAA">
      <w:pPr>
        <w:numPr>
          <w:ilvl w:val="0"/>
          <w:numId w:val="2"/>
        </w:numPr>
      </w:pPr>
      <w:r w:rsidRPr="00515BAA">
        <w:rPr>
          <w:b/>
          <w:bCs/>
        </w:rPr>
        <w:t>Productivity</w:t>
      </w:r>
      <w:r w:rsidRPr="00515BAA">
        <w:t xml:space="preserve"> — quicker access to information across the portfolio speeds up response and coordination</w:t>
      </w:r>
    </w:p>
    <w:p w14:paraId="72D7EE16" w14:textId="77777777" w:rsidR="00515BAA" w:rsidRPr="00515BAA" w:rsidRDefault="00515BAA" w:rsidP="00515BAA">
      <w:pPr>
        <w:numPr>
          <w:ilvl w:val="0"/>
          <w:numId w:val="2"/>
        </w:numPr>
      </w:pPr>
      <w:r w:rsidRPr="00515BAA">
        <w:rPr>
          <w:b/>
          <w:bCs/>
        </w:rPr>
        <w:t>Decision-making</w:t>
      </w:r>
      <w:r w:rsidRPr="00515BAA">
        <w:t xml:space="preserve"> — portfolio-wide insight supports better allocation of equipment and resources across Innovo Group projects</w:t>
      </w:r>
    </w:p>
    <w:p w14:paraId="01902039" w14:textId="77777777" w:rsidR="00B94A8A" w:rsidRDefault="00B94A8A"/>
    <w:p w14:paraId="7B2EECD5" w14:textId="77777777" w:rsidR="00515BAA" w:rsidRDefault="00515BAA"/>
    <w:p w14:paraId="14C31861" w14:textId="77777777" w:rsidR="00515BAA" w:rsidRDefault="00515BAA"/>
    <w:p w14:paraId="3F2827A4" w14:textId="77777777" w:rsidR="00515BAA" w:rsidRDefault="00515BAA"/>
    <w:p w14:paraId="5A0434BD" w14:textId="77777777" w:rsidR="00515BAA" w:rsidRDefault="00515BAA"/>
    <w:p w14:paraId="2DFC913F" w14:textId="77777777" w:rsidR="00515BAA" w:rsidRDefault="00515BAA"/>
    <w:p w14:paraId="084FB0AF" w14:textId="77777777" w:rsidR="00515BAA" w:rsidRDefault="00515BAA">
      <w:pPr>
        <w:sectPr w:rsidR="00515BAA">
          <w:headerReference w:type="default" r:id="rId8"/>
          <w:footerReference w:type="default" r:id="rId9"/>
          <w:pgSz w:w="12240" w:h="15840"/>
          <w:pgMar w:top="1440" w:right="1440" w:bottom="1440" w:left="1440" w:header="720" w:footer="720" w:gutter="0"/>
          <w:cols w:space="720"/>
          <w:docGrid w:linePitch="360"/>
        </w:sectPr>
      </w:pPr>
    </w:p>
    <w:p w14:paraId="025EEED5" w14:textId="77777777" w:rsidR="00515BAA" w:rsidRDefault="00515BAA"/>
    <w:p w14:paraId="1EDF1E2F" w14:textId="77777777" w:rsidR="00515BAA" w:rsidRDefault="00515BAA"/>
    <w:p w14:paraId="383B225E" w14:textId="5B27F911" w:rsidR="00515BAA" w:rsidRDefault="001E0235">
      <w:r w:rsidRPr="001E0235">
        <w:rPr>
          <w:noProof/>
        </w:rPr>
        <w:drawing>
          <wp:inline distT="0" distB="0" distL="0" distR="0" wp14:anchorId="278AD971" wp14:editId="53D84C68">
            <wp:extent cx="8215952" cy="5199633"/>
            <wp:effectExtent l="0" t="0" r="0" b="1270"/>
            <wp:docPr id="29732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20648" name=""/>
                    <pic:cNvPicPr/>
                  </pic:nvPicPr>
                  <pic:blipFill>
                    <a:blip r:embed="rId10"/>
                    <a:stretch>
                      <a:fillRect/>
                    </a:stretch>
                  </pic:blipFill>
                  <pic:spPr>
                    <a:xfrm>
                      <a:off x="0" y="0"/>
                      <a:ext cx="8215952" cy="5199633"/>
                    </a:xfrm>
                    <a:prstGeom prst="rect">
                      <a:avLst/>
                    </a:prstGeom>
                  </pic:spPr>
                </pic:pic>
              </a:graphicData>
            </a:graphic>
          </wp:inline>
        </w:drawing>
      </w:r>
    </w:p>
    <w:p w14:paraId="63AF4572" w14:textId="78C16134" w:rsidR="001E0235" w:rsidRDefault="00841417" w:rsidP="001E0235">
      <w:r w:rsidRPr="000E5FAF">
        <w:rPr>
          <w:noProof/>
          <w:color w:val="000000" w:themeColor="text1"/>
        </w:rPr>
        <w:lastRenderedPageBreak/>
        <mc:AlternateContent>
          <mc:Choice Requires="wps">
            <w:drawing>
              <wp:anchor distT="0" distB="0" distL="114300" distR="114300" simplePos="0" relativeHeight="251664384" behindDoc="0" locked="0" layoutInCell="1" allowOverlap="1" wp14:anchorId="38281732" wp14:editId="4726C63B">
                <wp:simplePos x="0" y="0"/>
                <wp:positionH relativeFrom="column">
                  <wp:posOffset>4947313</wp:posOffset>
                </wp:positionH>
                <wp:positionV relativeFrom="paragraph">
                  <wp:posOffset>1951630</wp:posOffset>
                </wp:positionV>
                <wp:extent cx="1562669" cy="730155"/>
                <wp:effectExtent l="0" t="0" r="76200" b="51435"/>
                <wp:wrapNone/>
                <wp:docPr id="442644133" name="Straight Arrow Connector 4"/>
                <wp:cNvGraphicFramePr/>
                <a:graphic xmlns:a="http://schemas.openxmlformats.org/drawingml/2006/main">
                  <a:graphicData uri="http://schemas.microsoft.com/office/word/2010/wordprocessingShape">
                    <wps:wsp>
                      <wps:cNvCnPr/>
                      <wps:spPr>
                        <a:xfrm>
                          <a:off x="0" y="0"/>
                          <a:ext cx="1562669" cy="73015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5FA827" id="_x0000_t32" coordsize="21600,21600" o:spt="32" o:oned="t" path="m,l21600,21600e" filled="f">
                <v:path arrowok="t" fillok="f" o:connecttype="none"/>
                <o:lock v:ext="edit" shapetype="t"/>
              </v:shapetype>
              <v:shape id="Straight Arrow Connector 4" o:spid="_x0000_s1026" type="#_x0000_t32" style="position:absolute;margin-left:389.55pt;margin-top:153.65pt;width:123.05pt;height:5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eTmvgEAAMQDAAAOAAAAZHJzL2Uyb0RvYy54bWysU02P0zAQvSPxHyzfaZKuWqBquocucEGw&#10;YuEHeJ1xYuHY1nhokn+P7bQpgtUeVlwm/pg3M+/5ZX879oadAIN2tubVquQMrHSNtm3Nf3z/+OYd&#10;Z4GEbYRxFmo+QeC3h9ev9oPfwdp1zjSALBaxYTf4mndEflcUQXbQi7ByHmy8VA57QXGLbdGgGGL1&#10;3hTrstwWg8PGo5MQQjy9my/5IddXCiR9VSoAMVPzOBvliDk+plgc9mLXovCdlucxxAum6IW2selS&#10;6k6QYL9Q/1Oq1xJdcIpW0vWFU0pLyBwim6r8i81DJzxkLlGc4BeZwv8rK7+cjvYeowyDD7vg7zGx&#10;GBX26RvnY2MWa1rEgpGYjIfVZrvebt9zJuPd25uy2mySmsUV7THQJ3A9S4uaB0Kh246Oztr4Lg6r&#10;rJg4fQ40Ay+A1NrYFElo88E2jCYfzUOohW0NnPuklOI6dl7RZGCGfwPFdBMHvcltsqPgaJCdRPRC&#10;87NaqsTMBFHamAVUPg865yYYZJctwPXzwCU7d3SWFmCvrcOnwDReRlVz/oX1zDXRfnTNlB8xyxGt&#10;kt/hbOvkxT/3GX79+Q6/AQAA//8DAFBLAwQUAAYACAAAACEAR3QVSOIAAAAMAQAADwAAAGRycy9k&#10;b3ducmV2LnhtbEyPy07DMBBF90j8gzVI7KjdhDYQMqkKCLGsKEioOzceklA/Quyk6d/jrmA5ukf3&#10;nilWk9FspN63ziLMZwIY2cqp1tYIH+8vN3fAfJBWSe0sIZzIw6q8vChkrtzRvtG4DTWLJdbnEqEJ&#10;ocs591VDRvqZ68jG7Mv1RoZ49jVXvTzGcqN5IsSSG9nauNDIjp4aqg7bwSDo5eNhpLB4HU+bnzob&#10;vnefz+sd4vXVtH4AFmgKfzCc9aM6lNFp7warPNMIWXY/jyhCKrIU2JkQySIBtke4TZIUeFnw/0+U&#10;vwAAAP//AwBQSwECLQAUAAYACAAAACEAtoM4kv4AAADhAQAAEwAAAAAAAAAAAAAAAAAAAAAAW0Nv&#10;bnRlbnRfVHlwZXNdLnhtbFBLAQItABQABgAIAAAAIQA4/SH/1gAAAJQBAAALAAAAAAAAAAAAAAAA&#10;AC8BAABfcmVscy8ucmVsc1BLAQItABQABgAIAAAAIQD3deTmvgEAAMQDAAAOAAAAAAAAAAAAAAAA&#10;AC4CAABkcnMvZTJvRG9jLnhtbFBLAQItABQABgAIAAAAIQBHdBVI4gAAAAwBAAAPAAAAAAAAAAAA&#10;AAAAABgEAABkcnMvZG93bnJldi54bWxQSwUGAAAAAAQABADzAAAAJwUAAAAA&#10;" strokecolor="black [3200]" strokeweight="2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0745E370" wp14:editId="6A747925">
                <wp:simplePos x="0" y="0"/>
                <wp:positionH relativeFrom="column">
                  <wp:posOffset>2164412</wp:posOffset>
                </wp:positionH>
                <wp:positionV relativeFrom="paragraph">
                  <wp:posOffset>1271090</wp:posOffset>
                </wp:positionV>
                <wp:extent cx="2776960" cy="729909"/>
                <wp:effectExtent l="0" t="0" r="23495" b="13335"/>
                <wp:wrapNone/>
                <wp:docPr id="651286335" name="Rectangle: Rounded Corners 3"/>
                <wp:cNvGraphicFramePr/>
                <a:graphic xmlns:a="http://schemas.openxmlformats.org/drawingml/2006/main">
                  <a:graphicData uri="http://schemas.microsoft.com/office/word/2010/wordprocessingShape">
                    <wps:wsp>
                      <wps:cNvSpPr/>
                      <wps:spPr>
                        <a:xfrm>
                          <a:off x="0" y="0"/>
                          <a:ext cx="2776960" cy="729909"/>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6DF8A9B" w14:textId="098EF437" w:rsidR="00841417" w:rsidRPr="000E5FAF" w:rsidRDefault="00841417" w:rsidP="00841417">
                            <w:pPr>
                              <w:jc w:val="center"/>
                              <w:rPr>
                                <w:color w:val="000000" w:themeColor="text1"/>
                                <w:sz w:val="22"/>
                                <w:szCs w:val="22"/>
                              </w:rPr>
                            </w:pPr>
                            <w:r>
                              <w:rPr>
                                <w:color w:val="000000" w:themeColor="text1"/>
                                <w:sz w:val="22"/>
                                <w:szCs w:val="22"/>
                              </w:rPr>
                              <w:t xml:space="preserve">Showing Central Store and materials and recent activities across transfers and stock.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745E370" id="Rectangle: Rounded Corners 3" o:spid="_x0000_s1026" style="position:absolute;margin-left:170.45pt;margin-top:100.1pt;width:218.65pt;height:57.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RJdewIAAFYFAAAOAAAAZHJzL2Uyb0RvYy54bWysVE1v2zAMvQ/YfxB0X20HbbMEdYqgRYcB&#10;RVs0HXpWZCkWIIuapMTOfv0o2XHSrthh2EWmTPLxQ4+8uu4aTXbCeQWmpMVZTokwHCplNiX98XL3&#10;5SslPjBTMQ1GlHQvPL1efP501dq5mEANuhKOIIjx89aWtA7BzrPM81o0zJ+BFQaVElzDAl7dJqsc&#10;axG90dkkzy+zFlxlHXDhPf697ZV0kfClFDw8SulFILqkmFtIp0vnOp7Z4orNN47ZWvEhDfYPWTRM&#10;GQw6Qt2ywMjWqT+gGsUdeJDhjEOTgZSKi1QDVlPk76pZ1cyKVAs2x9uxTf7/wfKH3co+OWxDa/3c&#10;oxir6KRr4hfzI11q1n5slugC4fhzMp1ezi6xpxx108lsls9iN7Ojt3U+fBPQkCiU1MHWVM/4IqlR&#10;bHfvQ29/sIsRPWhV3Smt0yWyQNxoR3YM32+9KYYIJ1bZMe8khb0W0VebZyGJqmKmKWCi1BGMcS5M&#10;KHpVzSrRxygu8jyxAusYPVJVCTAiS8xuxB4A3iZ6wO7LG+yjq0iMHJ3zvyXWO48eKTKYMDo3yoD7&#10;CEBjVUPk3h7TP2lNFEO37tAkimuo9k+OOOhHw1t+p/C57pkPT8zhLOAL43yHRzykhrakMEiU1OB+&#10;ffQ/2iNFUUtJi7NVUv9zy5ygRH83SN5ZcX4ehzFdzi+mE7y4U836VGO2zQ3g8xe4SSxPYrQP+iBK&#10;B80rroFljIoqZjjGLikP7nC5Cf3M4yLhYrlMZjiAloV7s7I8gscGRya+dK/M2YGzAdn+AIc5ZPN3&#10;rO1to6eB5TaAVInSx74OrcfhTRwaFk3cDqf3ZHVch4vfAAAA//8DAFBLAwQUAAYACAAAACEAvgOB&#10;jt8AAAALAQAADwAAAGRycy9kb3ducmV2LnhtbEyPTU/DMAyG70j8h8hI3FjajbFRmk4IwWlcGENi&#10;N68xbdXGqZqsK/8ec4KbrffR+5FvJtepkYbQeDaQzhJQxKW3DVcG9u8vN2tQISJb7DyTgW8KsCku&#10;L3LMrD/zG427WCkx4ZChgTrGPtM6lDU5DDPfE4v25QeHUd6h0nbAs5i7Ts+T5E47bFgSauzpqaay&#10;3Z2cgc92//ph2+mZF9sDb5fYJ2N6MOb6anp8ABVpin8w/NaX6lBIp6M/sQ2qM7C4Te4FNSAxc1BC&#10;rFZrOY4ipcsUdJHr/xuKHwAAAP//AwBQSwECLQAUAAYACAAAACEAtoM4kv4AAADhAQAAEwAAAAAA&#10;AAAAAAAAAAAAAAAAW0NvbnRlbnRfVHlwZXNdLnhtbFBLAQItABQABgAIAAAAIQA4/SH/1gAAAJQB&#10;AAALAAAAAAAAAAAAAAAAAC8BAABfcmVscy8ucmVsc1BLAQItABQABgAIAAAAIQCDNRJdewIAAFYF&#10;AAAOAAAAAAAAAAAAAAAAAC4CAABkcnMvZTJvRG9jLnhtbFBLAQItABQABgAIAAAAIQC+A4GO3wAA&#10;AAsBAAAPAAAAAAAAAAAAAAAAANUEAABkcnMvZG93bnJldi54bWxQSwUGAAAAAAQABADzAAAA4QUA&#10;AAAA&#10;" fillcolor="white [3212]" strokecolor="#030e13 [484]" strokeweight="1.5pt">
                <v:stroke joinstyle="miter"/>
                <v:textbox>
                  <w:txbxContent>
                    <w:p w14:paraId="06DF8A9B" w14:textId="098EF437" w:rsidR="00841417" w:rsidRPr="000E5FAF" w:rsidRDefault="00841417" w:rsidP="00841417">
                      <w:pPr>
                        <w:jc w:val="center"/>
                        <w:rPr>
                          <w:color w:val="000000" w:themeColor="text1"/>
                          <w:sz w:val="22"/>
                          <w:szCs w:val="22"/>
                        </w:rPr>
                      </w:pPr>
                      <w:r>
                        <w:rPr>
                          <w:color w:val="000000" w:themeColor="text1"/>
                          <w:sz w:val="22"/>
                          <w:szCs w:val="22"/>
                        </w:rPr>
                        <w:t xml:space="preserve">Showing Central Store and materials and recent activities across transfers and stock. </w:t>
                      </w:r>
                    </w:p>
                  </w:txbxContent>
                </v:textbox>
              </v:roundrect>
            </w:pict>
          </mc:Fallback>
        </mc:AlternateContent>
      </w:r>
      <w:r w:rsidR="001E0235" w:rsidRPr="001E0235">
        <w:rPr>
          <w:noProof/>
        </w:rPr>
        <w:drawing>
          <wp:inline distT="0" distB="0" distL="0" distR="0" wp14:anchorId="1B9C2362" wp14:editId="275379C9">
            <wp:extent cx="8722394" cy="5493224"/>
            <wp:effectExtent l="0" t="0" r="2540" b="0"/>
            <wp:docPr id="142930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05527" name=""/>
                    <pic:cNvPicPr/>
                  </pic:nvPicPr>
                  <pic:blipFill>
                    <a:blip r:embed="rId11"/>
                    <a:stretch>
                      <a:fillRect/>
                    </a:stretch>
                  </pic:blipFill>
                  <pic:spPr>
                    <a:xfrm>
                      <a:off x="0" y="0"/>
                      <a:ext cx="8731280" cy="5498820"/>
                    </a:xfrm>
                    <a:prstGeom prst="rect">
                      <a:avLst/>
                    </a:prstGeom>
                  </pic:spPr>
                </pic:pic>
              </a:graphicData>
            </a:graphic>
          </wp:inline>
        </w:drawing>
      </w:r>
    </w:p>
    <w:p w14:paraId="21507153" w14:textId="77777777" w:rsidR="00515BAA" w:rsidRDefault="00515BAA"/>
    <w:p w14:paraId="13CF0717" w14:textId="5999640F" w:rsidR="00515BAA" w:rsidRDefault="000E5FAF">
      <w:r>
        <w:rPr>
          <w:noProof/>
        </w:rPr>
        <w:lastRenderedPageBreak/>
        <mc:AlternateContent>
          <mc:Choice Requires="wps">
            <w:drawing>
              <wp:anchor distT="0" distB="0" distL="114300" distR="114300" simplePos="0" relativeHeight="251659264" behindDoc="0" locked="0" layoutInCell="1" allowOverlap="1" wp14:anchorId="42D7AE72" wp14:editId="3BC0B89D">
                <wp:simplePos x="0" y="0"/>
                <wp:positionH relativeFrom="column">
                  <wp:posOffset>1808328</wp:posOffset>
                </wp:positionH>
                <wp:positionV relativeFrom="paragraph">
                  <wp:posOffset>1521725</wp:posOffset>
                </wp:positionV>
                <wp:extent cx="2776960" cy="729909"/>
                <wp:effectExtent l="0" t="0" r="23495" b="13335"/>
                <wp:wrapNone/>
                <wp:docPr id="663640371" name="Rectangle: Rounded Corners 3"/>
                <wp:cNvGraphicFramePr/>
                <a:graphic xmlns:a="http://schemas.openxmlformats.org/drawingml/2006/main">
                  <a:graphicData uri="http://schemas.microsoft.com/office/word/2010/wordprocessingShape">
                    <wps:wsp>
                      <wps:cNvSpPr/>
                      <wps:spPr>
                        <a:xfrm>
                          <a:off x="0" y="0"/>
                          <a:ext cx="2776960" cy="729909"/>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E3A3962" w14:textId="634F2A54" w:rsidR="000E5FAF" w:rsidRPr="000E5FAF" w:rsidRDefault="000E5FAF" w:rsidP="000E5FAF">
                            <w:pPr>
                              <w:jc w:val="center"/>
                              <w:rPr>
                                <w:color w:val="000000" w:themeColor="text1"/>
                                <w:sz w:val="22"/>
                                <w:szCs w:val="22"/>
                              </w:rPr>
                            </w:pPr>
                            <w:r w:rsidRPr="000E5FAF">
                              <w:rPr>
                                <w:color w:val="000000" w:themeColor="text1"/>
                                <w:sz w:val="22"/>
                                <w:szCs w:val="22"/>
                              </w:rPr>
                              <w:t>Performance KPI’s for each Innovo project against Safety, Quality, ESG, Productivity</w:t>
                            </w:r>
                            <w:proofErr w:type="gramStart"/>
                            <w:r w:rsidRPr="000E5FAF">
                              <w:rPr>
                                <w:color w:val="000000" w:themeColor="text1"/>
                                <w:sz w:val="22"/>
                                <w:szCs w:val="22"/>
                              </w:rPr>
                              <w:t xml:space="preserve"> ..</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D7AE72" id="_x0000_s1027" style="position:absolute;margin-left:142.4pt;margin-top:119.8pt;width:218.65pt;height:5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w9GfwIAAF0FAAAOAAAAZHJzL2Uyb0RvYy54bWysVE1v2zAMvQ/YfxB0X20HbbMEdYqgRYcB&#10;RVs0HXpWZCkWIIuapMTOfv0o2XHSrthh2MWmRPLxQ4+8uu4aTXbCeQWmpMVZTokwHCplNiX98XL3&#10;5SslPjBTMQ1GlHQvPL1efP501dq5mEANuhKOIIjx89aWtA7BzrPM81o0zJ+BFQaVElzDAh7dJqsc&#10;axG90dkkzy+zFlxlHXDhPd7e9kq6SPhSCh4epfQiEF1SzC2kr0vfdfxmiys23zhma8WHNNg/ZNEw&#10;ZTDoCHXLAiNbp/6AahR34EGGMw5NBlIqLlINWE2Rv6tmVTMrUi3YHG/HNvn/B8sfdiv75LANrfVz&#10;j2KsopOuiX/Mj3SpWfuxWaILhOPlZDq9nF1iTznqppPZLJ/FbmZHb+t8+CagIVEoqYOtqZ7xRVKj&#10;2O7eh97+YBcjetCqulNap0NkgbjRjuwYvt96UwwRTqyyY95JCnstoq82z0ISVcVMU8BEqSMY41yY&#10;UPSqmlWij1Fc5HliBdYxeqSqEmBElpjdiD0AvE30gN2XN9hHV5EYOTrnf0usdx49UmQwYXRulAH3&#10;EYDGqobIvT2mf9KaKIZu3WFvcGCjZbxZQ7V/csRBPyHe8juFr3bPfHhiDkcCHxrHPDziR2poSwqD&#10;REkN7tdH99EemYpaSlocsZL6n1vmBCX6u0EOz4rz8ziT6XB+MZ3gwZ1q1qcas21uAFlQ4EKxPInR&#10;PuiDKB00r7gNljEqqpjhGLukPLjD4Sb0o4/7hIvlMpnhHFoW7s3K8gge+xwJ+dK9MmcH6gYk/QMc&#10;xpHN35G3t42eBpbbAFIlZh/7OrwAznCi0rBv4pI4PSer41Zc/AYAAP//AwBQSwMEFAAGAAgAAAAh&#10;APAvhX7hAAAACwEAAA8AAABkcnMvZG93bnJldi54bWxMj81OwzAQhO9IvIO1SNyo89OUEuJUCMGp&#10;XFqKRG/b2CRR4nUUu2l4e5YT3Ha0o5lvis1sezGZ0beOFMSLCIShyumWagWH99e7NQgfkDT2joyC&#10;b+NhU15fFZhrd6GdmfahFhxCPkcFTQhDLqWvGmPRL9xgiH9fbrQYWI611CNeONz2MomilbTYEjc0&#10;OJjnxlTd/mwVfHaHtw/dzS+Ubo+0zXCIpvio1O3N/PQIIpg5/JnhF5/RoWSmkzuT9qJXkKyXjB74&#10;SB9WINhxnyQxiJOCNFtmIMtC/t9Q/gAAAP//AwBQSwECLQAUAAYACAAAACEAtoM4kv4AAADhAQAA&#10;EwAAAAAAAAAAAAAAAAAAAAAAW0NvbnRlbnRfVHlwZXNdLnhtbFBLAQItABQABgAIAAAAIQA4/SH/&#10;1gAAAJQBAAALAAAAAAAAAAAAAAAAAC8BAABfcmVscy8ucmVsc1BLAQItABQABgAIAAAAIQCsBw9G&#10;fwIAAF0FAAAOAAAAAAAAAAAAAAAAAC4CAABkcnMvZTJvRG9jLnhtbFBLAQItABQABgAIAAAAIQDw&#10;L4V+4QAAAAsBAAAPAAAAAAAAAAAAAAAAANkEAABkcnMvZG93bnJldi54bWxQSwUGAAAAAAQABADz&#10;AAAA5wUAAAAA&#10;" fillcolor="white [3212]" strokecolor="#030e13 [484]" strokeweight="1.5pt">
                <v:stroke joinstyle="miter"/>
                <v:textbox>
                  <w:txbxContent>
                    <w:p w14:paraId="4E3A3962" w14:textId="634F2A54" w:rsidR="000E5FAF" w:rsidRPr="000E5FAF" w:rsidRDefault="000E5FAF" w:rsidP="000E5FAF">
                      <w:pPr>
                        <w:jc w:val="center"/>
                        <w:rPr>
                          <w:color w:val="000000" w:themeColor="text1"/>
                          <w:sz w:val="22"/>
                          <w:szCs w:val="22"/>
                        </w:rPr>
                      </w:pPr>
                      <w:r w:rsidRPr="000E5FAF">
                        <w:rPr>
                          <w:color w:val="000000" w:themeColor="text1"/>
                          <w:sz w:val="22"/>
                          <w:szCs w:val="22"/>
                        </w:rPr>
                        <w:t>Performance KPI’s for each Innovo project against Safety, Quality, ESG, Productivity</w:t>
                      </w:r>
                      <w:proofErr w:type="gramStart"/>
                      <w:r w:rsidRPr="000E5FAF">
                        <w:rPr>
                          <w:color w:val="000000" w:themeColor="text1"/>
                          <w:sz w:val="22"/>
                          <w:szCs w:val="22"/>
                        </w:rPr>
                        <w:t xml:space="preserve"> ..</w:t>
                      </w:r>
                      <w:proofErr w:type="gramEnd"/>
                    </w:p>
                  </w:txbxContent>
                </v:textbox>
              </v:roundrect>
            </w:pict>
          </mc:Fallback>
        </mc:AlternateContent>
      </w:r>
      <w:r w:rsidR="001E0235" w:rsidRPr="000E5FAF">
        <w:rPr>
          <w:noProof/>
          <w:color w:val="000000" w:themeColor="text1"/>
        </w:rPr>
        <mc:AlternateContent>
          <mc:Choice Requires="wps">
            <w:drawing>
              <wp:anchor distT="0" distB="0" distL="114300" distR="114300" simplePos="0" relativeHeight="251660288" behindDoc="0" locked="0" layoutInCell="1" allowOverlap="1" wp14:anchorId="613D7965" wp14:editId="6C48D362">
                <wp:simplePos x="0" y="0"/>
                <wp:positionH relativeFrom="column">
                  <wp:posOffset>4592472</wp:posOffset>
                </wp:positionH>
                <wp:positionV relativeFrom="paragraph">
                  <wp:posOffset>1143569</wp:posOffset>
                </wp:positionV>
                <wp:extent cx="1569492" cy="774719"/>
                <wp:effectExtent l="0" t="38100" r="50165" b="25400"/>
                <wp:wrapNone/>
                <wp:docPr id="1218105052" name="Straight Arrow Connector 4"/>
                <wp:cNvGraphicFramePr/>
                <a:graphic xmlns:a="http://schemas.openxmlformats.org/drawingml/2006/main">
                  <a:graphicData uri="http://schemas.microsoft.com/office/word/2010/wordprocessingShape">
                    <wps:wsp>
                      <wps:cNvCnPr/>
                      <wps:spPr>
                        <a:xfrm flipV="1">
                          <a:off x="0" y="0"/>
                          <a:ext cx="1569492" cy="774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D1F0BD" id="Straight Arrow Connector 4" o:spid="_x0000_s1026" type="#_x0000_t32" style="position:absolute;margin-left:361.6pt;margin-top:90.05pt;width:123.6pt;height:61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cp/xQEAAM4DAAAOAAAAZHJzL2Uyb0RvYy54bWysU8GO0zAQvSPxD5bvNElZtrRquocucEGw&#10;Apa71xknFo5tjU2T/D1jp80iWO0BcRk59rw3895M9jdjb9gJMGhna16tSs7AStdo29b8/tv7V285&#10;C1HYRhhnoeYTBH5zePliP/gdrF3nTAPIiMSG3eBr3sXod0URZAe9CCvnwdKjctiLSJ/YFg2Kgdh7&#10;U6zL8roYHDYenYQQ6PZ2fuSHzK8UyPhZqQCRmZpTbzFHzPEhxeKwF7sWhe+0PLch/qGLXmhLRReq&#10;WxEF+4n6L6peS3TBqbiSri+cUlpC1kBqqvIPNV874SFrIXOCX2wK/49Wfjod7R2SDYMPu+DvMKkY&#10;FfZMGe2/00yzLuqUjdm2abENxsgkXVZvrrdX2zVnkt42m6tNtU2+FjNP4vMY4gdwPUuHmoeIQrdd&#10;PDpraUIO5xri9DHEGXgBJLCxKUahzTvbsDh5WqOIWtjWwLlOSikeBeRTnAzM8C+gmG6o0ddZSt4t&#10;OBpkJ0Fb0fyoFhbKTBCljVlA5fOgc26CQd63Bbh+Hrhk54rOxgXYa+vwKXAcL62qOf+ietaaZD+4&#10;ZsrjzHbQ0uQ5nBc8beXv3xn++BsefgEAAP//AwBQSwMEFAAGAAgAAAAhABbWrgneAAAACwEAAA8A&#10;AABkcnMvZG93bnJldi54bWxMj0FOwzAQRfdI3MEaJHbUTgptksapANEDtCCxdeIhjhqPo9hNAqfH&#10;rOhy9J/+f1PuF9uzCUffOZKQrAQwpMbpjloJH++HhwyYD4q06h2hhG/0sK9ub0pVaDfTEadTaFks&#10;IV8oCSaEoeDcNwat8is3IMXsy41WhXiOLdejmmO57XkqxIZb1VFcMGrAV4PN+XSxEuafWSXZk3mZ&#10;6mO+1J8bkZvDm5T3d8vzDljAJfzD8Kcf1aGKTrW7kPasl7BN12lEY5CJBFgk8q14BFZLWIs0AV6V&#10;/PqH6hcAAP//AwBQSwECLQAUAAYACAAAACEAtoM4kv4AAADhAQAAEwAAAAAAAAAAAAAAAAAAAAAA&#10;W0NvbnRlbnRfVHlwZXNdLnhtbFBLAQItABQABgAIAAAAIQA4/SH/1gAAAJQBAAALAAAAAAAAAAAA&#10;AAAAAC8BAABfcmVscy8ucmVsc1BLAQItABQABgAIAAAAIQAEacp/xQEAAM4DAAAOAAAAAAAAAAAA&#10;AAAAAC4CAABkcnMvZTJvRG9jLnhtbFBLAQItABQABgAIAAAAIQAW1q4J3gAAAAsBAAAPAAAAAAAA&#10;AAAAAAAAAB8EAABkcnMvZG93bnJldi54bWxQSwUGAAAAAAQABADzAAAAKgUAAAAA&#10;" strokecolor="black [3200]" strokeweight="2pt">
                <v:stroke endarrow="block" joinstyle="miter"/>
              </v:shape>
            </w:pict>
          </mc:Fallback>
        </mc:AlternateContent>
      </w:r>
      <w:r w:rsidR="001E0235" w:rsidRPr="001E0235">
        <w:rPr>
          <w:noProof/>
        </w:rPr>
        <w:drawing>
          <wp:inline distT="0" distB="0" distL="0" distR="0" wp14:anchorId="67CE48F0" wp14:editId="018D0D90">
            <wp:extent cx="8480967" cy="5295369"/>
            <wp:effectExtent l="0" t="0" r="0" b="635"/>
            <wp:docPr id="200235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57805" name=""/>
                    <pic:cNvPicPr/>
                  </pic:nvPicPr>
                  <pic:blipFill>
                    <a:blip r:embed="rId12"/>
                    <a:stretch>
                      <a:fillRect/>
                    </a:stretch>
                  </pic:blipFill>
                  <pic:spPr>
                    <a:xfrm>
                      <a:off x="0" y="0"/>
                      <a:ext cx="8483844" cy="5297165"/>
                    </a:xfrm>
                    <a:prstGeom prst="rect">
                      <a:avLst/>
                    </a:prstGeom>
                  </pic:spPr>
                </pic:pic>
              </a:graphicData>
            </a:graphic>
          </wp:inline>
        </w:drawing>
      </w:r>
    </w:p>
    <w:p w14:paraId="3B314568" w14:textId="77777777" w:rsidR="001E0235" w:rsidRDefault="001E0235"/>
    <w:p w14:paraId="021D1F3B" w14:textId="77777777" w:rsidR="001E0235" w:rsidRDefault="001E0235"/>
    <w:p w14:paraId="6D4DC02E" w14:textId="66775860" w:rsidR="001E0235" w:rsidRDefault="00841417">
      <w:r w:rsidRPr="000E5FAF">
        <w:rPr>
          <w:noProof/>
          <w:color w:val="000000" w:themeColor="text1"/>
        </w:rPr>
        <w:lastRenderedPageBreak/>
        <mc:AlternateContent>
          <mc:Choice Requires="wps">
            <w:drawing>
              <wp:anchor distT="0" distB="0" distL="114300" distR="114300" simplePos="0" relativeHeight="251670528" behindDoc="0" locked="0" layoutInCell="1" allowOverlap="1" wp14:anchorId="6F273D94" wp14:editId="5FF7148F">
                <wp:simplePos x="0" y="0"/>
                <wp:positionH relativeFrom="column">
                  <wp:posOffset>4858604</wp:posOffset>
                </wp:positionH>
                <wp:positionV relativeFrom="paragraph">
                  <wp:posOffset>2041098</wp:posOffset>
                </wp:positionV>
                <wp:extent cx="1392072" cy="586095"/>
                <wp:effectExtent l="0" t="0" r="74930" b="62230"/>
                <wp:wrapNone/>
                <wp:docPr id="50739239" name="Straight Arrow Connector 4"/>
                <wp:cNvGraphicFramePr/>
                <a:graphic xmlns:a="http://schemas.openxmlformats.org/drawingml/2006/main">
                  <a:graphicData uri="http://schemas.microsoft.com/office/word/2010/wordprocessingShape">
                    <wps:wsp>
                      <wps:cNvCnPr/>
                      <wps:spPr>
                        <a:xfrm>
                          <a:off x="0" y="0"/>
                          <a:ext cx="1392072" cy="58609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F1A210" id="Straight Arrow Connector 4" o:spid="_x0000_s1026" type="#_x0000_t32" style="position:absolute;margin-left:382.55pt;margin-top:160.7pt;width:109.6pt;height:46.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ckvgEAAMQDAAAOAAAAZHJzL2Uyb0RvYy54bWysU01v1DAQvSPxHyzf2XxULW202R62wAVB&#10;ReEHuM44sXBsazxskn+P7d3NIkA9IC4Tf8ybmff8sr2fR8MOgEE72/JqU3IGVrpO277l376+f3PL&#10;WSBhO2GchZYvEPj97vWr7eQbqN3gTAfIYhEbmsm3fCDyTVEEOcAowsZ5sPFSORwFxS32RYdiitVH&#10;U9RleVNMDjuPTkII8fTheMl3ub5SIOmzUgGImZbH2ShHzPE5xWK3FU2Pwg9ansYQ/zDFKLSNTddS&#10;D4IE+4H6j1KjluiCU7SRbiycUlpC5hDZVOVvbJ4G4SFzieIEv8oU/l9Z+emwt48YZZh8aIJ/xMRi&#10;Vjimb5yPzVmsZRULZmIyHlZXd3X5tuZMxrvr25vy7jqpWVzQHgN9ADeytGh5IBS6H2jvrI3v4rDK&#10;ionDx0BH4BmQWhubIglt3tmO0eKjeQi1sL2BU5+UUlzGzitaDBzhX0Ax3cVBr3Kb7CjYG2QHEb3Q&#10;fa/WKjEzQZQ2ZgWVL4NOuQkG2WUrsH4ZuGbnjs7SChy1dfg3MM3nUdUx/8z6yDXRfnbdkh8xyxGt&#10;kt/hZOvkxV/3GX75+XY/AQAA//8DAFBLAwQUAAYACAAAACEAr+N2UuIAAAALAQAADwAAAGRycy9k&#10;b3ducmV2LnhtbEyPwU7DMBBE70j8g7VI3KiTJk1KiFMVEOKIKEioNzdeklB7HWInTf8ec4Ljap5m&#10;3pab2Wg24eA6SwLiRQQMqbaqo0bA+9vTzRqY85KU1JZQwBkdbKrLi1IWyp7oFaedb1goIVdIAa33&#10;fcG5q1s00i1sjxSyTzsY6cM5NFwN8hTKjebLKMq4kR2FhVb2+NBifdyNRoDO7o8T+tXzdH75bvLx&#10;a//xuN0LcX01b++AeZz9Hwy/+kEdquB0sCMpx7SAPFvFARWQLOMUWCBu12kC7CAgjZMceFXy/z9U&#10;PwAAAP//AwBQSwECLQAUAAYACAAAACEAtoM4kv4AAADhAQAAEwAAAAAAAAAAAAAAAAAAAAAAW0Nv&#10;bnRlbnRfVHlwZXNdLnhtbFBLAQItABQABgAIAAAAIQA4/SH/1gAAAJQBAAALAAAAAAAAAAAAAAAA&#10;AC8BAABfcmVscy8ucmVsc1BLAQItABQABgAIAAAAIQC+ALckvgEAAMQDAAAOAAAAAAAAAAAAAAAA&#10;AC4CAABkcnMvZTJvRG9jLnhtbFBLAQItABQABgAIAAAAIQCv43ZS4gAAAAsBAAAPAAAAAAAAAAAA&#10;AAAAABgEAABkcnMvZG93bnJldi54bWxQSwUGAAAAAAQABADzAAAAJwUAAAAA&#10;" strokecolor="black [3200]" strokeweight="2pt">
                <v:stroke endarrow="block" joinstyle="miter"/>
              </v:shape>
            </w:pict>
          </mc:Fallback>
        </mc:AlternateContent>
      </w:r>
      <w:r>
        <w:rPr>
          <w:noProof/>
        </w:rPr>
        <mc:AlternateContent>
          <mc:Choice Requires="wps">
            <w:drawing>
              <wp:anchor distT="0" distB="0" distL="114300" distR="114300" simplePos="0" relativeHeight="251668480" behindDoc="0" locked="0" layoutInCell="1" allowOverlap="1" wp14:anchorId="10584D01" wp14:editId="7B54B4A8">
                <wp:simplePos x="0" y="0"/>
                <wp:positionH relativeFrom="column">
                  <wp:posOffset>2062878</wp:posOffset>
                </wp:positionH>
                <wp:positionV relativeFrom="paragraph">
                  <wp:posOffset>1809845</wp:posOffset>
                </wp:positionV>
                <wp:extent cx="2776960" cy="729909"/>
                <wp:effectExtent l="0" t="0" r="23495" b="13335"/>
                <wp:wrapNone/>
                <wp:docPr id="551721143" name="Rectangle: Rounded Corners 3"/>
                <wp:cNvGraphicFramePr/>
                <a:graphic xmlns:a="http://schemas.openxmlformats.org/drawingml/2006/main">
                  <a:graphicData uri="http://schemas.microsoft.com/office/word/2010/wordprocessingShape">
                    <wps:wsp>
                      <wps:cNvSpPr/>
                      <wps:spPr>
                        <a:xfrm>
                          <a:off x="0" y="0"/>
                          <a:ext cx="2776960" cy="729909"/>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C02DE37" w14:textId="6106E11B" w:rsidR="00841417" w:rsidRPr="000E5FAF" w:rsidRDefault="00841417" w:rsidP="00841417">
                            <w:pPr>
                              <w:jc w:val="center"/>
                              <w:rPr>
                                <w:color w:val="000000" w:themeColor="text1"/>
                                <w:sz w:val="22"/>
                                <w:szCs w:val="22"/>
                              </w:rPr>
                            </w:pPr>
                            <w:proofErr w:type="spellStart"/>
                            <w:r>
                              <w:rPr>
                                <w:color w:val="000000" w:themeColor="text1"/>
                                <w:sz w:val="22"/>
                                <w:szCs w:val="22"/>
                              </w:rPr>
                              <w:t>IEnergy</w:t>
                            </w:r>
                            <w:proofErr w:type="spellEnd"/>
                            <w:r>
                              <w:rPr>
                                <w:color w:val="000000" w:themeColor="text1"/>
                                <w:sz w:val="22"/>
                                <w:szCs w:val="22"/>
                              </w:rPr>
                              <w:t xml:space="preserve"> fuel and emissions from IoT sensors on project generators. </w:t>
                            </w:r>
                            <w:r w:rsidR="00A35915">
                              <w:rPr>
                                <w:color w:val="000000" w:themeColor="text1"/>
                                <w:sz w:val="22"/>
                                <w:szCs w:val="22"/>
                              </w:rPr>
                              <w:t>(</w:t>
                            </w:r>
                            <w:proofErr w:type="spellStart"/>
                            <w:r w:rsidR="00A35915">
                              <w:rPr>
                                <w:color w:val="000000" w:themeColor="text1"/>
                                <w:sz w:val="22"/>
                                <w:szCs w:val="22"/>
                              </w:rPr>
                              <w:t>Datoms</w:t>
                            </w:r>
                            <w:proofErr w:type="spellEnd"/>
                            <w:r w:rsidR="00A35915">
                              <w:rPr>
                                <w:color w:val="000000" w:themeColor="text1"/>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584D01" id="_x0000_s1028" style="position:absolute;margin-left:162.45pt;margin-top:142.5pt;width:218.65pt;height:5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iYLfwIAAF0FAAAOAAAAZHJzL2Uyb0RvYy54bWysVE1v2zAMvQ/YfxB0X20HbbMEdYqgRYcB&#10;RVs0HXpWZCkWIIuapMTOfv0o2XHSrthh2MWmRPLxQ4+8uu4aTXbCeQWmpMVZTokwHCplNiX98XL3&#10;5SslPjBTMQ1GlHQvPL1efP501dq5mEANuhKOIIjx89aWtA7BzrPM81o0zJ+BFQaVElzDAh7dJqsc&#10;axG90dkkzy+zFlxlHXDhPd7e9kq6SPhSCh4epfQiEF1SzC2kr0vfdfxmiys23zhma8WHNNg/ZNEw&#10;ZTDoCHXLAiNbp/6AahR34EGGMw5NBlIqLlINWE2Rv6tmVTMrUi3YHG/HNvn/B8sfdiv75LANrfVz&#10;j2KsopOuiX/Mj3SpWfuxWaILhOPlZDq9nF1iTznqppPZLJ/FbmZHb+t8+CagIVEoqYOtqZ7xRVKj&#10;2O7eh97+YBcjetCqulNap0NkgbjRjuwYvt96UwwRTqyyY95JCnstoq82z0ISVcVMU8BEqSMY41yY&#10;UPSqmlWij1Fc5HliBdYxeqSqEmBElpjdiD0AvE30gN2XN9hHV5EYOTrnf0usdx49UmQwYXRulAH3&#10;EYDGqobIvT2mf9KaKIZu3WFvYmvQMt6sodo/OeKgnxBv+Z3CV7tnPjwxhyOBD41jHh7xIzW0JYVB&#10;oqQG9+uj+2iPTEUtJS2OWEn9zy1zghL93SCHZ8X5eZzJdDi/mE7w4E4161ON2TY3gCwocKFYnsRo&#10;H/RBlA6aV9wGyxgVVcxwjF1SHtzhcBP60cd9wsVymcxwDi0L92ZleQSPfY6EfOlembMDdQOS/gEO&#10;48jm78jb20ZPA8ttAKkSs499HV4AZzhRadg3cUmcnpPVcSsufgMAAP//AwBQSwMEFAAGAAgAAAAh&#10;AASAFMPgAAAACwEAAA8AAABkcnMvZG93bnJldi54bWxMj8FOwzAQRO9I/IO1SNyoU5eWJsSpEIJT&#10;ubQUid62sUmixOsodtPw9ywnOK7mafZNvplcJ0Y7hMaThvksAWGp9KahSsPh/fVuDSJEJIOdJ6vh&#10;2wbYFNdXOWbGX2hnx32sBJdQyFBDHWOfSRnK2joMM99b4uzLDw4jn0MlzYAXLnedVEmykg4b4g81&#10;9va5tmW7PzsNn+3h7cO00wsttkfaLrFPxvlR69ub6ekRRLRT/IPhV5/VoWCnkz+TCaLTsFD3KaMa&#10;1HrJo5h4WCkF4sRRmqYgi1z+31D8AAAA//8DAFBLAQItABQABgAIAAAAIQC2gziS/gAAAOEBAAAT&#10;AAAAAAAAAAAAAAAAAAAAAABbQ29udGVudF9UeXBlc10ueG1sUEsBAi0AFAAGAAgAAAAhADj9If/W&#10;AAAAlAEAAAsAAAAAAAAAAAAAAAAALwEAAF9yZWxzLy5yZWxzUEsBAi0AFAAGAAgAAAAhAJemJgt/&#10;AgAAXQUAAA4AAAAAAAAAAAAAAAAALgIAAGRycy9lMm9Eb2MueG1sUEsBAi0AFAAGAAgAAAAhAASA&#10;FMPgAAAACwEAAA8AAAAAAAAAAAAAAAAA2QQAAGRycy9kb3ducmV2LnhtbFBLBQYAAAAABAAEAPMA&#10;AADmBQAAAAA=&#10;" fillcolor="white [3212]" strokecolor="#030e13 [484]" strokeweight="1.5pt">
                <v:stroke joinstyle="miter"/>
                <v:textbox>
                  <w:txbxContent>
                    <w:p w14:paraId="1C02DE37" w14:textId="6106E11B" w:rsidR="00841417" w:rsidRPr="000E5FAF" w:rsidRDefault="00841417" w:rsidP="00841417">
                      <w:pPr>
                        <w:jc w:val="center"/>
                        <w:rPr>
                          <w:color w:val="000000" w:themeColor="text1"/>
                          <w:sz w:val="22"/>
                          <w:szCs w:val="22"/>
                        </w:rPr>
                      </w:pPr>
                      <w:proofErr w:type="spellStart"/>
                      <w:r>
                        <w:rPr>
                          <w:color w:val="000000" w:themeColor="text1"/>
                          <w:sz w:val="22"/>
                          <w:szCs w:val="22"/>
                        </w:rPr>
                        <w:t>IEnergy</w:t>
                      </w:r>
                      <w:proofErr w:type="spellEnd"/>
                      <w:r>
                        <w:rPr>
                          <w:color w:val="000000" w:themeColor="text1"/>
                          <w:sz w:val="22"/>
                          <w:szCs w:val="22"/>
                        </w:rPr>
                        <w:t xml:space="preserve"> fuel and emissions from IoT sensors on project generators. </w:t>
                      </w:r>
                      <w:r w:rsidR="00A35915">
                        <w:rPr>
                          <w:color w:val="000000" w:themeColor="text1"/>
                          <w:sz w:val="22"/>
                          <w:szCs w:val="22"/>
                        </w:rPr>
                        <w:t>(</w:t>
                      </w:r>
                      <w:proofErr w:type="spellStart"/>
                      <w:r w:rsidR="00A35915">
                        <w:rPr>
                          <w:color w:val="000000" w:themeColor="text1"/>
                          <w:sz w:val="22"/>
                          <w:szCs w:val="22"/>
                        </w:rPr>
                        <w:t>Datoms</w:t>
                      </w:r>
                      <w:proofErr w:type="spellEnd"/>
                      <w:r w:rsidR="00A35915">
                        <w:rPr>
                          <w:color w:val="000000" w:themeColor="text1"/>
                          <w:sz w:val="22"/>
                          <w:szCs w:val="22"/>
                        </w:rPr>
                        <w:t>)</w:t>
                      </w:r>
                    </w:p>
                  </w:txbxContent>
                </v:textbox>
              </v:roundrect>
            </w:pict>
          </mc:Fallback>
        </mc:AlternateContent>
      </w:r>
      <w:r w:rsidR="001E0235" w:rsidRPr="001E0235">
        <w:rPr>
          <w:noProof/>
        </w:rPr>
        <w:drawing>
          <wp:inline distT="0" distB="0" distL="0" distR="0" wp14:anchorId="3C68181F" wp14:editId="029B83BD">
            <wp:extent cx="8390531" cy="5268036"/>
            <wp:effectExtent l="0" t="0" r="0" b="8890"/>
            <wp:docPr id="19542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6662" name=""/>
                    <pic:cNvPicPr/>
                  </pic:nvPicPr>
                  <pic:blipFill>
                    <a:blip r:embed="rId13"/>
                    <a:stretch>
                      <a:fillRect/>
                    </a:stretch>
                  </pic:blipFill>
                  <pic:spPr>
                    <a:xfrm>
                      <a:off x="0" y="0"/>
                      <a:ext cx="8401143" cy="5274699"/>
                    </a:xfrm>
                    <a:prstGeom prst="rect">
                      <a:avLst/>
                    </a:prstGeom>
                  </pic:spPr>
                </pic:pic>
              </a:graphicData>
            </a:graphic>
          </wp:inline>
        </w:drawing>
      </w:r>
    </w:p>
    <w:p w14:paraId="5CD88E1D" w14:textId="77777777" w:rsidR="001E0235" w:rsidRDefault="001E0235"/>
    <w:p w14:paraId="3B2A486E" w14:textId="17E27C38" w:rsidR="001E0235" w:rsidRDefault="001E0235"/>
    <w:p w14:paraId="31114710" w14:textId="77777777" w:rsidR="001E0235" w:rsidRDefault="001E0235"/>
    <w:p w14:paraId="5BD1706A" w14:textId="28F31F30" w:rsidR="001E0235" w:rsidRDefault="00841417">
      <w:r w:rsidRPr="000E5FAF">
        <w:rPr>
          <w:noProof/>
          <w:color w:val="000000" w:themeColor="text1"/>
        </w:rPr>
        <mc:AlternateContent>
          <mc:Choice Requires="wps">
            <w:drawing>
              <wp:anchor distT="0" distB="0" distL="114300" distR="114300" simplePos="0" relativeHeight="251672576" behindDoc="0" locked="0" layoutInCell="1" allowOverlap="1" wp14:anchorId="47FCFE24" wp14:editId="6260B7EC">
                <wp:simplePos x="0" y="0"/>
                <wp:positionH relativeFrom="column">
                  <wp:posOffset>4715301</wp:posOffset>
                </wp:positionH>
                <wp:positionV relativeFrom="paragraph">
                  <wp:posOffset>2051022</wp:posOffset>
                </wp:positionV>
                <wp:extent cx="1651380" cy="1562668"/>
                <wp:effectExtent l="0" t="0" r="63500" b="57150"/>
                <wp:wrapNone/>
                <wp:docPr id="1837457322" name="Straight Arrow Connector 4"/>
                <wp:cNvGraphicFramePr/>
                <a:graphic xmlns:a="http://schemas.openxmlformats.org/drawingml/2006/main">
                  <a:graphicData uri="http://schemas.microsoft.com/office/word/2010/wordprocessingShape">
                    <wps:wsp>
                      <wps:cNvCnPr/>
                      <wps:spPr>
                        <a:xfrm>
                          <a:off x="0" y="0"/>
                          <a:ext cx="1651380" cy="156266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E7E63F" id="Straight Arrow Connector 4" o:spid="_x0000_s1026" type="#_x0000_t32" style="position:absolute;margin-left:371.3pt;margin-top:161.5pt;width:130.05pt;height:123.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tSUvQEAAMUDAAAOAAAAZHJzL2Uyb0RvYy54bWysU9uO0zAQfUfiH6y80yRdbVRVTfehC7wg&#10;WHH5AK8zTix803hokr/HdtoUAdoHxMvElzkzc45PDg+T0ewMGJSzbVFvqoKBFa5Ttm+Lb1/fvdkV&#10;LBC3HdfOQlvMEIqH4+tXh9HvYesGpztAFovYsB99WwxEfl+WQQxgeNg4DzZeSoeGU9xiX3bIx1jd&#10;6HJbVU05Ouw8OgEhxNPH5bI45vpSgqBPUgYgptsizkY5Yo7PKZbHA9/3yP2gxGUM/g9TGK5sbLqW&#10;euTE2Q9Uf5QySqALTtJGOFM6KZWAzCGyqavf2HwZuIfMJYoT/CpT+H9lxcfzyT5hlGH0YR/8EyYW&#10;k0STvnE+NmWx5lUsmIiJeFg39/XdLmoq4l1932ybZpfkLG9wj4HegzMsLdoiEHLVD3Ry1saHcVhn&#10;yfj5Q6AFeAWk3tqmSFzpt7ZjNPvoHkLFba/h0iellLe584pmDQv8M0imujjpXW6TLQUnjezMoxm6&#10;7/VaJWYmiFRar6DqZdAlN8Eg22wFbl8Grtm5o7O0Ao2yDv8Gpuk6qlzyr6wXron2s+vm/IpZjuiV&#10;/A4XXycz/rrP8Nvfd/wJAAD//wMAUEsDBBQABgAIAAAAIQD3USlQ4gAAAAwBAAAPAAAAZHJzL2Rv&#10;d25yZXYueG1sTI/LTsMwEEX3SPyDNUjsqN2UJhAyqQoIsawoSKg7Nx6SUD9C7KTp3+OuYDmao3vP&#10;LVaT0Wyk3rfOIsxnAhjZyqnW1ggf7y83d8B8kFZJ7SwhnMjDqry8KGSu3NG+0bgNNYsh1ucSoQmh&#10;yzn3VUNG+pnryMbfl+uNDPHsa656eYzhRvNEiJQb2drY0MiOnhqqDtvBIOj08TBSWL6Op81PnQ3f&#10;u8/n9Q7x+mpaPwALNIU/GM76UR3K6LR3g1WeaYTsNkkjirBIFnHUmRAiyYDtEZbp/Rx4WfD/I8pf&#10;AAAA//8DAFBLAQItABQABgAIAAAAIQC2gziS/gAAAOEBAAATAAAAAAAAAAAAAAAAAAAAAABbQ29u&#10;dGVudF9UeXBlc10ueG1sUEsBAi0AFAAGAAgAAAAhADj9If/WAAAAlAEAAAsAAAAAAAAAAAAAAAAA&#10;LwEAAF9yZWxzLy5yZWxzUEsBAi0AFAAGAAgAAAAhAGgS1JS9AQAAxQMAAA4AAAAAAAAAAAAAAAAA&#10;LgIAAGRycy9lMm9Eb2MueG1sUEsBAi0AFAAGAAgAAAAhAPdRKVDiAAAADAEAAA8AAAAAAAAAAAAA&#10;AAAAFwQAAGRycy9kb3ducmV2LnhtbFBLBQYAAAAABAAEAPMAAAAmBQAAAAA=&#10;" strokecolor="black [3200]" strokeweight="2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3FF5F7A6" wp14:editId="37B103D0">
                <wp:simplePos x="0" y="0"/>
                <wp:positionH relativeFrom="column">
                  <wp:posOffset>1931159</wp:posOffset>
                </wp:positionH>
                <wp:positionV relativeFrom="paragraph">
                  <wp:posOffset>1535373</wp:posOffset>
                </wp:positionV>
                <wp:extent cx="2776960" cy="729909"/>
                <wp:effectExtent l="0" t="0" r="23495" b="13335"/>
                <wp:wrapNone/>
                <wp:docPr id="1342541453" name="Rectangle: Rounded Corners 3"/>
                <wp:cNvGraphicFramePr/>
                <a:graphic xmlns:a="http://schemas.openxmlformats.org/drawingml/2006/main">
                  <a:graphicData uri="http://schemas.microsoft.com/office/word/2010/wordprocessingShape">
                    <wps:wsp>
                      <wps:cNvSpPr/>
                      <wps:spPr>
                        <a:xfrm>
                          <a:off x="0" y="0"/>
                          <a:ext cx="2776960" cy="729909"/>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3E0C383" w14:textId="7DAACE80" w:rsidR="00841417" w:rsidRPr="000E5FAF" w:rsidRDefault="00841417" w:rsidP="00841417">
                            <w:pPr>
                              <w:jc w:val="center"/>
                              <w:rPr>
                                <w:color w:val="000000" w:themeColor="text1"/>
                                <w:sz w:val="22"/>
                                <w:szCs w:val="22"/>
                              </w:rPr>
                            </w:pPr>
                            <w:r>
                              <w:rPr>
                                <w:color w:val="000000" w:themeColor="text1"/>
                                <w:sz w:val="22"/>
                                <w:szCs w:val="22"/>
                              </w:rPr>
                              <w:t xml:space="preserve">Highlight critical delay items and ability to track and trace delivery timeframes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F5F7A6" id="_x0000_s1029" style="position:absolute;margin-left:152.05pt;margin-top:120.9pt;width:218.65pt;height:5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O6GgAIAAF0FAAAOAAAAZHJzL2Uyb0RvYy54bWysVE1v2zAMvQ/YfxB0X21nbbMEdYqgRYcB&#10;RRu0HXpWZCkWIIuapMTOfv0o2XGyrthh2MWmRPLxQ4+8uu4aTXbCeQWmpMVZTokwHCplNiX9/nL3&#10;6QslPjBTMQ1GlHQvPL1efPxw1dq5mEANuhKOIIjx89aWtA7BzrPM81o0zJ+BFQaVElzDAh7dJqsc&#10;axG90dkkzy+zFlxlHXDhPd7e9kq6SPhSCh4epfQiEF1SzC2kr0vfdfxmiys23zhma8WHNNg/ZNEw&#10;ZTDoCHXLAiNbp/6AahR34EGGMw5NBlIqLlINWE2Rv6nmuWZWpFqwOd6ObfL/D5Y/7J7tymEbWuvn&#10;HsVYRSddE/+YH+lSs/Zjs0QXCMfLyXR6ObvEnnLUTSezWT6L3cyO3tb58FVAQ6JQUgdbUz3hi6RG&#10;sd29D739wS5G9KBVdae0TofIAnGjHdkxfL/1phginFhlx7yTFPZaRF9tnoQkqoqZpoCJUkcwxrkw&#10;oehVNatEH6O4yPPECqxj9EhVJcCILDG7EXsA+D3RA3Zf3mAfXUVi5Oic/y2x3nn0SJHBhNG5UQbc&#10;ewAaqxoi9/aY/klrohi6dYe9KennaBlv1lDtV4446CfEW36n8NXumQ8r5nAk8KFxzMMjfqSGtqQw&#10;SJTU4H6+dx/tkamopaTFESup/7FlTlCivxnk8Kw4P48zmQ7nF9MJHtypZn2qMdvmBpAFBS4Uy5MY&#10;7YM+iNJB84rbYBmjoooZjrFLyoM7HG5CP/q4T7hYLpMZzqFl4d48Wx7BY58jIV+6V+bsQN2ApH+A&#10;wziy+Rvy9rbR08ByG0CqxOxjX4cXwBlOVBr2TVwSp+dkddyKi18AAAD//wMAUEsDBBQABgAIAAAA&#10;IQC1bt2I4AAAAAsBAAAPAAAAZHJzL2Rvd25yZXYueG1sTI/LTsMwEEX3SPyDNUjsqJ02fSiNUyEE&#10;q7KhFInu3HhIosTjKHbT8PcMK1iO7tGdc/Pd5Dox4hAaTxqSmQKBVHrbUKXh+P7ysAERoiFrOk+o&#10;4RsD7Irbm9xk1l/pDcdDrASXUMiMhjrGPpMylDU6E2a+R+Lsyw/ORD6HStrBXLncdXKu1Eo60xB/&#10;qE2PTzWW7eHiNHy2x9cP207PtNifaL80vRqTk9b3d9PjFkTEKf7B8KvP6lCw09lfyAbRaVioNGFU&#10;wzxNeAMT6zRJQZw5Wq7WIItc/t9Q/AAAAP//AwBQSwECLQAUAAYACAAAACEAtoM4kv4AAADhAQAA&#10;EwAAAAAAAAAAAAAAAAAAAAAAW0NvbnRlbnRfVHlwZXNdLnhtbFBLAQItABQABgAIAAAAIQA4/SH/&#10;1gAAAJQBAAALAAAAAAAAAAAAAAAAAC8BAABfcmVscy8ucmVsc1BLAQItABQABgAIAAAAIQBBxO6G&#10;gAIAAF0FAAAOAAAAAAAAAAAAAAAAAC4CAABkcnMvZTJvRG9jLnhtbFBLAQItABQABgAIAAAAIQC1&#10;bt2I4AAAAAsBAAAPAAAAAAAAAAAAAAAAANoEAABkcnMvZG93bnJldi54bWxQSwUGAAAAAAQABADz&#10;AAAA5wUAAAAA&#10;" fillcolor="white [3212]" strokecolor="#030e13 [484]" strokeweight="1.5pt">
                <v:stroke joinstyle="miter"/>
                <v:textbox>
                  <w:txbxContent>
                    <w:p w14:paraId="63E0C383" w14:textId="7DAACE80" w:rsidR="00841417" w:rsidRPr="000E5FAF" w:rsidRDefault="00841417" w:rsidP="00841417">
                      <w:pPr>
                        <w:jc w:val="center"/>
                        <w:rPr>
                          <w:color w:val="000000" w:themeColor="text1"/>
                          <w:sz w:val="22"/>
                          <w:szCs w:val="22"/>
                        </w:rPr>
                      </w:pPr>
                      <w:r>
                        <w:rPr>
                          <w:color w:val="000000" w:themeColor="text1"/>
                          <w:sz w:val="22"/>
                          <w:szCs w:val="22"/>
                        </w:rPr>
                        <w:t xml:space="preserve">Highlight critical delay items and ability to track and trace delivery timeframes </w:t>
                      </w:r>
                    </w:p>
                  </w:txbxContent>
                </v:textbox>
              </v:roundrect>
            </w:pict>
          </mc:Fallback>
        </mc:AlternateContent>
      </w:r>
      <w:r w:rsidR="001E0235" w:rsidRPr="001E0235">
        <w:rPr>
          <w:noProof/>
        </w:rPr>
        <w:drawing>
          <wp:inline distT="0" distB="0" distL="0" distR="0" wp14:anchorId="20F5AD50" wp14:editId="2C3B8E75">
            <wp:extent cx="8540895" cy="5349922"/>
            <wp:effectExtent l="0" t="0" r="0" b="3175"/>
            <wp:docPr id="6131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2141" name=""/>
                    <pic:cNvPicPr/>
                  </pic:nvPicPr>
                  <pic:blipFill>
                    <a:blip r:embed="rId14"/>
                    <a:stretch>
                      <a:fillRect/>
                    </a:stretch>
                  </pic:blipFill>
                  <pic:spPr>
                    <a:xfrm>
                      <a:off x="0" y="0"/>
                      <a:ext cx="8543476" cy="5351539"/>
                    </a:xfrm>
                    <a:prstGeom prst="rect">
                      <a:avLst/>
                    </a:prstGeom>
                  </pic:spPr>
                </pic:pic>
              </a:graphicData>
            </a:graphic>
          </wp:inline>
        </w:drawing>
      </w:r>
    </w:p>
    <w:p w14:paraId="35405573" w14:textId="01C3981D" w:rsidR="00A35915" w:rsidRDefault="00A35915"/>
    <w:p w14:paraId="692282D2" w14:textId="48187FEA" w:rsidR="00A35915" w:rsidRDefault="00A35915" w:rsidP="006D0938">
      <w:r w:rsidRPr="000E5FAF">
        <w:rPr>
          <w:noProof/>
          <w:color w:val="000000" w:themeColor="text1"/>
        </w:rPr>
        <mc:AlternateContent>
          <mc:Choice Requires="wps">
            <w:drawing>
              <wp:anchor distT="0" distB="0" distL="114300" distR="114300" simplePos="0" relativeHeight="251676672" behindDoc="0" locked="0" layoutInCell="1" allowOverlap="1" wp14:anchorId="45AE22A7" wp14:editId="6C24BFED">
                <wp:simplePos x="0" y="0"/>
                <wp:positionH relativeFrom="column">
                  <wp:posOffset>1569493</wp:posOffset>
                </wp:positionH>
                <wp:positionV relativeFrom="paragraph">
                  <wp:posOffset>2141780</wp:posOffset>
                </wp:positionV>
                <wp:extent cx="1587083" cy="45719"/>
                <wp:effectExtent l="19050" t="76200" r="13335" b="50165"/>
                <wp:wrapNone/>
                <wp:docPr id="1936174583" name="Straight Arrow Connector 4"/>
                <wp:cNvGraphicFramePr/>
                <a:graphic xmlns:a="http://schemas.openxmlformats.org/drawingml/2006/main">
                  <a:graphicData uri="http://schemas.microsoft.com/office/word/2010/wordprocessingShape">
                    <wps:wsp>
                      <wps:cNvCnPr/>
                      <wps:spPr>
                        <a:xfrm flipH="1" flipV="1">
                          <a:off x="0" y="0"/>
                          <a:ext cx="1587083" cy="45719"/>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0FF076" id="Straight Arrow Connector 4" o:spid="_x0000_s1026" type="#_x0000_t32" style="position:absolute;margin-left:123.6pt;margin-top:168.65pt;width:124.95pt;height:3.6pt;flip:x 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c41yQEAANcDAAAOAAAAZHJzL2Uyb0RvYy54bWysU01v2zAMvQ/YfxB0X2yn65oacXpI93EY&#10;tqLrdldlyhYmS4LExc6/HyUn7rANPQy7ELTI98hH0tubaTDsACFqZxterUrOwErXats1/OvDu1cb&#10;ziIK2wrjLDT8CJHf7F6+2I6+hrXrnWkhMCKxsR59w3tEXxdFlD0MIq6cB0tB5cIgkD5DV7RBjMQ+&#10;mGJdlm+K0YXWBychRnq9nYN8l/mVAomflYqAzDScesNsQ7aPyRa7rai7IHyv5akN8Q9dDEJbKrpQ&#10;3QoU7EfQf1ANWgYXncKVdEPhlNISsgZSU5W/qfnSCw9ZCw0n+mVM8f/Ryk+Hvb0LNIbRxzr6u5BU&#10;TCoMTBntP9BOefa+JS/FqGc25QEelwHChEzSY3W5uSo3F5xJir2+vKqu04CLmTCBfYj4HtzAktPw&#10;iEHorse9s5ZW5cJcQhw+RpyBZ0ACG5ssCm3e2pbh0dM9YdDCdgZOdVJK8aQke3g0MMPvQTHdUp8X&#10;WUk+MtibwA6CzqP9Xi0slJkgShuzgMrnQafcBIN8eAtw/Txwyc4VncUFOGjrwt/AOJ1bVXP+WfWs&#10;Ncl+dO0x7zWPg64n7+F06ek8f/3O8Kf/cfcTAAD//wMAUEsDBBQABgAIAAAAIQC/TwA+3wAAAAsB&#10;AAAPAAAAZHJzL2Rvd25yZXYueG1sTI/LboMwEEX3lfoP1lTqrjGvhIRioipSNtmV5AMMngAqtpHt&#10;JNCv73TVLmfm6M655X7WI7uj84M1AuJVBAxNa9VgOgGX8/FtC8wHaZQcrUEBC3rYV89PpSyUfZhP&#10;vNehYxRifCEF9CFMBee+7VFLv7ITGrpdrdMy0Og6rpx8ULgeeRJFG67lYOhDLyc89Nh+1TctAPND&#10;Y+1pOX/H69Zthno5HXe1EK8v88c7sIBz+IPhV5/UoSKnxt6M8mwUkGR5QqiANM1TYERkuzwG1tAm&#10;y9bAq5L/71D9AAAA//8DAFBLAQItABQABgAIAAAAIQC2gziS/gAAAOEBAAATAAAAAAAAAAAAAAAA&#10;AAAAAABbQ29udGVudF9UeXBlc10ueG1sUEsBAi0AFAAGAAgAAAAhADj9If/WAAAAlAEAAAsAAAAA&#10;AAAAAAAAAAAALwEAAF9yZWxzLy5yZWxzUEsBAi0AFAAGAAgAAAAhAJTBzjXJAQAA1wMAAA4AAAAA&#10;AAAAAAAAAAAALgIAAGRycy9lMm9Eb2MueG1sUEsBAi0AFAAGAAgAAAAhAL9PAD7fAAAACwEAAA8A&#10;AAAAAAAAAAAAAAAAIwQAAGRycy9kb3ducmV2LnhtbFBLBQYAAAAABAAEAPMAAAAvBQAAAAA=&#10;" strokecolor="black [3200]" strokeweight="2pt">
                <v:stroke endarrow="block" joinstyle="miter"/>
              </v:shape>
            </w:pict>
          </mc:Fallback>
        </mc:AlternateContent>
      </w:r>
      <w:r>
        <w:rPr>
          <w:noProof/>
        </w:rPr>
        <mc:AlternateContent>
          <mc:Choice Requires="wps">
            <w:drawing>
              <wp:anchor distT="0" distB="0" distL="114300" distR="114300" simplePos="0" relativeHeight="251674624" behindDoc="0" locked="0" layoutInCell="1" allowOverlap="1" wp14:anchorId="1E701A5B" wp14:editId="127E527E">
                <wp:simplePos x="0" y="0"/>
                <wp:positionH relativeFrom="column">
                  <wp:posOffset>3173105</wp:posOffset>
                </wp:positionH>
                <wp:positionV relativeFrom="paragraph">
                  <wp:posOffset>1910686</wp:posOffset>
                </wp:positionV>
                <wp:extent cx="2776960" cy="729909"/>
                <wp:effectExtent l="0" t="0" r="23495" b="13335"/>
                <wp:wrapNone/>
                <wp:docPr id="997649069" name="Rectangle: Rounded Corners 3"/>
                <wp:cNvGraphicFramePr/>
                <a:graphic xmlns:a="http://schemas.openxmlformats.org/drawingml/2006/main">
                  <a:graphicData uri="http://schemas.microsoft.com/office/word/2010/wordprocessingShape">
                    <wps:wsp>
                      <wps:cNvSpPr/>
                      <wps:spPr>
                        <a:xfrm>
                          <a:off x="0" y="0"/>
                          <a:ext cx="2776960" cy="729909"/>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231C3FE" w14:textId="28121A4F" w:rsidR="00A35915" w:rsidRPr="000E5FAF" w:rsidRDefault="00A35915" w:rsidP="00A35915">
                            <w:pPr>
                              <w:jc w:val="center"/>
                              <w:rPr>
                                <w:color w:val="000000" w:themeColor="text1"/>
                                <w:sz w:val="22"/>
                                <w:szCs w:val="22"/>
                              </w:rPr>
                            </w:pPr>
                            <w:r>
                              <w:rPr>
                                <w:color w:val="000000" w:themeColor="text1"/>
                                <w:sz w:val="22"/>
                                <w:szCs w:val="22"/>
                              </w:rPr>
                              <w:t xml:space="preserve">Show key contact information for each project including Contact, Client and Consultant.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701A5B" id="_x0000_s1030" style="position:absolute;margin-left:249.85pt;margin-top:150.45pt;width:218.65pt;height:57.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HWRfwIAAF0FAAAOAAAAZHJzL2Uyb0RvYy54bWysVE1v2zAMvQ/YfxB0X20HabMEdYqgRYcB&#10;RVu0HXpWZCkWIIuapMTOfv0o2XHSrthh2MWmRPLxQ4+8vOoaTXbCeQWmpMVZTokwHCplNiX98XL7&#10;5SslPjBTMQ1GlHQvPL1afv502dqFmEANuhKOIIjxi9aWtA7BLrLM81o0zJ+BFQaVElzDAh7dJqsc&#10;axG90dkkzy+yFlxlHXDhPd7e9Eq6TPhSCh4epPQiEF1SzC2kr0vfdfxmy0u22Dhma8WHNNg/ZNEw&#10;ZTDoCHXDAiNbp/6AahR34EGGMw5NBlIqLlINWE2Rv6vmuWZWpFqwOd6ObfL/D5bf757to8M2tNYv&#10;PIqxik66Jv4xP9KlZu3HZokuEI6Xk9nsYn6BPeWom03m83weu5kdva3z4ZuAhkShpA62pnrCF0mN&#10;Yrs7H3r7g12M6EGr6lZpnQ6RBeJaO7Jj+H7rTTFEOLHKjnknKey1iL7aPAlJVBUzTQETpY5gjHNh&#10;QtGralaJPkZxnueJFVjH6JGqSoARWWJ2I/YA8DbRA3Zf3mAfXUVi5Oic/y2x3nn0SJHBhNG5UQbc&#10;RwAaqxoi9/aY/klrohi6dYe9Kek0WsabNVT7R0cc9BPiLb9V+Gp3zIdH5nAk8KFxzMMDfqSGtqQw&#10;SJTU4H59dB/tkamopaTFESup/7llTlCivxvk8LyYTuNMpsP0fDbBgzvVrE81ZttcA7KgwIVieRKj&#10;fdAHUTpoXnEbrGJUVDHDMXZJeXCHw3XoRx/3CRerVTLDObQs3JlnyyN47HMk5Ev3ypwdqBuQ9Pdw&#10;GEe2eEfe3jZ6GlhtA0iVmH3s6/ACOMOJSsO+iUvi9Jysjltx+RsAAP//AwBQSwMEFAAGAAgAAAAh&#10;ABkDfgPgAAAACwEAAA8AAABkcnMvZG93bnJldi54bWxMj8FOwzAQRO9I/IO1SNyoHUJpE+JUCMGp&#10;XChFojc3XpIo8TqK3TT8PcsJjqt5mn1TbGbXiwnH0HrSkCwUCKTK25ZqDfv3l5s1iBANWdN7Qg3f&#10;GGBTXl4UJrf+TG847WItuIRCbjQ0MQ65lKFq0Jmw8AMSZ19+dCbyOdbSjubM5a6Xt0rdS2da4g+N&#10;GfCpwarbnZyGz27/+mG7+ZnS7YG2SzOoKTlofX01Pz6AiDjHPxh+9VkdSnY6+hPZIHoNd1m2YlRD&#10;qlQGgoksXfG6I0fJcg2yLOT/DeUPAAAA//8DAFBLAQItABQABgAIAAAAIQC2gziS/gAAAOEBAAAT&#10;AAAAAAAAAAAAAAAAAAAAAABbQ29udGVudF9UeXBlc10ueG1sUEsBAi0AFAAGAAgAAAAhADj9If/W&#10;AAAAlAEAAAsAAAAAAAAAAAAAAAAALwEAAF9yZWxzLy5yZWxzUEsBAi0AFAAGAAgAAAAhAOHkdZF/&#10;AgAAXQUAAA4AAAAAAAAAAAAAAAAALgIAAGRycy9lMm9Eb2MueG1sUEsBAi0AFAAGAAgAAAAhABkD&#10;fgPgAAAACwEAAA8AAAAAAAAAAAAAAAAA2QQAAGRycy9kb3ducmV2LnhtbFBLBQYAAAAABAAEAPMA&#10;AADmBQAAAAA=&#10;" fillcolor="white [3212]" strokecolor="#030e13 [484]" strokeweight="1.5pt">
                <v:stroke joinstyle="miter"/>
                <v:textbox>
                  <w:txbxContent>
                    <w:p w14:paraId="1231C3FE" w14:textId="28121A4F" w:rsidR="00A35915" w:rsidRPr="000E5FAF" w:rsidRDefault="00A35915" w:rsidP="00A35915">
                      <w:pPr>
                        <w:jc w:val="center"/>
                        <w:rPr>
                          <w:color w:val="000000" w:themeColor="text1"/>
                          <w:sz w:val="22"/>
                          <w:szCs w:val="22"/>
                        </w:rPr>
                      </w:pPr>
                      <w:r>
                        <w:rPr>
                          <w:color w:val="000000" w:themeColor="text1"/>
                          <w:sz w:val="22"/>
                          <w:szCs w:val="22"/>
                        </w:rPr>
                        <w:t xml:space="preserve">Show key contact information for each project including Contact, Client and Consultant. </w:t>
                      </w:r>
                    </w:p>
                  </w:txbxContent>
                </v:textbox>
              </v:roundrect>
            </w:pict>
          </mc:Fallback>
        </mc:AlternateContent>
      </w:r>
      <w:r w:rsidRPr="00A35915">
        <w:drawing>
          <wp:inline distT="0" distB="0" distL="0" distR="0" wp14:anchorId="58C9FFC4" wp14:editId="344984AA">
            <wp:extent cx="8903051" cy="5556163"/>
            <wp:effectExtent l="0" t="0" r="0" b="6985"/>
            <wp:docPr id="149375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54299" name=""/>
                    <pic:cNvPicPr/>
                  </pic:nvPicPr>
                  <pic:blipFill>
                    <a:blip r:embed="rId15"/>
                    <a:stretch>
                      <a:fillRect/>
                    </a:stretch>
                  </pic:blipFill>
                  <pic:spPr>
                    <a:xfrm>
                      <a:off x="0" y="0"/>
                      <a:ext cx="8911897" cy="5561684"/>
                    </a:xfrm>
                    <a:prstGeom prst="rect">
                      <a:avLst/>
                    </a:prstGeom>
                  </pic:spPr>
                </pic:pic>
              </a:graphicData>
            </a:graphic>
          </wp:inline>
        </w:drawing>
      </w:r>
    </w:p>
    <w:sectPr w:rsidR="00A35915" w:rsidSect="00515BAA">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7600" w14:textId="77777777" w:rsidR="003D1FFA" w:rsidRDefault="003D1FFA" w:rsidP="00515BAA">
      <w:pPr>
        <w:spacing w:after="0" w:line="240" w:lineRule="auto"/>
      </w:pPr>
      <w:r>
        <w:separator/>
      </w:r>
    </w:p>
  </w:endnote>
  <w:endnote w:type="continuationSeparator" w:id="0">
    <w:p w14:paraId="204AF06F" w14:textId="77777777" w:rsidR="003D1FFA" w:rsidRDefault="003D1FFA" w:rsidP="00515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ABEB0" w14:textId="43044C46" w:rsidR="00515BAA" w:rsidRDefault="00515BAA">
    <w:pPr>
      <w:pStyle w:val="Footer"/>
    </w:pPr>
    <w:r>
      <w:rPr>
        <w:noProof/>
      </w:rPr>
      <w:drawing>
        <wp:inline distT="0" distB="0" distL="0" distR="0" wp14:anchorId="780E3936" wp14:editId="1109BF4B">
          <wp:extent cx="750256" cy="420897"/>
          <wp:effectExtent l="0" t="0" r="0" b="0"/>
          <wp:docPr id="1521895592" name="Picture 1" descr="Innovo Build LLC – EmiratesG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novo Build LLC – EmiratesGBC"/>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747" cy="430709"/>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D189A" w14:textId="77777777" w:rsidR="003D1FFA" w:rsidRDefault="003D1FFA" w:rsidP="00515BAA">
      <w:pPr>
        <w:spacing w:after="0" w:line="240" w:lineRule="auto"/>
      </w:pPr>
      <w:r>
        <w:separator/>
      </w:r>
    </w:p>
  </w:footnote>
  <w:footnote w:type="continuationSeparator" w:id="0">
    <w:p w14:paraId="6B7331A8" w14:textId="77777777" w:rsidR="003D1FFA" w:rsidRDefault="003D1FFA" w:rsidP="00515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80F5" w14:textId="578A8C27" w:rsidR="001E0235" w:rsidRDefault="001E0235">
    <w:pPr>
      <w:pStyle w:val="Header"/>
    </w:pPr>
    <w:r>
      <w:t xml:space="preserve">Innovo – Draft Outline ‘Nexus’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20E04"/>
    <w:multiLevelType w:val="multilevel"/>
    <w:tmpl w:val="E0EA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87B02"/>
    <w:multiLevelType w:val="multilevel"/>
    <w:tmpl w:val="B1F2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3C5DC2"/>
    <w:multiLevelType w:val="multilevel"/>
    <w:tmpl w:val="59AA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A96A61"/>
    <w:multiLevelType w:val="multilevel"/>
    <w:tmpl w:val="A4D87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462495">
    <w:abstractNumId w:val="0"/>
  </w:num>
  <w:num w:numId="2" w16cid:durableId="746419609">
    <w:abstractNumId w:val="1"/>
  </w:num>
  <w:num w:numId="3" w16cid:durableId="123162531">
    <w:abstractNumId w:val="2"/>
  </w:num>
  <w:num w:numId="4" w16cid:durableId="15386639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AA"/>
    <w:rsid w:val="00006985"/>
    <w:rsid w:val="000C34FE"/>
    <w:rsid w:val="000E5FAF"/>
    <w:rsid w:val="001E0235"/>
    <w:rsid w:val="003D1FFA"/>
    <w:rsid w:val="00515BAA"/>
    <w:rsid w:val="006D0938"/>
    <w:rsid w:val="007645DB"/>
    <w:rsid w:val="00841417"/>
    <w:rsid w:val="00A35915"/>
    <w:rsid w:val="00B94A8A"/>
    <w:rsid w:val="00E773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834A5"/>
  <w15:chartTrackingRefBased/>
  <w15:docId w15:val="{BE5444F1-413C-4299-9A4A-6935BEC63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5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AA"/>
    <w:rPr>
      <w:rFonts w:eastAsiaTheme="majorEastAsia" w:cstheme="majorBidi"/>
      <w:color w:val="272727" w:themeColor="text1" w:themeTint="D8"/>
    </w:rPr>
  </w:style>
  <w:style w:type="paragraph" w:styleId="Title">
    <w:name w:val="Title"/>
    <w:basedOn w:val="Normal"/>
    <w:next w:val="Normal"/>
    <w:link w:val="TitleChar"/>
    <w:uiPriority w:val="10"/>
    <w:qFormat/>
    <w:rsid w:val="00515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A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AA"/>
    <w:rPr>
      <w:i/>
      <w:iCs/>
      <w:color w:val="404040" w:themeColor="text1" w:themeTint="BF"/>
    </w:rPr>
  </w:style>
  <w:style w:type="paragraph" w:styleId="ListParagraph">
    <w:name w:val="List Paragraph"/>
    <w:basedOn w:val="Normal"/>
    <w:uiPriority w:val="34"/>
    <w:qFormat/>
    <w:rsid w:val="00515BAA"/>
    <w:pPr>
      <w:ind w:left="720"/>
      <w:contextualSpacing/>
    </w:pPr>
  </w:style>
  <w:style w:type="character" w:styleId="IntenseEmphasis">
    <w:name w:val="Intense Emphasis"/>
    <w:basedOn w:val="DefaultParagraphFont"/>
    <w:uiPriority w:val="21"/>
    <w:qFormat/>
    <w:rsid w:val="00515BAA"/>
    <w:rPr>
      <w:i/>
      <w:iCs/>
      <w:color w:val="0F4761" w:themeColor="accent1" w:themeShade="BF"/>
    </w:rPr>
  </w:style>
  <w:style w:type="paragraph" w:styleId="IntenseQuote">
    <w:name w:val="Intense Quote"/>
    <w:basedOn w:val="Normal"/>
    <w:next w:val="Normal"/>
    <w:link w:val="IntenseQuoteChar"/>
    <w:uiPriority w:val="30"/>
    <w:qFormat/>
    <w:rsid w:val="00515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BAA"/>
    <w:rPr>
      <w:i/>
      <w:iCs/>
      <w:color w:val="0F4761" w:themeColor="accent1" w:themeShade="BF"/>
    </w:rPr>
  </w:style>
  <w:style w:type="character" w:styleId="IntenseReference">
    <w:name w:val="Intense Reference"/>
    <w:basedOn w:val="DefaultParagraphFont"/>
    <w:uiPriority w:val="32"/>
    <w:qFormat/>
    <w:rsid w:val="00515BAA"/>
    <w:rPr>
      <w:b/>
      <w:bCs/>
      <w:smallCaps/>
      <w:color w:val="0F4761" w:themeColor="accent1" w:themeShade="BF"/>
      <w:spacing w:val="5"/>
    </w:rPr>
  </w:style>
  <w:style w:type="paragraph" w:styleId="Header">
    <w:name w:val="header"/>
    <w:basedOn w:val="Normal"/>
    <w:link w:val="HeaderChar"/>
    <w:uiPriority w:val="99"/>
    <w:unhideWhenUsed/>
    <w:rsid w:val="00515B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BAA"/>
  </w:style>
  <w:style w:type="paragraph" w:styleId="Footer">
    <w:name w:val="footer"/>
    <w:basedOn w:val="Normal"/>
    <w:link w:val="FooterChar"/>
    <w:uiPriority w:val="99"/>
    <w:unhideWhenUsed/>
    <w:rsid w:val="00515B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B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FA293A-0755-4737-A844-B53F36616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9</Pages>
  <Words>674</Words>
  <Characters>3845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Zuzic</dc:creator>
  <cp:keywords/>
  <dc:description/>
  <cp:lastModifiedBy>Douglas Zuzic</cp:lastModifiedBy>
  <cp:revision>3</cp:revision>
  <dcterms:created xsi:type="dcterms:W3CDTF">2026-09-22T06:59:00Z</dcterms:created>
  <dcterms:modified xsi:type="dcterms:W3CDTF">2026-09-22T08:54:00Z</dcterms:modified>
</cp:coreProperties>
</file>