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4012EE">
      <w:pPr>
        <w:jc w:val="center"/>
        <w:rPr>
          <w:rFonts w:cs="Times New Roman"/>
          <w:b/>
          <w:bCs/>
          <w:sz w:val="44"/>
          <w:szCs w:val="44"/>
        </w:rPr>
      </w:pPr>
      <w:r>
        <w:rPr>
          <w:rFonts w:hint="default" w:ascii="Times New Roman" w:hAnsi="Times New Roman" w:cs="Times New Roman"/>
          <w:b/>
          <w:bCs/>
          <w:i w:val="0"/>
          <w:iCs w:val="0"/>
          <w:sz w:val="48"/>
          <w:szCs w:val="48"/>
        </w:rPr>
        <w:t>Customer Shopping Trends Analytics</w:t>
      </w:r>
    </w:p>
    <w:p w14:paraId="20DEC0BD">
      <w:pPr>
        <w:jc w:val="both"/>
        <w:rPr>
          <w:rFonts w:cs="Times New Roman"/>
          <w:b/>
          <w:bCs/>
          <w:sz w:val="44"/>
          <w:szCs w:val="44"/>
        </w:rPr>
      </w:pPr>
      <w:r>
        <w:rPr>
          <w:rFonts w:cs="Times New Roman"/>
          <w:sz w:val="32"/>
          <w:szCs w:val="32"/>
        </w:rPr>
        <w:drawing>
          <wp:anchor distT="0" distB="0" distL="114300" distR="114300" simplePos="0" relativeHeight="251661312" behindDoc="0" locked="0" layoutInCell="1" allowOverlap="1">
            <wp:simplePos x="0" y="0"/>
            <wp:positionH relativeFrom="margin">
              <wp:posOffset>2103120</wp:posOffset>
            </wp:positionH>
            <wp:positionV relativeFrom="margin">
              <wp:posOffset>959485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anchor>
        </w:drawing>
      </w:r>
    </w:p>
    <w:p w14:paraId="0422EC23">
      <w:pPr>
        <w:jc w:val="both"/>
        <w:rPr>
          <w:rFonts w:cs="Times New Roman"/>
          <w:b/>
          <w:bCs/>
          <w:sz w:val="44"/>
          <w:szCs w:val="44"/>
        </w:rPr>
      </w:pPr>
    </w:p>
    <w:p w14:paraId="4AC9AC9E">
      <w:pPr>
        <w:jc w:val="both"/>
        <w:rPr>
          <w:rFonts w:cs="Times New Roman"/>
          <w:b/>
          <w:bCs/>
          <w:sz w:val="44"/>
          <w:szCs w:val="44"/>
        </w:rPr>
      </w:pPr>
    </w:p>
    <w:p w14:paraId="5390CEA4">
      <w:pPr>
        <w:jc w:val="both"/>
        <w:rPr>
          <w:rFonts w:cs="Times New Roman"/>
          <w:szCs w:val="24"/>
        </w:rPr>
      </w:pPr>
    </w:p>
    <w:p w14:paraId="4507715D">
      <w:pPr>
        <w:jc w:val="both"/>
        <w:rPr>
          <w:rFonts w:cs="Times New Roman"/>
          <w:szCs w:val="24"/>
        </w:rPr>
      </w:pPr>
    </w:p>
    <w:p w14:paraId="7554564C">
      <w:pPr>
        <w:jc w:val="center"/>
        <w:rPr>
          <w:rFonts w:hint="default" w:ascii="Times New Roman" w:hAnsi="Times New Roman" w:cs="Times New Roman"/>
          <w:sz w:val="40"/>
          <w:szCs w:val="40"/>
        </w:rPr>
      </w:pPr>
      <w:r>
        <w:rPr>
          <w:rFonts w:hint="default" w:ascii="Times New Roman" w:hAnsi="Times New Roman" w:cs="Times New Roman"/>
          <w:sz w:val="40"/>
          <w:szCs w:val="40"/>
        </w:rPr>
        <w:t>Session: 2023 – 2027</w:t>
      </w:r>
    </w:p>
    <w:p w14:paraId="3F7F90F4">
      <w:pPr>
        <w:jc w:val="center"/>
        <w:rPr>
          <w:rFonts w:hint="default" w:ascii="Times New Roman" w:hAnsi="Times New Roman" w:cs="Times New Roman"/>
          <w:szCs w:val="24"/>
        </w:rPr>
      </w:pPr>
    </w:p>
    <w:p w14:paraId="1BE8B77C">
      <w:pPr>
        <w:jc w:val="center"/>
        <w:rPr>
          <w:rFonts w:hint="default" w:ascii="Times New Roman" w:hAnsi="Times New Roman" w:cs="Times New Roman"/>
          <w:b/>
          <w:bCs/>
          <w:sz w:val="32"/>
          <w:szCs w:val="32"/>
        </w:rPr>
      </w:pPr>
      <w:r>
        <w:rPr>
          <w:rFonts w:hint="default" w:ascii="Times New Roman" w:hAnsi="Times New Roman" w:cs="Times New Roman"/>
          <w:b/>
          <w:bCs/>
          <w:sz w:val="40"/>
          <w:szCs w:val="40"/>
        </w:rPr>
        <w:t>Submitted by:</w:t>
      </w:r>
    </w:p>
    <w:p w14:paraId="4BAC8D9F">
      <w:pPr>
        <w:ind w:left="1440" w:leftChars="0" w:firstLine="7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Amir Hashmi</w:t>
      </w:r>
      <w:r>
        <w:rPr>
          <w:rFonts w:hint="default" w:ascii="Times New Roman" w:hAnsi="Times New Roman" w:cs="Times New Roman"/>
          <w:sz w:val="36"/>
          <w:szCs w:val="36"/>
        </w:rPr>
        <w:tab/>
      </w:r>
      <w:r>
        <w:rPr>
          <w:rFonts w:hint="default" w:ascii="Times New Roman" w:hAnsi="Times New Roman" w:cs="Times New Roman"/>
          <w:sz w:val="36"/>
          <w:szCs w:val="36"/>
        </w:rPr>
        <w:tab/>
      </w:r>
      <w:r>
        <w:rPr>
          <w:rFonts w:hint="default" w:ascii="Times New Roman" w:hAnsi="Times New Roman" w:cs="Times New Roman"/>
          <w:sz w:val="36"/>
          <w:szCs w:val="36"/>
        </w:rPr>
        <w:tab/>
      </w:r>
      <w:r>
        <w:rPr>
          <w:rFonts w:hint="default" w:ascii="Times New Roman" w:hAnsi="Times New Roman" w:cs="Times New Roman"/>
          <w:sz w:val="36"/>
          <w:szCs w:val="36"/>
        </w:rPr>
        <w:t>2023-CS-11</w:t>
      </w:r>
    </w:p>
    <w:p w14:paraId="6C7549BB">
      <w:pPr>
        <w:ind w:left="1440" w:leftChars="0" w:firstLine="720" w:firstLineChars="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Ahmed Butt</w:t>
      </w:r>
      <w:r>
        <w:rPr>
          <w:rFonts w:hint="default" w:ascii="Times New Roman" w:hAnsi="Times New Roman" w:cs="Times New Roman"/>
          <w:sz w:val="36"/>
          <w:szCs w:val="36"/>
        </w:rPr>
        <w:tab/>
      </w:r>
      <w:r>
        <w:rPr>
          <w:rFonts w:hint="default" w:ascii="Times New Roman" w:hAnsi="Times New Roman" w:cs="Times New Roman"/>
          <w:sz w:val="36"/>
          <w:szCs w:val="36"/>
        </w:rPr>
        <w:tab/>
      </w:r>
      <w:r>
        <w:rPr>
          <w:rFonts w:hint="default" w:ascii="Times New Roman" w:hAnsi="Times New Roman" w:cs="Times New Roman"/>
          <w:sz w:val="36"/>
          <w:szCs w:val="36"/>
        </w:rPr>
        <w:tab/>
      </w:r>
      <w:r>
        <w:rPr>
          <w:rFonts w:hint="default" w:ascii="Times New Roman" w:hAnsi="Times New Roman" w:cs="Times New Roman"/>
          <w:sz w:val="36"/>
          <w:szCs w:val="36"/>
        </w:rPr>
        <w:t>2023-CS-</w:t>
      </w:r>
      <w:r>
        <w:rPr>
          <w:rFonts w:hint="default" w:ascii="Times New Roman" w:hAnsi="Times New Roman" w:cs="Times New Roman"/>
          <w:sz w:val="36"/>
          <w:szCs w:val="36"/>
          <w:lang w:val="en-US"/>
        </w:rPr>
        <w:t>18</w:t>
      </w:r>
    </w:p>
    <w:p w14:paraId="669E8026">
      <w:pPr>
        <w:jc w:val="center"/>
        <w:rPr>
          <w:rFonts w:hint="default" w:ascii="Times New Roman" w:hAnsi="Times New Roman" w:cs="Times New Roman"/>
          <w:sz w:val="28"/>
          <w:szCs w:val="28"/>
        </w:rPr>
      </w:pPr>
    </w:p>
    <w:p w14:paraId="4762789E">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Supervised by:</w:t>
      </w:r>
    </w:p>
    <w:p w14:paraId="27BA2815">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Sir Talha Waheed</w:t>
      </w:r>
    </w:p>
    <w:p w14:paraId="2BA06993">
      <w:pPr>
        <w:jc w:val="both"/>
        <w:rPr>
          <w:rFonts w:hint="default" w:ascii="Times New Roman" w:hAnsi="Times New Roman" w:cs="Times New Roman"/>
          <w:b/>
          <w:bCs/>
          <w:sz w:val="52"/>
          <w:szCs w:val="52"/>
        </w:rPr>
      </w:pPr>
    </w:p>
    <w:p w14:paraId="43FEEBDE">
      <w:pPr>
        <w:jc w:val="center"/>
        <w:rPr>
          <w:rFonts w:hint="default" w:ascii="Times New Roman" w:hAnsi="Times New Roman" w:cs="Times New Roman"/>
          <w:sz w:val="40"/>
          <w:szCs w:val="40"/>
        </w:rPr>
      </w:pPr>
      <w:r>
        <w:rPr>
          <w:rFonts w:hint="default" w:ascii="Times New Roman" w:hAnsi="Times New Roman" w:cs="Times New Roman"/>
          <w:sz w:val="40"/>
          <w:szCs w:val="40"/>
        </w:rPr>
        <w:t>Department of Computer Science</w:t>
      </w:r>
    </w:p>
    <w:p w14:paraId="3E1CA00A">
      <w:pPr>
        <w:jc w:val="center"/>
        <w:rPr>
          <w:rFonts w:cs="Times New Roman"/>
          <w:b/>
          <w:bCs/>
          <w:sz w:val="38"/>
          <w:szCs w:val="38"/>
        </w:rPr>
      </w:pPr>
      <w:r>
        <w:rPr>
          <w:rFonts w:hint="default" w:ascii="Times New Roman" w:hAnsi="Times New Roman" w:cs="Times New Roman"/>
          <w:b/>
          <w:bCs/>
          <w:sz w:val="38"/>
          <w:szCs w:val="38"/>
        </w:rPr>
        <w:t>University of Engineering and Technology</w:t>
      </w:r>
      <w:r>
        <w:rPr>
          <w:rFonts w:hint="default" w:ascii="Times New Roman" w:hAnsi="Times New Roman" w:cs="Times New Roman"/>
          <w:b/>
          <w:bCs/>
          <w:sz w:val="38"/>
          <w:szCs w:val="38"/>
          <w:lang w:val="en-US"/>
        </w:rPr>
        <w:t xml:space="preserve"> </w:t>
      </w:r>
      <w:r>
        <w:rPr>
          <w:rFonts w:hint="default" w:ascii="Times New Roman" w:hAnsi="Times New Roman" w:cs="Times New Roman"/>
          <w:b/>
          <w:bCs/>
          <w:sz w:val="38"/>
          <w:szCs w:val="38"/>
        </w:rPr>
        <w:t>Lahore Pakistan</w:t>
      </w:r>
    </w:p>
    <w:p w14:paraId="0EB2A7FE">
      <w:pPr>
        <w:rPr>
          <w:rFonts w:hint="default" w:ascii="Times New Roman" w:hAnsi="Times New Roman" w:cs="Times New Roman" w:eastAsiaTheme="minorHAnsi"/>
          <w:b/>
          <w:bCs/>
          <w:i w:val="0"/>
          <w:iCs w:val="0"/>
          <w:kern w:val="2"/>
          <w:sz w:val="24"/>
          <w:szCs w:val="24"/>
          <w:lang w:val="en-US" w:eastAsia="en-US" w:bidi="ar-SA"/>
          <w14:ligatures w14:val="standardContextual"/>
        </w:rPr>
        <w:sectPr>
          <w:pgSz w:w="12240" w:h="15840"/>
          <w:pgMar w:top="1440" w:right="1440" w:bottom="1440" w:left="1440" w:header="720" w:footer="720" w:gutter="0"/>
          <w:cols w:space="720" w:num="1"/>
          <w:docGrid w:linePitch="360" w:charSpace="0"/>
        </w:sectPr>
      </w:pPr>
    </w:p>
    <w:sdt>
      <w:sdtPr>
        <w:rPr>
          <w:rFonts w:ascii="SimSun" w:hAnsi="SimSun" w:eastAsia="SimSun" w:cstheme="minorBidi"/>
          <w:b/>
          <w:bCs/>
          <w:kern w:val="2"/>
          <w:sz w:val="28"/>
          <w:szCs w:val="36"/>
          <w:lang w:val="en-US" w:eastAsia="en-US" w:bidi="ar-SA"/>
          <w14:ligatures w14:val="standardContextual"/>
        </w:rPr>
        <w:id w:val="147467932"/>
        <w15:color w:val="DBDBDB"/>
        <w:docPartObj>
          <w:docPartGallery w:val="Table of Contents"/>
          <w:docPartUnique/>
        </w:docPartObj>
      </w:sdtPr>
      <w:sdtEndPr>
        <w:rPr>
          <w:rFonts w:hint="default" w:ascii="Times New Roman" w:hAnsi="Times New Roman" w:cs="Times New Roman" w:eastAsiaTheme="minorHAnsi"/>
          <w:bCs/>
          <w:i w:val="0"/>
          <w:iCs w:val="0"/>
          <w:kern w:val="2"/>
          <w:sz w:val="24"/>
          <w:szCs w:val="32"/>
          <w:lang w:val="en-US" w:eastAsia="en-US" w:bidi="ar-SA"/>
          <w14:ligatures w14:val="standardContextual"/>
        </w:rPr>
      </w:sdtEndPr>
      <w:sdtContent>
        <w:p w14:paraId="491BB4D3">
          <w:pPr>
            <w:spacing w:before="0" w:beforeLines="0" w:after="0" w:afterLines="0" w:line="240" w:lineRule="auto"/>
            <w:ind w:left="0" w:leftChars="0" w:right="0" w:rightChars="0" w:firstLine="0" w:firstLineChars="0"/>
            <w:jc w:val="center"/>
            <w:rPr>
              <w:rFonts w:hint="default" w:ascii="SimSun" w:hAnsi="SimSun" w:eastAsia="SimSun" w:cstheme="minorBidi"/>
              <w:b/>
              <w:bCs/>
              <w:kern w:val="2"/>
              <w:sz w:val="28"/>
              <w:szCs w:val="36"/>
              <w:lang w:val="en-US" w:eastAsia="en-US" w:bidi="ar-SA"/>
              <w14:ligatures w14:val="standardContextual"/>
            </w:rPr>
          </w:pPr>
          <w:r>
            <w:rPr>
              <w:rFonts w:hint="default" w:ascii="SimSun" w:hAnsi="SimSun" w:eastAsia="SimSun" w:cstheme="minorBidi"/>
              <w:b/>
              <w:bCs/>
              <w:kern w:val="2"/>
              <w:sz w:val="28"/>
              <w:szCs w:val="36"/>
              <w:lang w:val="en-US" w:eastAsia="en-US" w:bidi="ar-SA"/>
              <w14:ligatures w14:val="standardContextual"/>
            </w:rPr>
            <w:t>Table Of Contents</w:t>
          </w:r>
        </w:p>
        <w:p w14:paraId="3A41A04A">
          <w:pPr>
            <w:spacing w:before="0" w:beforeLines="0" w:after="0" w:afterLines="0" w:line="240" w:lineRule="auto"/>
            <w:ind w:left="0" w:leftChars="0" w:right="0" w:rightChars="0" w:firstLine="0" w:firstLineChars="0"/>
            <w:jc w:val="center"/>
            <w:rPr>
              <w:rFonts w:hint="default" w:ascii="SimSun" w:hAnsi="SimSun" w:eastAsia="SimSun" w:cstheme="minorBidi"/>
              <w:b/>
              <w:bCs/>
              <w:kern w:val="2"/>
              <w:sz w:val="28"/>
              <w:szCs w:val="36"/>
              <w:lang w:val="en-US" w:eastAsia="en-US" w:bidi="ar-SA"/>
              <w14:ligatures w14:val="standardContextual"/>
            </w:rPr>
          </w:pPr>
        </w:p>
        <w:p w14:paraId="25B0CBB9">
          <w:pPr>
            <w:spacing w:before="0" w:beforeLines="0" w:after="0" w:afterLines="0" w:line="240" w:lineRule="auto"/>
            <w:ind w:left="0" w:leftChars="0" w:right="0" w:rightChars="0" w:firstLine="0" w:firstLineChars="0"/>
            <w:jc w:val="center"/>
            <w:rPr>
              <w:rFonts w:hint="default" w:ascii="SimSun" w:hAnsi="SimSun" w:eastAsia="SimSun" w:cstheme="minorBidi"/>
              <w:b/>
              <w:bCs/>
              <w:kern w:val="2"/>
              <w:sz w:val="28"/>
              <w:szCs w:val="36"/>
              <w:lang w:val="en-US" w:eastAsia="en-US" w:bidi="ar-SA"/>
              <w14:ligatures w14:val="standardContextual"/>
            </w:rPr>
          </w:pPr>
        </w:p>
        <w:p w14:paraId="08DDA396">
          <w:pPr>
            <w:spacing w:before="0" w:beforeLines="0" w:after="0" w:afterLines="0" w:line="240" w:lineRule="auto"/>
            <w:ind w:left="0" w:leftChars="0" w:right="0" w:rightChars="0" w:firstLine="0" w:firstLineChars="0"/>
            <w:jc w:val="center"/>
            <w:rPr>
              <w:rFonts w:hint="default" w:ascii="SimSun" w:hAnsi="SimSun" w:eastAsia="SimSun" w:cstheme="minorBidi"/>
              <w:b/>
              <w:bCs/>
              <w:kern w:val="2"/>
              <w:sz w:val="28"/>
              <w:szCs w:val="36"/>
              <w:lang w:val="en-US" w:eastAsia="en-US" w:bidi="ar-SA"/>
              <w14:ligatures w14:val="standardContextual"/>
            </w:rPr>
          </w:pPr>
        </w:p>
        <w:p w14:paraId="1C5F6079">
          <w:pPr>
            <w:pStyle w:val="35"/>
            <w:tabs>
              <w:tab w:val="right" w:leader="dot" w:pos="9360"/>
            </w:tabs>
            <w:rPr>
              <w:sz w:val="22"/>
              <w:szCs w:val="22"/>
            </w:rPr>
          </w:pPr>
          <w:r>
            <w:rPr>
              <w:rFonts w:hint="default" w:ascii="Times New Roman" w:hAnsi="Times New Roman" w:cs="Times New Roman" w:eastAsiaTheme="minorHAnsi"/>
              <w:b/>
              <w:bCs/>
              <w:i w:val="0"/>
              <w:iCs w:val="0"/>
              <w:kern w:val="2"/>
              <w:sz w:val="32"/>
              <w:szCs w:val="40"/>
              <w:lang w:val="en-US" w:eastAsia="en-US" w:bidi="ar-SA"/>
              <w14:ligatures w14:val="standardContextual"/>
            </w:rPr>
            <w:fldChar w:fldCharType="begin"/>
          </w:r>
          <w:r>
            <w:rPr>
              <w:rFonts w:hint="default" w:ascii="Times New Roman" w:hAnsi="Times New Roman" w:cs="Times New Roman" w:eastAsiaTheme="minorHAnsi"/>
              <w:b/>
              <w:bCs/>
              <w:i w:val="0"/>
              <w:iCs w:val="0"/>
              <w:kern w:val="2"/>
              <w:sz w:val="32"/>
              <w:szCs w:val="40"/>
              <w:lang w:val="en-US" w:eastAsia="en-US" w:bidi="ar-SA"/>
              <w14:ligatures w14:val="standardContextual"/>
            </w:rPr>
            <w:instrText xml:space="preserve">TOC \o "1-1" \h \u </w:instrText>
          </w:r>
          <w:r>
            <w:rPr>
              <w:rFonts w:hint="default" w:ascii="Times New Roman" w:hAnsi="Times New Roman" w:cs="Times New Roman" w:eastAsiaTheme="minorHAnsi"/>
              <w:b/>
              <w:bCs/>
              <w:i w:val="0"/>
              <w:iCs w:val="0"/>
              <w:kern w:val="2"/>
              <w:sz w:val="32"/>
              <w:szCs w:val="40"/>
              <w:lang w:val="en-US" w:eastAsia="en-US" w:bidi="ar-SA"/>
              <w14:ligatures w14:val="standardContextual"/>
            </w:rPr>
            <w:fldChar w:fldCharType="separate"/>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_Toc9234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1. Introduction</w:t>
          </w:r>
          <w:r>
            <w:rPr>
              <w:sz w:val="22"/>
              <w:szCs w:val="22"/>
            </w:rPr>
            <w:tab/>
          </w:r>
          <w:r>
            <w:rPr>
              <w:sz w:val="22"/>
              <w:szCs w:val="22"/>
            </w:rPr>
            <w:fldChar w:fldCharType="begin"/>
          </w:r>
          <w:r>
            <w:rPr>
              <w:sz w:val="22"/>
              <w:szCs w:val="22"/>
            </w:rPr>
            <w:instrText xml:space="preserve"> PAGEREF _Toc9234 \h </w:instrText>
          </w:r>
          <w:r>
            <w:rPr>
              <w:sz w:val="22"/>
              <w:szCs w:val="22"/>
            </w:rPr>
            <w:fldChar w:fldCharType="separate"/>
          </w:r>
          <w:r>
            <w:rPr>
              <w:sz w:val="22"/>
              <w:szCs w:val="22"/>
            </w:rPr>
            <w:t>3</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2A0CB17D">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_Toc21189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2. Project Overview</w:t>
          </w:r>
          <w:r>
            <w:rPr>
              <w:sz w:val="22"/>
              <w:szCs w:val="22"/>
            </w:rPr>
            <w:tab/>
          </w:r>
          <w:r>
            <w:rPr>
              <w:sz w:val="22"/>
              <w:szCs w:val="22"/>
            </w:rPr>
            <w:fldChar w:fldCharType="begin"/>
          </w:r>
          <w:r>
            <w:rPr>
              <w:sz w:val="22"/>
              <w:szCs w:val="22"/>
            </w:rPr>
            <w:instrText xml:space="preserve"> PAGEREF _Toc21189 \h </w:instrText>
          </w:r>
          <w:r>
            <w:rPr>
              <w:sz w:val="22"/>
              <w:szCs w:val="22"/>
            </w:rPr>
            <w:fldChar w:fldCharType="separate"/>
          </w:r>
          <w:r>
            <w:rPr>
              <w:sz w:val="22"/>
              <w:szCs w:val="22"/>
            </w:rPr>
            <w:t>3</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1958D190">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_Toc16169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3. Key Features</w:t>
          </w:r>
          <w:r>
            <w:rPr>
              <w:sz w:val="22"/>
              <w:szCs w:val="22"/>
            </w:rPr>
            <w:tab/>
          </w:r>
          <w:r>
            <w:rPr>
              <w:sz w:val="22"/>
              <w:szCs w:val="22"/>
            </w:rPr>
            <w:fldChar w:fldCharType="begin"/>
          </w:r>
          <w:r>
            <w:rPr>
              <w:sz w:val="22"/>
              <w:szCs w:val="22"/>
            </w:rPr>
            <w:instrText xml:space="preserve"> PAGEREF _Toc16169 \h </w:instrText>
          </w:r>
          <w:r>
            <w:rPr>
              <w:sz w:val="22"/>
              <w:szCs w:val="22"/>
            </w:rPr>
            <w:fldChar w:fldCharType="separate"/>
          </w:r>
          <w:r>
            <w:rPr>
              <w:sz w:val="22"/>
              <w:szCs w:val="22"/>
            </w:rPr>
            <w:t>3</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65F9AC24">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_Toc9526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4. The Data Set</w:t>
          </w:r>
          <w:r>
            <w:rPr>
              <w:sz w:val="22"/>
              <w:szCs w:val="22"/>
            </w:rPr>
            <w:tab/>
          </w:r>
          <w:r>
            <w:rPr>
              <w:sz w:val="22"/>
              <w:szCs w:val="22"/>
            </w:rPr>
            <w:fldChar w:fldCharType="begin"/>
          </w:r>
          <w:r>
            <w:rPr>
              <w:sz w:val="22"/>
              <w:szCs w:val="22"/>
            </w:rPr>
            <w:instrText xml:space="preserve"> PAGEREF _Toc9526 \h </w:instrText>
          </w:r>
          <w:r>
            <w:rPr>
              <w:sz w:val="22"/>
              <w:szCs w:val="22"/>
            </w:rPr>
            <w:fldChar w:fldCharType="separate"/>
          </w:r>
          <w:r>
            <w:rPr>
              <w:sz w:val="22"/>
              <w:szCs w:val="22"/>
            </w:rPr>
            <w:t>3</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780A843F">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_Toc29527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5. Technical Architecture</w:t>
          </w:r>
          <w:r>
            <w:rPr>
              <w:rFonts w:hint="default" w:ascii="Times New Roman" w:hAnsi="Times New Roman" w:cs="Times New Roman"/>
              <w:bCs/>
              <w:i w:val="0"/>
              <w:iCs w:val="0"/>
              <w:sz w:val="22"/>
              <w:szCs w:val="36"/>
              <w:lang w:val="en-US"/>
            </w:rPr>
            <w:t>:</w:t>
          </w:r>
          <w:r>
            <w:rPr>
              <w:sz w:val="22"/>
              <w:szCs w:val="22"/>
            </w:rPr>
            <w:tab/>
          </w:r>
          <w:r>
            <w:rPr>
              <w:sz w:val="22"/>
              <w:szCs w:val="22"/>
            </w:rPr>
            <w:fldChar w:fldCharType="begin"/>
          </w:r>
          <w:r>
            <w:rPr>
              <w:sz w:val="22"/>
              <w:szCs w:val="22"/>
            </w:rPr>
            <w:instrText xml:space="preserve"> PAGEREF _Toc29527 \h </w:instrText>
          </w:r>
          <w:r>
            <w:rPr>
              <w:sz w:val="22"/>
              <w:szCs w:val="22"/>
            </w:rPr>
            <w:fldChar w:fldCharType="separate"/>
          </w:r>
          <w:r>
            <w:rPr>
              <w:sz w:val="22"/>
              <w:szCs w:val="22"/>
            </w:rPr>
            <w:t>4</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773DF6CD">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_Toc15078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6. Key Visualizations and Insights</w:t>
          </w:r>
          <w:r>
            <w:rPr>
              <w:rFonts w:hint="default" w:ascii="Times New Roman" w:hAnsi="Times New Roman" w:cs="Times New Roman"/>
              <w:bCs/>
              <w:i w:val="0"/>
              <w:iCs w:val="0"/>
              <w:sz w:val="22"/>
              <w:szCs w:val="36"/>
              <w:lang w:val="en-US"/>
            </w:rPr>
            <w:t>:</w:t>
          </w:r>
          <w:r>
            <w:rPr>
              <w:sz w:val="22"/>
              <w:szCs w:val="22"/>
            </w:rPr>
            <w:tab/>
          </w:r>
          <w:r>
            <w:rPr>
              <w:sz w:val="22"/>
              <w:szCs w:val="22"/>
            </w:rPr>
            <w:fldChar w:fldCharType="begin"/>
          </w:r>
          <w:r>
            <w:rPr>
              <w:sz w:val="22"/>
              <w:szCs w:val="22"/>
            </w:rPr>
            <w:instrText xml:space="preserve"> PAGEREF _Toc15078 \h </w:instrText>
          </w:r>
          <w:r>
            <w:rPr>
              <w:sz w:val="22"/>
              <w:szCs w:val="22"/>
            </w:rPr>
            <w:fldChar w:fldCharType="separate"/>
          </w:r>
          <w:r>
            <w:rPr>
              <w:sz w:val="22"/>
              <w:szCs w:val="22"/>
            </w:rPr>
            <w:t>9</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26719DA2">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_Toc11374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7. Implementation Challenges and Solutions</w:t>
          </w:r>
          <w:r>
            <w:rPr>
              <w:rFonts w:hint="default" w:ascii="Times New Roman" w:hAnsi="Times New Roman" w:cs="Times New Roman"/>
              <w:bCs/>
              <w:i w:val="0"/>
              <w:iCs w:val="0"/>
              <w:sz w:val="22"/>
              <w:szCs w:val="36"/>
              <w:lang w:val="en-US"/>
            </w:rPr>
            <w:t>:</w:t>
          </w:r>
          <w:r>
            <w:rPr>
              <w:sz w:val="22"/>
              <w:szCs w:val="22"/>
            </w:rPr>
            <w:tab/>
          </w:r>
          <w:r>
            <w:rPr>
              <w:sz w:val="22"/>
              <w:szCs w:val="22"/>
            </w:rPr>
            <w:fldChar w:fldCharType="begin"/>
          </w:r>
          <w:r>
            <w:rPr>
              <w:sz w:val="22"/>
              <w:szCs w:val="22"/>
            </w:rPr>
            <w:instrText xml:space="preserve"> PAGEREF _Toc11374 \h </w:instrText>
          </w:r>
          <w:r>
            <w:rPr>
              <w:sz w:val="22"/>
              <w:szCs w:val="22"/>
            </w:rPr>
            <w:fldChar w:fldCharType="separate"/>
          </w:r>
          <w:r>
            <w:rPr>
              <w:sz w:val="22"/>
              <w:szCs w:val="22"/>
            </w:rPr>
            <w:t>9</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44994577">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_Toc25246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8. Business Insights</w:t>
          </w:r>
          <w:r>
            <w:rPr>
              <w:rFonts w:hint="default" w:ascii="Times New Roman" w:hAnsi="Times New Roman" w:cs="Times New Roman"/>
              <w:bCs/>
              <w:i w:val="0"/>
              <w:iCs w:val="0"/>
              <w:sz w:val="22"/>
              <w:szCs w:val="36"/>
              <w:lang w:val="en-US"/>
            </w:rPr>
            <w:t>:</w:t>
          </w:r>
          <w:r>
            <w:rPr>
              <w:sz w:val="22"/>
              <w:szCs w:val="22"/>
            </w:rPr>
            <w:tab/>
          </w:r>
          <w:r>
            <w:rPr>
              <w:sz w:val="22"/>
              <w:szCs w:val="22"/>
            </w:rPr>
            <w:fldChar w:fldCharType="begin"/>
          </w:r>
          <w:r>
            <w:rPr>
              <w:sz w:val="22"/>
              <w:szCs w:val="22"/>
            </w:rPr>
            <w:instrText xml:space="preserve"> PAGEREF _Toc25246 \h </w:instrText>
          </w:r>
          <w:r>
            <w:rPr>
              <w:sz w:val="22"/>
              <w:szCs w:val="22"/>
            </w:rPr>
            <w:fldChar w:fldCharType="separate"/>
          </w:r>
          <w:r>
            <w:rPr>
              <w:sz w:val="22"/>
              <w:szCs w:val="22"/>
            </w:rPr>
            <w:t>12</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1F5CDF43">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_Toc2276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9. Future Enhancements</w:t>
          </w:r>
          <w:r>
            <w:rPr>
              <w:rFonts w:hint="default" w:ascii="Times New Roman" w:hAnsi="Times New Roman" w:cs="Times New Roman"/>
              <w:bCs/>
              <w:i w:val="0"/>
              <w:iCs w:val="0"/>
              <w:sz w:val="22"/>
              <w:szCs w:val="36"/>
              <w:lang w:val="en-US"/>
            </w:rPr>
            <w:t>:</w:t>
          </w:r>
          <w:r>
            <w:rPr>
              <w:sz w:val="22"/>
              <w:szCs w:val="22"/>
            </w:rPr>
            <w:tab/>
          </w:r>
          <w:r>
            <w:rPr>
              <w:sz w:val="22"/>
              <w:szCs w:val="22"/>
            </w:rPr>
            <w:fldChar w:fldCharType="begin"/>
          </w:r>
          <w:r>
            <w:rPr>
              <w:sz w:val="22"/>
              <w:szCs w:val="22"/>
            </w:rPr>
            <w:instrText xml:space="preserve"> PAGEREF _Toc2276 \h </w:instrText>
          </w:r>
          <w:r>
            <w:rPr>
              <w:sz w:val="22"/>
              <w:szCs w:val="22"/>
            </w:rPr>
            <w:fldChar w:fldCharType="separate"/>
          </w:r>
          <w:r>
            <w:rPr>
              <w:sz w:val="22"/>
              <w:szCs w:val="22"/>
            </w:rPr>
            <w:t>13</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247C38EF">
          <w:pPr>
            <w:pStyle w:val="35"/>
            <w:tabs>
              <w:tab w:val="right" w:leader="dot" w:pos="9360"/>
            </w:tabs>
            <w:rPr>
              <w:sz w:val="22"/>
              <w:szCs w:val="22"/>
            </w:rPr>
          </w:pP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begin"/>
          </w:r>
          <w:r>
            <w:rPr>
              <w:rFonts w:hint="default" w:ascii="Times New Roman" w:hAnsi="Times New Roman" w:cs="Times New Roman" w:eastAsiaTheme="minorHAnsi"/>
              <w:bCs/>
              <w:i w:val="0"/>
              <w:iCs w:val="0"/>
              <w:kern w:val="2"/>
              <w:sz w:val="22"/>
              <w:szCs w:val="40"/>
              <w:lang w:val="en-US" w:eastAsia="en-US" w:bidi="ar-SA"/>
              <w14:ligatures w14:val="standardContextual"/>
            </w:rPr>
            <w:instrText xml:space="preserve"> HYPERLINK \l _Toc16383 </w:instrText>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separate"/>
          </w:r>
          <w:r>
            <w:rPr>
              <w:rFonts w:hint="default" w:ascii="Times New Roman" w:hAnsi="Times New Roman" w:cs="Times New Roman"/>
              <w:bCs/>
              <w:i w:val="0"/>
              <w:iCs w:val="0"/>
              <w:sz w:val="22"/>
              <w:szCs w:val="36"/>
            </w:rPr>
            <w:t>10. Conclusion:</w:t>
          </w:r>
          <w:r>
            <w:rPr>
              <w:sz w:val="22"/>
              <w:szCs w:val="22"/>
            </w:rPr>
            <w:tab/>
          </w:r>
          <w:r>
            <w:rPr>
              <w:sz w:val="22"/>
              <w:szCs w:val="22"/>
            </w:rPr>
            <w:fldChar w:fldCharType="begin"/>
          </w:r>
          <w:r>
            <w:rPr>
              <w:sz w:val="22"/>
              <w:szCs w:val="22"/>
            </w:rPr>
            <w:instrText xml:space="preserve"> PAGEREF _Toc16383 \h </w:instrText>
          </w:r>
          <w:r>
            <w:rPr>
              <w:sz w:val="22"/>
              <w:szCs w:val="22"/>
            </w:rPr>
            <w:fldChar w:fldCharType="separate"/>
          </w:r>
          <w:r>
            <w:rPr>
              <w:sz w:val="22"/>
              <w:szCs w:val="22"/>
            </w:rPr>
            <w:t>13</w:t>
          </w:r>
          <w:r>
            <w:rPr>
              <w:sz w:val="22"/>
              <w:szCs w:val="22"/>
            </w:rPr>
            <w:fldChar w:fldCharType="end"/>
          </w:r>
          <w:r>
            <w:rPr>
              <w:rFonts w:hint="default" w:ascii="Times New Roman" w:hAnsi="Times New Roman" w:cs="Times New Roman" w:eastAsiaTheme="minorHAnsi"/>
              <w:bCs/>
              <w:i w:val="0"/>
              <w:iCs w:val="0"/>
              <w:kern w:val="2"/>
              <w:sz w:val="22"/>
              <w:szCs w:val="40"/>
              <w:lang w:val="en-US" w:eastAsia="en-US" w:bidi="ar-SA"/>
              <w14:ligatures w14:val="standardContextual"/>
            </w:rPr>
            <w:fldChar w:fldCharType="end"/>
          </w:r>
        </w:p>
        <w:p w14:paraId="587BB200">
          <w:pPr>
            <w:rPr>
              <w:rFonts w:hint="default" w:ascii="Times New Roman" w:hAnsi="Times New Roman" w:cs="Times New Roman" w:eastAsiaTheme="minorHAnsi"/>
              <w:bCs/>
              <w:i w:val="0"/>
              <w:iCs w:val="0"/>
              <w:kern w:val="2"/>
              <w:sz w:val="24"/>
              <w:szCs w:val="32"/>
              <w:lang w:val="en-US" w:eastAsia="en-US" w:bidi="ar-SA"/>
              <w14:ligatures w14:val="standardContextual"/>
            </w:rPr>
          </w:pPr>
          <w:r>
            <w:rPr>
              <w:rFonts w:hint="default" w:ascii="Times New Roman" w:hAnsi="Times New Roman" w:cs="Times New Roman" w:eastAsiaTheme="minorHAnsi"/>
              <w:bCs/>
              <w:i w:val="0"/>
              <w:iCs w:val="0"/>
              <w:kern w:val="2"/>
              <w:sz w:val="32"/>
              <w:szCs w:val="40"/>
              <w:lang w:val="en-US" w:eastAsia="en-US" w:bidi="ar-SA"/>
              <w14:ligatures w14:val="standardContextual"/>
            </w:rPr>
            <w:fldChar w:fldCharType="end"/>
          </w:r>
        </w:p>
      </w:sdtContent>
    </w:sdt>
    <w:p w14:paraId="58EBA6BD">
      <w:pPr>
        <w:rPr>
          <w:rFonts w:hint="default" w:ascii="Times New Roman" w:hAnsi="Times New Roman" w:cs="Times New Roman" w:eastAsiaTheme="minorHAnsi"/>
          <w:bCs/>
          <w:i w:val="0"/>
          <w:iCs w:val="0"/>
          <w:kern w:val="2"/>
          <w:sz w:val="24"/>
          <w:szCs w:val="32"/>
          <w:lang w:val="en-US" w:eastAsia="en-US" w:bidi="ar-SA"/>
          <w14:ligatures w14:val="standardContextual"/>
        </w:rPr>
      </w:pPr>
    </w:p>
    <w:p w14:paraId="3E5170EB">
      <w:pPr>
        <w:rPr>
          <w:rFonts w:hint="default" w:ascii="Times New Roman" w:hAnsi="Times New Roman" w:cs="Times New Roman"/>
          <w:b/>
          <w:bCs/>
          <w:i w:val="0"/>
          <w:iCs w:val="0"/>
          <w:sz w:val="32"/>
          <w:szCs w:val="32"/>
        </w:rPr>
      </w:pPr>
    </w:p>
    <w:p w14:paraId="54081BDD">
      <w:pPr>
        <w:rPr>
          <w:rFonts w:hint="default" w:ascii="Times New Roman" w:hAnsi="Times New Roman" w:cs="Times New Roman"/>
          <w:b/>
          <w:bCs/>
          <w:i w:val="0"/>
          <w:iCs w:val="0"/>
          <w:sz w:val="32"/>
          <w:szCs w:val="32"/>
        </w:rPr>
      </w:pPr>
      <w:bookmarkStart w:id="44" w:name="_GoBack"/>
      <w:bookmarkEnd w:id="44"/>
    </w:p>
    <w:p w14:paraId="2D6EC259">
      <w:pPr>
        <w:rPr>
          <w:rFonts w:hint="default" w:ascii="Times New Roman" w:hAnsi="Times New Roman" w:cs="Times New Roman"/>
          <w:b/>
          <w:bCs/>
          <w:i w:val="0"/>
          <w:iCs w:val="0"/>
          <w:sz w:val="32"/>
          <w:szCs w:val="32"/>
        </w:rPr>
      </w:pPr>
    </w:p>
    <w:p w14:paraId="6EFFB778">
      <w:pPr>
        <w:rPr>
          <w:rFonts w:hint="default" w:ascii="Times New Roman" w:hAnsi="Times New Roman" w:cs="Times New Roman"/>
          <w:b/>
          <w:bCs/>
          <w:i w:val="0"/>
          <w:iCs w:val="0"/>
          <w:sz w:val="32"/>
          <w:szCs w:val="32"/>
        </w:rPr>
      </w:pPr>
    </w:p>
    <w:p w14:paraId="06267E28">
      <w:pPr>
        <w:rPr>
          <w:rFonts w:hint="default" w:ascii="Times New Roman" w:hAnsi="Times New Roman" w:cs="Times New Roman"/>
          <w:b/>
          <w:bCs/>
          <w:i w:val="0"/>
          <w:iCs w:val="0"/>
          <w:sz w:val="32"/>
          <w:szCs w:val="32"/>
        </w:rPr>
      </w:pPr>
    </w:p>
    <w:p w14:paraId="2C2F8DB7">
      <w:pPr>
        <w:rPr>
          <w:rFonts w:hint="default" w:ascii="Times New Roman" w:hAnsi="Times New Roman" w:cs="Times New Roman"/>
          <w:b/>
          <w:bCs/>
          <w:i w:val="0"/>
          <w:iCs w:val="0"/>
          <w:sz w:val="32"/>
          <w:szCs w:val="32"/>
        </w:rPr>
      </w:pPr>
    </w:p>
    <w:p w14:paraId="09344A19">
      <w:pPr>
        <w:rPr>
          <w:rFonts w:hint="default" w:ascii="Times New Roman" w:hAnsi="Times New Roman" w:cs="Times New Roman"/>
          <w:b/>
          <w:bCs/>
          <w:i w:val="0"/>
          <w:iCs w:val="0"/>
          <w:sz w:val="32"/>
          <w:szCs w:val="32"/>
        </w:rPr>
      </w:pPr>
    </w:p>
    <w:p w14:paraId="6647C230">
      <w:pPr>
        <w:rPr>
          <w:rFonts w:hint="default" w:ascii="Times New Roman" w:hAnsi="Times New Roman" w:cs="Times New Roman"/>
          <w:b/>
          <w:bCs/>
          <w:i w:val="0"/>
          <w:iCs w:val="0"/>
          <w:sz w:val="32"/>
          <w:szCs w:val="32"/>
        </w:rPr>
      </w:pPr>
    </w:p>
    <w:p w14:paraId="6D9C94B3">
      <w:pPr>
        <w:rPr>
          <w:rFonts w:hint="default" w:ascii="Times New Roman" w:hAnsi="Times New Roman" w:cs="Times New Roman"/>
          <w:b/>
          <w:bCs/>
          <w:i w:val="0"/>
          <w:iCs w:val="0"/>
          <w:sz w:val="32"/>
          <w:szCs w:val="32"/>
        </w:rPr>
      </w:pPr>
    </w:p>
    <w:p w14:paraId="0361F4B4">
      <w:pPr>
        <w:rPr>
          <w:rFonts w:hint="default" w:ascii="Times New Roman" w:hAnsi="Times New Roman" w:cs="Times New Roman"/>
          <w:b/>
          <w:bCs/>
          <w:i w:val="0"/>
          <w:iCs w:val="0"/>
          <w:sz w:val="32"/>
          <w:szCs w:val="32"/>
        </w:rPr>
      </w:pPr>
    </w:p>
    <w:p w14:paraId="4E706BEF">
      <w:pPr>
        <w:rPr>
          <w:rFonts w:hint="default" w:ascii="Times New Roman" w:hAnsi="Times New Roman" w:cs="Times New Roman"/>
          <w:b/>
          <w:bCs/>
          <w:i w:val="0"/>
          <w:iCs w:val="0"/>
          <w:sz w:val="32"/>
          <w:szCs w:val="32"/>
        </w:rPr>
      </w:pPr>
    </w:p>
    <w:p w14:paraId="09437AF4">
      <w:pPr>
        <w:rPr>
          <w:rFonts w:hint="default" w:ascii="Times New Roman" w:hAnsi="Times New Roman" w:cs="Times New Roman"/>
          <w:b/>
          <w:bCs/>
          <w:i w:val="0"/>
          <w:iCs w:val="0"/>
          <w:sz w:val="32"/>
          <w:szCs w:val="32"/>
        </w:rPr>
      </w:pPr>
    </w:p>
    <w:p w14:paraId="65AAC6A2">
      <w:pPr>
        <w:rPr>
          <w:rFonts w:hint="default" w:ascii="Times New Roman" w:hAnsi="Times New Roman" w:cs="Times New Roman"/>
          <w:b/>
          <w:bCs/>
          <w:i w:val="0"/>
          <w:iCs w:val="0"/>
          <w:sz w:val="32"/>
          <w:szCs w:val="32"/>
        </w:rPr>
      </w:pPr>
    </w:p>
    <w:p w14:paraId="6DA537E6">
      <w:pPr>
        <w:rPr>
          <w:rFonts w:hint="default" w:ascii="Times New Roman" w:hAnsi="Times New Roman" w:cs="Times New Roman"/>
          <w:b/>
          <w:bCs/>
          <w:i w:val="0"/>
          <w:iCs w:val="0"/>
          <w:sz w:val="32"/>
          <w:szCs w:val="32"/>
        </w:rPr>
      </w:pPr>
      <w:r>
        <w:rPr>
          <w:rFonts w:hint="default" w:ascii="Times New Roman" w:hAnsi="Times New Roman" w:cs="Times New Roman"/>
          <w:b/>
          <w:bCs/>
          <w:i w:val="0"/>
          <w:iCs w:val="0"/>
          <w:sz w:val="32"/>
          <w:szCs w:val="32"/>
        </w:rPr>
        <w:t>Building an Interactive Customer Shopping Trends Analytics Dashboard</w:t>
      </w:r>
    </w:p>
    <w:p w14:paraId="10BD5D34">
      <w:pPr>
        <w:rPr>
          <w:rFonts w:hint="default" w:ascii="Times New Roman" w:hAnsi="Times New Roman" w:cs="Times New Roman"/>
          <w:i w:val="0"/>
          <w:iCs w:val="0"/>
        </w:rPr>
      </w:pPr>
      <w:r>
        <w:rPr>
          <w:rFonts w:hint="default" w:ascii="Times New Roman" w:hAnsi="Times New Roman" w:cs="Times New Roman"/>
          <w:i w:val="0"/>
          <w:iCs w:val="0"/>
        </w:rPr>
        <w:t>A comprehensive journey through designing and implementing a data visualization platform for retail analytics</w:t>
      </w:r>
    </w:p>
    <w:p w14:paraId="08EA00F1">
      <w:pPr>
        <w:numPr>
          <w:ilvl w:val="0"/>
          <w:numId w:val="1"/>
        </w:numPr>
        <w:outlineLvl w:val="0"/>
        <w:rPr>
          <w:rFonts w:hint="default" w:ascii="Times New Roman" w:hAnsi="Times New Roman" w:cs="Times New Roman"/>
          <w:b/>
          <w:bCs/>
          <w:i w:val="0"/>
          <w:iCs w:val="0"/>
          <w:sz w:val="28"/>
          <w:szCs w:val="28"/>
        </w:rPr>
      </w:pPr>
      <w:bookmarkStart w:id="0" w:name="_Toc4505"/>
      <w:bookmarkStart w:id="1" w:name="_Toc31684"/>
      <w:bookmarkStart w:id="2" w:name="_Toc2694"/>
      <w:bookmarkStart w:id="3" w:name="_Toc9234"/>
      <w:r>
        <w:rPr>
          <w:rFonts w:hint="default" w:ascii="Times New Roman" w:hAnsi="Times New Roman" w:cs="Times New Roman"/>
          <w:b/>
          <w:bCs/>
          <w:i w:val="0"/>
          <w:iCs w:val="0"/>
          <w:sz w:val="28"/>
          <w:szCs w:val="28"/>
        </w:rPr>
        <w:t>Introduction</w:t>
      </w:r>
      <w:bookmarkEnd w:id="0"/>
      <w:bookmarkEnd w:id="1"/>
      <w:bookmarkEnd w:id="2"/>
      <w:bookmarkEnd w:id="3"/>
    </w:p>
    <w:p w14:paraId="1C4627FE">
      <w:pPr>
        <w:rPr>
          <w:rFonts w:hint="default" w:ascii="Times New Roman" w:hAnsi="Times New Roman" w:cs="Times New Roman"/>
          <w:i w:val="0"/>
          <w:iCs w:val="0"/>
        </w:rPr>
      </w:pPr>
      <w:r>
        <w:rPr>
          <w:rFonts w:hint="default" w:ascii="Times New Roman" w:hAnsi="Times New Roman" w:cs="Times New Roman"/>
          <w:i w:val="0"/>
          <w:iCs w:val="0"/>
        </w:rPr>
        <w:t>In today's data-driven retail landscape, understanding customer shopping behaviors is critical for business success. This blog post documents my recent project: an interactive web-based dashboard for visualizing and analyzing customer shopping trends. The platform integrates multiple Python visualization libraries, a Flask backend, and a responsive frontend to provide comprehensive insights into customer preferences, purchase patterns, and demographic information.</w:t>
      </w:r>
    </w:p>
    <w:p w14:paraId="538E9DD0">
      <w:pPr>
        <w:numPr>
          <w:ilvl w:val="0"/>
          <w:numId w:val="1"/>
        </w:numPr>
        <w:ind w:left="0" w:leftChars="0" w:firstLine="0" w:firstLineChars="0"/>
        <w:outlineLvl w:val="0"/>
        <w:rPr>
          <w:rFonts w:hint="default" w:ascii="Times New Roman" w:hAnsi="Times New Roman" w:cs="Times New Roman"/>
          <w:b/>
          <w:bCs/>
          <w:i w:val="0"/>
          <w:iCs w:val="0"/>
          <w:sz w:val="28"/>
          <w:szCs w:val="28"/>
        </w:rPr>
      </w:pPr>
      <w:bookmarkStart w:id="4" w:name="_Toc17784"/>
      <w:bookmarkStart w:id="5" w:name="_Toc24088"/>
      <w:bookmarkStart w:id="6" w:name="_Toc23435"/>
      <w:bookmarkStart w:id="7" w:name="_Toc21189"/>
      <w:r>
        <w:rPr>
          <w:rFonts w:hint="default" w:ascii="Times New Roman" w:hAnsi="Times New Roman" w:cs="Times New Roman"/>
          <w:b/>
          <w:bCs/>
          <w:i w:val="0"/>
          <w:iCs w:val="0"/>
          <w:sz w:val="28"/>
          <w:szCs w:val="28"/>
        </w:rPr>
        <w:t>Project Overview</w:t>
      </w:r>
      <w:bookmarkEnd w:id="4"/>
      <w:bookmarkEnd w:id="5"/>
      <w:bookmarkEnd w:id="6"/>
      <w:bookmarkEnd w:id="7"/>
    </w:p>
    <w:p w14:paraId="3E2937A5">
      <w:pPr>
        <w:rPr>
          <w:rFonts w:hint="default" w:ascii="Times New Roman" w:hAnsi="Times New Roman" w:cs="Times New Roman"/>
          <w:i w:val="0"/>
          <w:iCs w:val="0"/>
        </w:rPr>
      </w:pPr>
      <w:r>
        <w:rPr>
          <w:rFonts w:hint="default" w:ascii="Times New Roman" w:hAnsi="Times New Roman" w:cs="Times New Roman"/>
          <w:i w:val="0"/>
          <w:iCs w:val="0"/>
        </w:rPr>
        <w:t>This customer shopping trends analytics dashboard processes retail transaction data to generate dynamic visualizations that help identify patterns in consumer behavior. The platform offers multiple visualization approaches through four popular Python libraries - Matplotlib, Seaborn, Pandas, and Plotly - allowing users to explore the same dataset through different analytical lenses.</w:t>
      </w:r>
    </w:p>
    <w:p w14:paraId="24EA7D49">
      <w:pPr>
        <w:numPr>
          <w:ilvl w:val="0"/>
          <w:numId w:val="1"/>
        </w:numPr>
        <w:ind w:left="0" w:leftChars="0" w:firstLine="0" w:firstLineChars="0"/>
        <w:outlineLvl w:val="0"/>
        <w:rPr>
          <w:rFonts w:hint="default" w:ascii="Times New Roman" w:hAnsi="Times New Roman" w:cs="Times New Roman"/>
          <w:b/>
          <w:bCs/>
          <w:i w:val="0"/>
          <w:iCs w:val="0"/>
          <w:sz w:val="28"/>
          <w:szCs w:val="28"/>
        </w:rPr>
      </w:pPr>
      <w:bookmarkStart w:id="8" w:name="_Toc9571"/>
      <w:bookmarkStart w:id="9" w:name="_Toc22226"/>
      <w:bookmarkStart w:id="10" w:name="_Toc20418"/>
      <w:bookmarkStart w:id="11" w:name="_Toc16169"/>
      <w:r>
        <w:rPr>
          <w:rFonts w:hint="default" w:ascii="Times New Roman" w:hAnsi="Times New Roman" w:cs="Times New Roman"/>
          <w:b/>
          <w:bCs/>
          <w:i w:val="0"/>
          <w:iCs w:val="0"/>
          <w:sz w:val="28"/>
          <w:szCs w:val="28"/>
        </w:rPr>
        <w:t>Key Features</w:t>
      </w:r>
      <w:bookmarkEnd w:id="8"/>
      <w:bookmarkEnd w:id="9"/>
      <w:bookmarkEnd w:id="10"/>
      <w:bookmarkEnd w:id="11"/>
    </w:p>
    <w:p w14:paraId="7233CDCC">
      <w:pPr>
        <w:numPr>
          <w:ilvl w:val="0"/>
          <w:numId w:val="2"/>
        </w:numPr>
        <w:rPr>
          <w:rFonts w:hint="default" w:ascii="Times New Roman" w:hAnsi="Times New Roman" w:cs="Times New Roman"/>
          <w:i w:val="0"/>
          <w:iCs w:val="0"/>
        </w:rPr>
      </w:pPr>
      <w:r>
        <w:rPr>
          <w:rFonts w:hint="default" w:ascii="Times New Roman" w:hAnsi="Times New Roman" w:cs="Times New Roman"/>
          <w:b/>
          <w:bCs/>
          <w:i w:val="0"/>
          <w:iCs w:val="0"/>
        </w:rPr>
        <w:t>Multi-library visualization</w:t>
      </w:r>
      <w:r>
        <w:rPr>
          <w:rFonts w:hint="default" w:ascii="Times New Roman" w:hAnsi="Times New Roman" w:cs="Times New Roman"/>
          <w:i w:val="0"/>
          <w:iCs w:val="0"/>
        </w:rPr>
        <w:t> with Matplotlib, Seaborn, Pandas, and Plotly</w:t>
      </w:r>
    </w:p>
    <w:p w14:paraId="486AF415">
      <w:pPr>
        <w:numPr>
          <w:ilvl w:val="0"/>
          <w:numId w:val="2"/>
        </w:numPr>
        <w:rPr>
          <w:rFonts w:hint="default" w:ascii="Times New Roman" w:hAnsi="Times New Roman" w:cs="Times New Roman"/>
          <w:i w:val="0"/>
          <w:iCs w:val="0"/>
        </w:rPr>
      </w:pPr>
      <w:r>
        <w:rPr>
          <w:rFonts w:hint="default" w:ascii="Times New Roman" w:hAnsi="Times New Roman" w:cs="Times New Roman"/>
          <w:b/>
          <w:bCs/>
          <w:i w:val="0"/>
          <w:iCs w:val="0"/>
        </w:rPr>
        <w:t>Interactive dashboard</w:t>
      </w:r>
      <w:r>
        <w:rPr>
          <w:rFonts w:hint="default" w:ascii="Times New Roman" w:hAnsi="Times New Roman" w:cs="Times New Roman"/>
          <w:i w:val="0"/>
          <w:iCs w:val="0"/>
        </w:rPr>
        <w:t> with theme switching and responsive design</w:t>
      </w:r>
    </w:p>
    <w:p w14:paraId="4A22B5E6">
      <w:pPr>
        <w:numPr>
          <w:ilvl w:val="0"/>
          <w:numId w:val="2"/>
        </w:numPr>
        <w:rPr>
          <w:rFonts w:hint="default" w:ascii="Times New Roman" w:hAnsi="Times New Roman" w:cs="Times New Roman"/>
          <w:i w:val="0"/>
          <w:iCs w:val="0"/>
        </w:rPr>
      </w:pPr>
      <w:r>
        <w:rPr>
          <w:rFonts w:hint="default" w:ascii="Times New Roman" w:hAnsi="Times New Roman" w:cs="Times New Roman"/>
          <w:b/>
          <w:bCs/>
          <w:i w:val="0"/>
          <w:iCs w:val="0"/>
        </w:rPr>
        <w:t>Dynamic data loading</w:t>
      </w:r>
      <w:r>
        <w:rPr>
          <w:rFonts w:hint="default" w:ascii="Times New Roman" w:hAnsi="Times New Roman" w:cs="Times New Roman"/>
          <w:i w:val="0"/>
          <w:iCs w:val="0"/>
        </w:rPr>
        <w:t> with real-time visualization generation</w:t>
      </w:r>
    </w:p>
    <w:p w14:paraId="30A92474">
      <w:pPr>
        <w:numPr>
          <w:ilvl w:val="0"/>
          <w:numId w:val="2"/>
        </w:numPr>
        <w:rPr>
          <w:rFonts w:hint="default" w:ascii="Times New Roman" w:hAnsi="Times New Roman" w:cs="Times New Roman"/>
          <w:i w:val="0"/>
          <w:iCs w:val="0"/>
        </w:rPr>
      </w:pPr>
      <w:r>
        <w:rPr>
          <w:rFonts w:hint="default" w:ascii="Times New Roman" w:hAnsi="Times New Roman" w:cs="Times New Roman"/>
          <w:b/>
          <w:bCs/>
          <w:i w:val="0"/>
          <w:iCs w:val="0"/>
        </w:rPr>
        <w:t>Dataset information panel</w:t>
      </w:r>
      <w:r>
        <w:rPr>
          <w:rFonts w:hint="default" w:ascii="Times New Roman" w:hAnsi="Times New Roman" w:cs="Times New Roman"/>
          <w:i w:val="0"/>
          <w:iCs w:val="0"/>
        </w:rPr>
        <w:t> for contextual understanding</w:t>
      </w:r>
    </w:p>
    <w:p w14:paraId="63E83F32">
      <w:pPr>
        <w:numPr>
          <w:ilvl w:val="0"/>
          <w:numId w:val="2"/>
        </w:numPr>
        <w:rPr>
          <w:rFonts w:hint="default" w:ascii="Times New Roman" w:hAnsi="Times New Roman" w:cs="Times New Roman"/>
          <w:i w:val="0"/>
          <w:iCs w:val="0"/>
        </w:rPr>
      </w:pPr>
      <w:r>
        <w:rPr>
          <w:rFonts w:hint="default" w:ascii="Times New Roman" w:hAnsi="Times New Roman" w:cs="Times New Roman"/>
          <w:b/>
          <w:bCs/>
          <w:i w:val="0"/>
          <w:iCs w:val="0"/>
        </w:rPr>
        <w:t>Downloadable visualizations</w:t>
      </w:r>
      <w:r>
        <w:rPr>
          <w:rFonts w:hint="default" w:ascii="Times New Roman" w:hAnsi="Times New Roman" w:cs="Times New Roman"/>
          <w:i w:val="0"/>
          <w:iCs w:val="0"/>
        </w:rPr>
        <w:t> for reports and presentations</w:t>
      </w:r>
    </w:p>
    <w:p w14:paraId="5FCD3ED3">
      <w:pPr>
        <w:numPr>
          <w:ilvl w:val="0"/>
          <w:numId w:val="2"/>
        </w:numPr>
        <w:rPr>
          <w:rFonts w:hint="default" w:ascii="Times New Roman" w:hAnsi="Times New Roman" w:cs="Times New Roman"/>
          <w:i w:val="0"/>
          <w:iCs w:val="0"/>
        </w:rPr>
      </w:pPr>
      <w:r>
        <w:rPr>
          <w:rFonts w:hint="default" w:ascii="Times New Roman" w:hAnsi="Times New Roman" w:cs="Times New Roman"/>
          <w:b/>
          <w:bCs/>
          <w:i w:val="0"/>
          <w:iCs w:val="0"/>
        </w:rPr>
        <w:t>Dark/light theme support</w:t>
      </w:r>
      <w:r>
        <w:rPr>
          <w:rFonts w:hint="default" w:ascii="Times New Roman" w:hAnsi="Times New Roman" w:cs="Times New Roman"/>
          <w:i w:val="0"/>
          <w:iCs w:val="0"/>
        </w:rPr>
        <w:t> for different viewing preferences</w:t>
      </w:r>
    </w:p>
    <w:p w14:paraId="5FF00070">
      <w:pPr>
        <w:numPr>
          <w:ilvl w:val="0"/>
          <w:numId w:val="2"/>
        </w:numPr>
        <w:rPr>
          <w:rFonts w:hint="default" w:ascii="Times New Roman" w:hAnsi="Times New Roman" w:cs="Times New Roman"/>
          <w:i w:val="0"/>
          <w:iCs w:val="0"/>
        </w:rPr>
      </w:pPr>
      <w:r>
        <w:rPr>
          <w:rFonts w:hint="default" w:ascii="Times New Roman" w:hAnsi="Times New Roman" w:cs="Times New Roman"/>
          <w:b/>
          <w:bCs/>
          <w:i w:val="0"/>
          <w:iCs w:val="0"/>
        </w:rPr>
        <w:t>Comprehensive retail metrics</w:t>
      </w:r>
      <w:r>
        <w:rPr>
          <w:rFonts w:hint="default" w:ascii="Times New Roman" w:hAnsi="Times New Roman" w:cs="Times New Roman"/>
          <w:i w:val="0"/>
          <w:iCs w:val="0"/>
        </w:rPr>
        <w:t> including demographics, purchases, and reviews</w:t>
      </w:r>
    </w:p>
    <w:p w14:paraId="3D900CB8">
      <w:pPr>
        <w:numPr>
          <w:ilvl w:val="0"/>
          <w:numId w:val="1"/>
        </w:numPr>
        <w:ind w:left="0" w:leftChars="0" w:firstLine="0" w:firstLineChars="0"/>
        <w:outlineLvl w:val="0"/>
        <w:rPr>
          <w:rFonts w:hint="default" w:ascii="Times New Roman" w:hAnsi="Times New Roman" w:cs="Times New Roman"/>
          <w:b/>
          <w:bCs/>
          <w:i w:val="0"/>
          <w:iCs w:val="0"/>
          <w:sz w:val="28"/>
          <w:szCs w:val="28"/>
        </w:rPr>
      </w:pPr>
      <w:bookmarkStart w:id="12" w:name="_Toc10535"/>
      <w:bookmarkStart w:id="13" w:name="_Toc23447"/>
      <w:bookmarkStart w:id="14" w:name="_Toc5538"/>
      <w:bookmarkStart w:id="15" w:name="_Toc9526"/>
      <w:r>
        <w:rPr>
          <w:rFonts w:hint="default" w:ascii="Times New Roman" w:hAnsi="Times New Roman" w:cs="Times New Roman"/>
          <w:b/>
          <w:bCs/>
          <w:i w:val="0"/>
          <w:iCs w:val="0"/>
          <w:sz w:val="28"/>
          <w:szCs w:val="28"/>
        </w:rPr>
        <w:t>The Data Set</w:t>
      </w:r>
      <w:bookmarkEnd w:id="12"/>
      <w:bookmarkEnd w:id="13"/>
      <w:bookmarkEnd w:id="14"/>
      <w:bookmarkEnd w:id="15"/>
    </w:p>
    <w:p w14:paraId="3AAF3BE1">
      <w:pPr>
        <w:rPr>
          <w:rFonts w:hint="default" w:ascii="Times New Roman" w:hAnsi="Times New Roman" w:cs="Times New Roman"/>
          <w:i w:val="0"/>
          <w:iCs w:val="0"/>
        </w:rPr>
      </w:pPr>
      <w:r>
        <w:rPr>
          <w:rFonts w:hint="default" w:ascii="Times New Roman" w:hAnsi="Times New Roman" w:cs="Times New Roman"/>
          <w:i w:val="0"/>
          <w:iCs w:val="0"/>
        </w:rPr>
        <w:t>The project uses a comprehensive retail dataset containing customer shopping information including:</w:t>
      </w:r>
    </w:p>
    <w:p w14:paraId="1F322F40">
      <w:pPr>
        <w:numPr>
          <w:ilvl w:val="0"/>
          <w:numId w:val="3"/>
        </w:numPr>
        <w:rPr>
          <w:rFonts w:hint="default" w:ascii="Times New Roman" w:hAnsi="Times New Roman" w:cs="Times New Roman"/>
          <w:i w:val="0"/>
          <w:iCs w:val="0"/>
        </w:rPr>
      </w:pPr>
      <w:r>
        <w:rPr>
          <w:rFonts w:hint="default" w:ascii="Times New Roman" w:hAnsi="Times New Roman" w:cs="Times New Roman"/>
          <w:b/>
          <w:bCs/>
          <w:i w:val="0"/>
          <w:iCs w:val="0"/>
        </w:rPr>
        <w:t>Demographics:</w:t>
      </w:r>
      <w:r>
        <w:rPr>
          <w:rFonts w:hint="default" w:ascii="Times New Roman" w:hAnsi="Times New Roman" w:cs="Times New Roman"/>
          <w:i w:val="0"/>
          <w:iCs w:val="0"/>
        </w:rPr>
        <w:t> Age, gender, location</w:t>
      </w:r>
    </w:p>
    <w:p w14:paraId="634B6B83">
      <w:pPr>
        <w:numPr>
          <w:ilvl w:val="0"/>
          <w:numId w:val="3"/>
        </w:numPr>
        <w:rPr>
          <w:rFonts w:hint="default" w:ascii="Times New Roman" w:hAnsi="Times New Roman" w:cs="Times New Roman"/>
          <w:i w:val="0"/>
          <w:iCs w:val="0"/>
        </w:rPr>
      </w:pPr>
      <w:r>
        <w:rPr>
          <w:rFonts w:hint="default" w:ascii="Times New Roman" w:hAnsi="Times New Roman" w:cs="Times New Roman"/>
          <w:b/>
          <w:bCs/>
          <w:i w:val="0"/>
          <w:iCs w:val="0"/>
        </w:rPr>
        <w:t>Purchase details:</w:t>
      </w:r>
      <w:r>
        <w:rPr>
          <w:rFonts w:hint="default" w:ascii="Times New Roman" w:hAnsi="Times New Roman" w:cs="Times New Roman"/>
          <w:i w:val="0"/>
          <w:iCs w:val="0"/>
        </w:rPr>
        <w:t> Item, category, price</w:t>
      </w:r>
    </w:p>
    <w:p w14:paraId="5F686272">
      <w:pPr>
        <w:numPr>
          <w:ilvl w:val="0"/>
          <w:numId w:val="3"/>
        </w:numPr>
        <w:rPr>
          <w:rFonts w:hint="default" w:ascii="Times New Roman" w:hAnsi="Times New Roman" w:cs="Times New Roman"/>
          <w:i w:val="0"/>
          <w:iCs w:val="0"/>
        </w:rPr>
      </w:pPr>
      <w:r>
        <w:rPr>
          <w:rFonts w:hint="default" w:ascii="Times New Roman" w:hAnsi="Times New Roman" w:cs="Times New Roman"/>
          <w:b/>
          <w:bCs/>
          <w:i w:val="0"/>
          <w:iCs w:val="0"/>
        </w:rPr>
        <w:t>Payment methods:</w:t>
      </w:r>
      <w:r>
        <w:rPr>
          <w:rFonts w:hint="default" w:ascii="Times New Roman" w:hAnsi="Times New Roman" w:cs="Times New Roman"/>
          <w:i w:val="0"/>
          <w:iCs w:val="0"/>
        </w:rPr>
        <w:t> Credit/debit cards, PayPal, etc.</w:t>
      </w:r>
    </w:p>
    <w:p w14:paraId="429591CC">
      <w:pPr>
        <w:numPr>
          <w:ilvl w:val="0"/>
          <w:numId w:val="3"/>
        </w:numPr>
        <w:rPr>
          <w:rFonts w:hint="default" w:ascii="Times New Roman" w:hAnsi="Times New Roman" w:cs="Times New Roman"/>
          <w:i w:val="0"/>
          <w:iCs w:val="0"/>
        </w:rPr>
      </w:pPr>
      <w:r>
        <w:rPr>
          <w:rFonts w:hint="default" w:ascii="Times New Roman" w:hAnsi="Times New Roman" w:cs="Times New Roman"/>
          <w:b/>
          <w:bCs/>
          <w:i w:val="0"/>
          <w:iCs w:val="0"/>
        </w:rPr>
        <w:t>Shipping types:</w:t>
      </w:r>
      <w:r>
        <w:rPr>
          <w:rFonts w:hint="default" w:ascii="Times New Roman" w:hAnsi="Times New Roman" w:cs="Times New Roman"/>
          <w:i w:val="0"/>
          <w:iCs w:val="0"/>
        </w:rPr>
        <w:t> Standard, express, next-day</w:t>
      </w:r>
    </w:p>
    <w:p w14:paraId="7F07058A">
      <w:pPr>
        <w:numPr>
          <w:ilvl w:val="0"/>
          <w:numId w:val="3"/>
        </w:numPr>
        <w:rPr>
          <w:rFonts w:hint="default" w:ascii="Times New Roman" w:hAnsi="Times New Roman" w:cs="Times New Roman"/>
          <w:i w:val="0"/>
          <w:iCs w:val="0"/>
        </w:rPr>
      </w:pPr>
      <w:r>
        <w:rPr>
          <w:rFonts w:hint="default" w:ascii="Times New Roman" w:hAnsi="Times New Roman" w:cs="Times New Roman"/>
          <w:b/>
          <w:bCs/>
          <w:i w:val="0"/>
          <w:iCs w:val="0"/>
        </w:rPr>
        <w:t>Review ratings:</w:t>
      </w:r>
      <w:r>
        <w:rPr>
          <w:rFonts w:hint="default" w:ascii="Times New Roman" w:hAnsi="Times New Roman" w:cs="Times New Roman"/>
          <w:i w:val="0"/>
          <w:iCs w:val="0"/>
        </w:rPr>
        <w:t> Customer satisfaction levels</w:t>
      </w:r>
    </w:p>
    <w:p w14:paraId="4B6C7572">
      <w:pPr>
        <w:numPr>
          <w:ilvl w:val="0"/>
          <w:numId w:val="3"/>
        </w:numPr>
        <w:rPr>
          <w:rFonts w:hint="default" w:ascii="Times New Roman" w:hAnsi="Times New Roman" w:cs="Times New Roman"/>
          <w:i w:val="0"/>
          <w:iCs w:val="0"/>
        </w:rPr>
      </w:pPr>
      <w:r>
        <w:rPr>
          <w:rFonts w:hint="default" w:ascii="Times New Roman" w:hAnsi="Times New Roman" w:cs="Times New Roman"/>
          <w:b/>
          <w:bCs/>
          <w:i w:val="0"/>
          <w:iCs w:val="0"/>
        </w:rPr>
        <w:t>Subscription status:</w:t>
      </w:r>
      <w:r>
        <w:rPr>
          <w:rFonts w:hint="default" w:ascii="Times New Roman" w:hAnsi="Times New Roman" w:cs="Times New Roman"/>
          <w:i w:val="0"/>
          <w:iCs w:val="0"/>
        </w:rPr>
        <w:t> Active subscriptions</w:t>
      </w:r>
    </w:p>
    <w:p w14:paraId="0F14A7ED">
      <w:pPr>
        <w:rPr>
          <w:rFonts w:hint="default" w:ascii="Times New Roman" w:hAnsi="Times New Roman" w:cs="Times New Roman"/>
          <w:i w:val="0"/>
          <w:iCs w:val="0"/>
        </w:rPr>
      </w:pPr>
      <w:r>
        <w:rPr>
          <w:rFonts w:hint="default" w:ascii="Times New Roman" w:hAnsi="Times New Roman" w:cs="Times New Roman"/>
          <w:i w:val="0"/>
          <w:iCs w:val="0"/>
        </w:rPr>
        <w:t>This rich dataset enables deep analysis of shopping patterns across different customer segments and product categories</w:t>
      </w:r>
    </w:p>
    <w:p w14:paraId="574D935B">
      <w:pPr>
        <w:numPr>
          <w:ilvl w:val="0"/>
          <w:numId w:val="1"/>
        </w:numPr>
        <w:ind w:left="0" w:leftChars="0" w:firstLine="0" w:firstLineChars="0"/>
        <w:outlineLvl w:val="0"/>
        <w:rPr>
          <w:rFonts w:hint="default" w:ascii="Times New Roman" w:hAnsi="Times New Roman" w:cs="Times New Roman"/>
          <w:b/>
          <w:bCs/>
          <w:i w:val="0"/>
          <w:iCs w:val="0"/>
          <w:sz w:val="28"/>
          <w:szCs w:val="28"/>
        </w:rPr>
      </w:pPr>
      <w:bookmarkStart w:id="16" w:name="_Toc30761"/>
      <w:bookmarkStart w:id="17" w:name="_Toc20460"/>
      <w:bookmarkStart w:id="18" w:name="_Toc21093"/>
      <w:bookmarkStart w:id="19" w:name="_Toc29527"/>
      <w:r>
        <w:rPr>
          <w:rFonts w:hint="default" w:ascii="Times New Roman" w:hAnsi="Times New Roman" w:cs="Times New Roman"/>
          <w:b/>
          <w:bCs/>
          <w:i w:val="0"/>
          <w:iCs w:val="0"/>
          <w:sz w:val="28"/>
          <w:szCs w:val="28"/>
        </w:rPr>
        <w:t>Technical Architecture</w:t>
      </w:r>
      <w:r>
        <w:rPr>
          <w:rFonts w:hint="default" w:ascii="Times New Roman" w:hAnsi="Times New Roman" w:cs="Times New Roman"/>
          <w:b/>
          <w:bCs/>
          <w:i w:val="0"/>
          <w:iCs w:val="0"/>
          <w:sz w:val="28"/>
          <w:szCs w:val="28"/>
          <w:lang w:val="en-US"/>
        </w:rPr>
        <w:t>:</w:t>
      </w:r>
      <w:bookmarkEnd w:id="16"/>
      <w:bookmarkEnd w:id="17"/>
      <w:bookmarkEnd w:id="18"/>
      <w:bookmarkEnd w:id="19"/>
    </w:p>
    <w:p w14:paraId="6290D7B3">
      <w:pPr>
        <w:rPr>
          <w:rFonts w:hint="default" w:ascii="Times New Roman" w:hAnsi="Times New Roman" w:cs="Times New Roman"/>
          <w:b/>
          <w:bCs/>
          <w:i w:val="0"/>
          <w:iCs w:val="0"/>
        </w:rPr>
      </w:pPr>
      <w:r>
        <w:rPr>
          <w:rFonts w:hint="default" w:ascii="Times New Roman" w:hAnsi="Times New Roman" w:cs="Times New Roman"/>
          <w:b/>
          <w:bCs/>
          <w:i w:val="0"/>
          <w:iCs w:val="0"/>
        </w:rPr>
        <w:t>Backend Components</w:t>
      </w:r>
    </w:p>
    <w:p w14:paraId="69AFE011">
      <w:pPr>
        <w:rPr>
          <w:rFonts w:hint="default" w:ascii="Times New Roman" w:hAnsi="Times New Roman" w:cs="Times New Roman"/>
          <w:i w:val="0"/>
          <w:iCs w:val="0"/>
        </w:rPr>
      </w:pPr>
      <w:r>
        <w:rPr>
          <w:rFonts w:hint="default" w:ascii="Times New Roman" w:hAnsi="Times New Roman" w:cs="Times New Roman"/>
          <w:i w:val="0"/>
          <w:iCs w:val="0"/>
        </w:rPr>
        <w:t>The backend is powered by Flask and incorporates several Python libraries for data processing and visualization:</w:t>
      </w:r>
    </w:p>
    <w:p w14:paraId="02ACB839">
      <w:pP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943600" cy="1991360"/>
            <wp:effectExtent l="0" t="0" r="0" b="8890"/>
            <wp:docPr id="160891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16286" name="Picture 1"/>
                    <pic:cNvPicPr>
                      <a:picLocks noChangeAspect="1"/>
                    </pic:cNvPicPr>
                  </pic:nvPicPr>
                  <pic:blipFill>
                    <a:blip r:embed="rId7"/>
                    <a:stretch>
                      <a:fillRect/>
                    </a:stretch>
                  </pic:blipFill>
                  <pic:spPr>
                    <a:xfrm>
                      <a:off x="0" y="0"/>
                      <a:ext cx="5943600" cy="1991360"/>
                    </a:xfrm>
                    <a:prstGeom prst="rect">
                      <a:avLst/>
                    </a:prstGeom>
                  </pic:spPr>
                </pic:pic>
              </a:graphicData>
            </a:graphic>
          </wp:inline>
        </w:drawing>
      </w:r>
    </w:p>
    <w:p w14:paraId="7D1AC78C">
      <w:pPr>
        <w:rPr>
          <w:rFonts w:hint="default" w:ascii="Times New Roman" w:hAnsi="Times New Roman" w:cs="Times New Roman"/>
          <w:i w:val="0"/>
          <w:iCs w:val="0"/>
        </w:rPr>
      </w:pPr>
      <w:r>
        <w:rPr>
          <w:rFonts w:hint="default" w:ascii="Times New Roman" w:hAnsi="Times New Roman" w:cs="Times New Roman"/>
          <w:i w:val="0"/>
          <w:iCs w:val="0"/>
        </w:rPr>
        <w:drawing>
          <wp:anchor distT="0" distB="0" distL="114300" distR="114300" simplePos="0" relativeHeight="251659264" behindDoc="0" locked="0" layoutInCell="1" allowOverlap="1">
            <wp:simplePos x="0" y="0"/>
            <wp:positionH relativeFrom="margin">
              <wp:align>right</wp:align>
            </wp:positionH>
            <wp:positionV relativeFrom="page">
              <wp:posOffset>6393180</wp:posOffset>
            </wp:positionV>
            <wp:extent cx="5943600" cy="2926080"/>
            <wp:effectExtent l="0" t="0" r="0" b="7620"/>
            <wp:wrapThrough wrapText="bothSides">
              <wp:wrapPolygon>
                <wp:start x="0" y="0"/>
                <wp:lineTo x="0" y="21516"/>
                <wp:lineTo x="21531" y="21516"/>
                <wp:lineTo x="21531" y="0"/>
                <wp:lineTo x="0" y="0"/>
              </wp:wrapPolygon>
            </wp:wrapThrough>
            <wp:docPr id="110362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215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anchor>
        </w:drawing>
      </w:r>
      <w:r>
        <w:rPr>
          <w:rFonts w:hint="default" w:ascii="Times New Roman" w:hAnsi="Times New Roman" w:cs="Times New Roman"/>
          <w:i w:val="0"/>
          <w:iCs w:val="0"/>
        </w:rPr>
        <w:t>The Flask server handles visualization requests through dedicated endpoints:</w:t>
      </w:r>
    </w:p>
    <w:p w14:paraId="7CED9082">
      <w:pPr>
        <w:rPr>
          <w:rFonts w:hint="default" w:ascii="Times New Roman" w:hAnsi="Times New Roman" w:cs="Times New Roman"/>
          <w:i w:val="0"/>
          <w:iCs w:val="0"/>
        </w:rPr>
      </w:pPr>
    </w:p>
    <w:p w14:paraId="4621CA5E">
      <w:pPr>
        <w:rPr>
          <w:rFonts w:hint="default" w:ascii="Times New Roman" w:hAnsi="Times New Roman" w:cs="Times New Roman"/>
          <w:b/>
          <w:bCs/>
          <w:i w:val="0"/>
          <w:iCs w:val="0"/>
        </w:rPr>
      </w:pPr>
      <w:r>
        <w:rPr>
          <w:rFonts w:hint="default" w:ascii="Times New Roman" w:hAnsi="Times New Roman" w:cs="Times New Roman"/>
          <w:i w:val="0"/>
          <w:iCs w:val="0"/>
        </w:rPr>
        <w:t xml:space="preserve"> </w:t>
      </w:r>
      <w:r>
        <w:rPr>
          <w:rFonts w:hint="default" w:ascii="Times New Roman" w:hAnsi="Times New Roman" w:cs="Times New Roman"/>
          <w:b/>
          <w:bCs/>
          <w:i w:val="0"/>
          <w:iCs w:val="0"/>
        </w:rPr>
        <w:t>Visualization Generation</w:t>
      </w:r>
    </w:p>
    <w:p w14:paraId="195D4B06">
      <w:pPr>
        <w:rPr>
          <w:rFonts w:hint="default" w:ascii="Times New Roman" w:hAnsi="Times New Roman" w:cs="Times New Roman"/>
          <w:i w:val="0"/>
          <w:iCs w:val="0"/>
        </w:rPr>
      </w:pPr>
      <w:r>
        <w:rPr>
          <w:rFonts w:hint="default" w:ascii="Times New Roman" w:hAnsi="Times New Roman" w:cs="Times New Roman"/>
          <w:i w:val="0"/>
          <w:iCs w:val="0"/>
        </w:rPr>
        <w:t>Each visualization library has its own module for generating specific insights:</w:t>
      </w:r>
    </w:p>
    <w:p w14:paraId="79F6D3AF">
      <w:pPr>
        <w:rPr>
          <w:rFonts w:hint="default" w:ascii="Times New Roman" w:hAnsi="Times New Roman" w:cs="Times New Roman"/>
          <w:b/>
          <w:bCs/>
          <w:i w:val="0"/>
          <w:iCs w:val="0"/>
        </w:rPr>
      </w:pPr>
      <w:r>
        <w:rPr>
          <w:rFonts w:hint="default" w:ascii="Times New Roman" w:hAnsi="Times New Roman" w:cs="Times New Roman"/>
          <w:b/>
          <w:bCs/>
          <w:i w:val="0"/>
          <w:iCs w:val="0"/>
        </w:rPr>
        <w:t>Matplotlib Visualizations</w:t>
      </w:r>
    </w:p>
    <w:p w14:paraId="0D23DDB5">
      <w:pPr>
        <w:rPr>
          <w:rFonts w:hint="default" w:ascii="Times New Roman" w:hAnsi="Times New Roman" w:cs="Times New Roman"/>
          <w:i w:val="0"/>
          <w:iCs w:val="0"/>
        </w:rPr>
      </w:pPr>
      <w:r>
        <w:rPr>
          <w:rFonts w:hint="default" w:ascii="Times New Roman" w:hAnsi="Times New Roman" w:cs="Times New Roman"/>
          <w:i w:val="0"/>
          <w:iCs w:val="0"/>
        </w:rPr>
        <w:drawing>
          <wp:anchor distT="0" distB="0" distL="114300" distR="114300" simplePos="0" relativeHeight="251660288" behindDoc="1" locked="0" layoutInCell="1" allowOverlap="1">
            <wp:simplePos x="0" y="0"/>
            <wp:positionH relativeFrom="margin">
              <wp:posOffset>-121920</wp:posOffset>
            </wp:positionH>
            <wp:positionV relativeFrom="paragraph">
              <wp:posOffset>237490</wp:posOffset>
            </wp:positionV>
            <wp:extent cx="5943600" cy="3421380"/>
            <wp:effectExtent l="0" t="0" r="0" b="7620"/>
            <wp:wrapThrough wrapText="bothSides">
              <wp:wrapPolygon>
                <wp:start x="0" y="0"/>
                <wp:lineTo x="0" y="21528"/>
                <wp:lineTo x="21531" y="21528"/>
                <wp:lineTo x="21531" y="0"/>
                <wp:lineTo x="0" y="0"/>
              </wp:wrapPolygon>
            </wp:wrapThrough>
            <wp:docPr id="169745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58753"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anchor>
        </w:drawing>
      </w:r>
      <w:r>
        <w:rPr>
          <w:rFonts w:hint="default" w:ascii="Times New Roman" w:hAnsi="Times New Roman" w:cs="Times New Roman"/>
          <w:i w:val="0"/>
          <w:iCs w:val="0"/>
        </w:rPr>
        <w:t>Matplotlib provides foundational visualizations with direct control over plot elements:</w:t>
      </w:r>
    </w:p>
    <w:p w14:paraId="25B05968">
      <w:pPr>
        <w:rPr>
          <w:rFonts w:hint="default" w:ascii="Times New Roman" w:hAnsi="Times New Roman" w:cs="Times New Roman"/>
          <w:b/>
          <w:bCs/>
          <w:i w:val="0"/>
          <w:iCs w:val="0"/>
        </w:rPr>
      </w:pPr>
    </w:p>
    <w:p w14:paraId="39A68839">
      <w:pPr>
        <w:rPr>
          <w:rFonts w:hint="default" w:ascii="Times New Roman" w:hAnsi="Times New Roman" w:cs="Times New Roman"/>
          <w:b/>
          <w:bCs/>
          <w:i w:val="0"/>
          <w:iCs w:val="0"/>
        </w:rPr>
      </w:pPr>
      <w:r>
        <w:rPr>
          <w:rFonts w:hint="default" w:ascii="Times New Roman" w:hAnsi="Times New Roman" w:cs="Times New Roman"/>
          <w:b/>
          <w:bCs/>
          <w:i w:val="0"/>
          <w:iCs w:val="0"/>
        </w:rPr>
        <w:t>Seaborn Visualizations</w:t>
      </w:r>
    </w:p>
    <w:p w14:paraId="44C4BD30">
      <w:pPr>
        <w:rPr>
          <w:rFonts w:hint="default" w:ascii="Times New Roman" w:hAnsi="Times New Roman" w:cs="Times New Roman"/>
          <w:i w:val="0"/>
          <w:iCs w:val="0"/>
        </w:rPr>
      </w:pPr>
      <w:r>
        <w:rPr>
          <w:rFonts w:hint="default" w:ascii="Times New Roman" w:hAnsi="Times New Roman" w:cs="Times New Roman"/>
          <w:i w:val="0"/>
          <w:iCs w:val="0"/>
        </w:rPr>
        <w:t>Seaborn enhances statistical visualizations with minimal code:</w:t>
      </w:r>
    </w:p>
    <w:p w14:paraId="3B562502">
      <w:pP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943600" cy="2286000"/>
            <wp:effectExtent l="0" t="0" r="0" b="0"/>
            <wp:docPr id="145041040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10401" name="Picture 1" descr="A computer screen shot of a program code&#10;&#10;AI-generated content may be incorrect."/>
                    <pic:cNvPicPr>
                      <a:picLocks noChangeAspect="1"/>
                    </pic:cNvPicPr>
                  </pic:nvPicPr>
                  <pic:blipFill>
                    <a:blip r:embed="rId10"/>
                    <a:stretch>
                      <a:fillRect/>
                    </a:stretch>
                  </pic:blipFill>
                  <pic:spPr>
                    <a:xfrm>
                      <a:off x="0" y="0"/>
                      <a:ext cx="5943600" cy="2286000"/>
                    </a:xfrm>
                    <a:prstGeom prst="rect">
                      <a:avLst/>
                    </a:prstGeom>
                  </pic:spPr>
                </pic:pic>
              </a:graphicData>
            </a:graphic>
          </wp:inline>
        </w:drawing>
      </w:r>
    </w:p>
    <w:p w14:paraId="52253D5D">
      <w:pPr>
        <w:rPr>
          <w:rFonts w:hint="default" w:ascii="Times New Roman" w:hAnsi="Times New Roman" w:cs="Times New Roman"/>
          <w:i w:val="0"/>
          <w:iCs w:val="0"/>
        </w:rPr>
      </w:pPr>
    </w:p>
    <w:p w14:paraId="6E3F5D7E">
      <w:pPr>
        <w:rPr>
          <w:rFonts w:hint="default" w:ascii="Times New Roman" w:hAnsi="Times New Roman" w:cs="Times New Roman"/>
          <w:i w:val="0"/>
          <w:iCs w:val="0"/>
        </w:rPr>
      </w:pPr>
    </w:p>
    <w:p w14:paraId="3F6D2D5E">
      <w:pPr>
        <w:rPr>
          <w:rFonts w:hint="default" w:ascii="Times New Roman" w:hAnsi="Times New Roman" w:cs="Times New Roman"/>
          <w:i w:val="0"/>
          <w:iCs w:val="0"/>
        </w:rPr>
      </w:pPr>
    </w:p>
    <w:p w14:paraId="346E3D67">
      <w:pPr>
        <w:rPr>
          <w:rFonts w:hint="default" w:ascii="Times New Roman" w:hAnsi="Times New Roman" w:cs="Times New Roman"/>
          <w:b/>
          <w:bCs/>
          <w:i w:val="0"/>
          <w:iCs w:val="0"/>
        </w:rPr>
      </w:pPr>
      <w:r>
        <w:rPr>
          <w:rFonts w:hint="default" w:ascii="Times New Roman" w:hAnsi="Times New Roman" w:cs="Times New Roman"/>
          <w:b/>
          <w:bCs/>
          <w:i w:val="0"/>
          <w:iCs w:val="0"/>
        </w:rPr>
        <w:t>Pandas Visualizations</w:t>
      </w:r>
    </w:p>
    <w:p w14:paraId="0436593C">
      <w:pPr>
        <w:rPr>
          <w:rFonts w:hint="default" w:ascii="Times New Roman" w:hAnsi="Times New Roman" w:cs="Times New Roman"/>
          <w:i w:val="0"/>
          <w:iCs w:val="0"/>
        </w:rPr>
      </w:pPr>
      <w:r>
        <w:rPr>
          <w:rFonts w:hint="default" w:ascii="Times New Roman" w:hAnsi="Times New Roman" w:cs="Times New Roman"/>
          <w:i w:val="0"/>
          <w:iCs w:val="0"/>
        </w:rPr>
        <w:t>Pandas provides quick, integrated visualizations directly from DataFrames:</w:t>
      </w:r>
    </w:p>
    <w:p w14:paraId="02F1FFCC">
      <w:pP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943600" cy="3563620"/>
            <wp:effectExtent l="0" t="0" r="0" b="0"/>
            <wp:docPr id="137314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49928" name="Picture 1"/>
                    <pic:cNvPicPr>
                      <a:picLocks noChangeAspect="1"/>
                    </pic:cNvPicPr>
                  </pic:nvPicPr>
                  <pic:blipFill>
                    <a:blip r:embed="rId11"/>
                    <a:stretch>
                      <a:fillRect/>
                    </a:stretch>
                  </pic:blipFill>
                  <pic:spPr>
                    <a:xfrm>
                      <a:off x="0" y="0"/>
                      <a:ext cx="5943600" cy="3563620"/>
                    </a:xfrm>
                    <a:prstGeom prst="rect">
                      <a:avLst/>
                    </a:prstGeom>
                  </pic:spPr>
                </pic:pic>
              </a:graphicData>
            </a:graphic>
          </wp:inline>
        </w:drawing>
      </w:r>
    </w:p>
    <w:p w14:paraId="3EEB0E85">
      <w:pPr>
        <w:rPr>
          <w:rFonts w:hint="default" w:ascii="Times New Roman" w:hAnsi="Times New Roman" w:cs="Times New Roman"/>
          <w:i w:val="0"/>
          <w:iCs w:val="0"/>
        </w:rPr>
      </w:pPr>
    </w:p>
    <w:p w14:paraId="2BE671B3">
      <w:pPr>
        <w:rPr>
          <w:rFonts w:hint="default" w:ascii="Times New Roman" w:hAnsi="Times New Roman" w:cs="Times New Roman"/>
          <w:i w:val="0"/>
          <w:iCs w:val="0"/>
        </w:rPr>
      </w:pPr>
    </w:p>
    <w:p w14:paraId="15324FDC">
      <w:pPr>
        <w:rPr>
          <w:rFonts w:hint="default" w:ascii="Times New Roman" w:hAnsi="Times New Roman" w:cs="Times New Roman"/>
          <w:i w:val="0"/>
          <w:iCs w:val="0"/>
        </w:rPr>
      </w:pPr>
    </w:p>
    <w:p w14:paraId="05D756CE">
      <w:pPr>
        <w:rPr>
          <w:rFonts w:hint="default" w:ascii="Times New Roman" w:hAnsi="Times New Roman" w:cs="Times New Roman"/>
          <w:i w:val="0"/>
          <w:iCs w:val="0"/>
        </w:rPr>
      </w:pPr>
    </w:p>
    <w:p w14:paraId="5791D374">
      <w:pPr>
        <w:rPr>
          <w:rFonts w:hint="default" w:ascii="Times New Roman" w:hAnsi="Times New Roman" w:cs="Times New Roman"/>
          <w:i w:val="0"/>
          <w:iCs w:val="0"/>
        </w:rPr>
      </w:pPr>
    </w:p>
    <w:p w14:paraId="1AB729D3">
      <w:pPr>
        <w:rPr>
          <w:rFonts w:hint="default" w:ascii="Times New Roman" w:hAnsi="Times New Roman" w:cs="Times New Roman"/>
          <w:i w:val="0"/>
          <w:iCs w:val="0"/>
        </w:rPr>
      </w:pPr>
    </w:p>
    <w:p w14:paraId="0BE15B77">
      <w:pPr>
        <w:rPr>
          <w:rFonts w:hint="default" w:ascii="Times New Roman" w:hAnsi="Times New Roman" w:cs="Times New Roman"/>
          <w:i w:val="0"/>
          <w:iCs w:val="0"/>
        </w:rPr>
      </w:pPr>
    </w:p>
    <w:p w14:paraId="4E9D39DD">
      <w:pPr>
        <w:rPr>
          <w:rFonts w:hint="default" w:ascii="Times New Roman" w:hAnsi="Times New Roman" w:cs="Times New Roman"/>
          <w:i w:val="0"/>
          <w:iCs w:val="0"/>
        </w:rPr>
      </w:pPr>
    </w:p>
    <w:p w14:paraId="4DCF5042">
      <w:pPr>
        <w:rPr>
          <w:rFonts w:hint="default" w:ascii="Times New Roman" w:hAnsi="Times New Roman" w:cs="Times New Roman"/>
          <w:i w:val="0"/>
          <w:iCs w:val="0"/>
        </w:rPr>
      </w:pPr>
    </w:p>
    <w:p w14:paraId="51E7E85D">
      <w:pPr>
        <w:rPr>
          <w:rFonts w:hint="default" w:ascii="Times New Roman" w:hAnsi="Times New Roman" w:cs="Times New Roman"/>
          <w:i w:val="0"/>
          <w:iCs w:val="0"/>
        </w:rPr>
      </w:pPr>
    </w:p>
    <w:p w14:paraId="2458F2BD">
      <w:pPr>
        <w:rPr>
          <w:rFonts w:hint="default" w:ascii="Times New Roman" w:hAnsi="Times New Roman" w:cs="Times New Roman"/>
          <w:i w:val="0"/>
          <w:iCs w:val="0"/>
        </w:rPr>
      </w:pPr>
    </w:p>
    <w:p w14:paraId="346EB172">
      <w:pPr>
        <w:rPr>
          <w:rFonts w:hint="default" w:ascii="Times New Roman" w:hAnsi="Times New Roman" w:cs="Times New Roman"/>
          <w:i w:val="0"/>
          <w:iCs w:val="0"/>
        </w:rPr>
      </w:pPr>
    </w:p>
    <w:p w14:paraId="322A0340">
      <w:pPr>
        <w:rPr>
          <w:rFonts w:hint="default" w:ascii="Times New Roman" w:hAnsi="Times New Roman" w:cs="Times New Roman"/>
          <w:b/>
          <w:bCs/>
          <w:i w:val="0"/>
          <w:iCs w:val="0"/>
        </w:rPr>
      </w:pPr>
      <w:r>
        <w:rPr>
          <w:rFonts w:hint="default" w:ascii="Times New Roman" w:hAnsi="Times New Roman" w:cs="Times New Roman"/>
          <w:b/>
          <w:bCs/>
          <w:i w:val="0"/>
          <w:iCs w:val="0"/>
          <w:lang w:val="en-US"/>
        </w:rPr>
        <w:t>NumPy</w:t>
      </w:r>
      <w:r>
        <w:rPr>
          <w:rFonts w:hint="default" w:ascii="Times New Roman" w:hAnsi="Times New Roman" w:cs="Times New Roman"/>
          <w:b/>
          <w:bCs/>
          <w:i w:val="0"/>
          <w:iCs w:val="0"/>
        </w:rPr>
        <w:t xml:space="preserve"> Visualizations</w:t>
      </w:r>
    </w:p>
    <w:p w14:paraId="77405DDB">
      <w:pPr>
        <w:rPr>
          <w:rFonts w:hint="default" w:ascii="Times New Roman" w:hAnsi="Times New Roman" w:cs="Times New Roman"/>
          <w:b w:val="0"/>
          <w:bCs w:val="0"/>
          <w:i w:val="0"/>
          <w:iCs w:val="0"/>
        </w:rPr>
      </w:pPr>
      <w:r>
        <w:rPr>
          <w:rFonts w:hint="default" w:ascii="Times New Roman" w:hAnsi="Times New Roman" w:cs="Times New Roman"/>
          <w:b w:val="0"/>
          <w:bCs w:val="0"/>
          <w:i w:val="0"/>
          <w:iCs w:val="0"/>
        </w:rPr>
        <w:t>NumPy visualizations offer low-level, efficient control over data representation, enabling optimized, custom-built charts using array operations and manual plotting.</w:t>
      </w:r>
    </w:p>
    <w:p w14:paraId="567F397A">
      <w:pPr>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drawing>
          <wp:inline distT="0" distB="0" distL="114300" distR="114300">
            <wp:extent cx="5680075" cy="2666365"/>
            <wp:effectExtent l="0" t="0" r="9525" b="635"/>
            <wp:docPr id="1" name="Picture 1" descr="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umpy"/>
                    <pic:cNvPicPr>
                      <a:picLocks noChangeAspect="1"/>
                    </pic:cNvPicPr>
                  </pic:nvPicPr>
                  <pic:blipFill>
                    <a:blip r:embed="rId12"/>
                    <a:stretch>
                      <a:fillRect/>
                    </a:stretch>
                  </pic:blipFill>
                  <pic:spPr>
                    <a:xfrm>
                      <a:off x="0" y="0"/>
                      <a:ext cx="5680075" cy="2666365"/>
                    </a:xfrm>
                    <a:prstGeom prst="rect">
                      <a:avLst/>
                    </a:prstGeom>
                  </pic:spPr>
                </pic:pic>
              </a:graphicData>
            </a:graphic>
          </wp:inline>
        </w:drawing>
      </w:r>
    </w:p>
    <w:p w14:paraId="7DFEC07F">
      <w:pPr>
        <w:rPr>
          <w:rFonts w:hint="default" w:ascii="Times New Roman" w:hAnsi="Times New Roman" w:cs="Times New Roman"/>
          <w:i w:val="0"/>
          <w:iCs w:val="0"/>
        </w:rPr>
      </w:pPr>
    </w:p>
    <w:p w14:paraId="5486406C">
      <w:pPr>
        <w:numPr>
          <w:ilvl w:val="0"/>
          <w:numId w:val="0"/>
        </w:numPr>
        <w:tabs>
          <w:tab w:val="left" w:pos="2268"/>
        </w:tabs>
        <w:ind w:leftChars="0"/>
        <w:outlineLvl w:val="0"/>
        <w:rPr>
          <w:rFonts w:hint="default" w:ascii="Times New Roman" w:hAnsi="Times New Roman" w:cs="Times New Roman"/>
          <w:b/>
          <w:bCs/>
          <w:i w:val="0"/>
          <w:iCs w:val="0"/>
        </w:rPr>
      </w:pPr>
      <w:bookmarkStart w:id="20" w:name="_Toc28045"/>
      <w:bookmarkStart w:id="21" w:name="_Toc20263"/>
      <w:bookmarkStart w:id="22" w:name="_Toc15499"/>
      <w:bookmarkStart w:id="23" w:name="_Toc16968"/>
      <w:r>
        <w:rPr>
          <w:rFonts w:hint="default" w:ascii="Times New Roman" w:hAnsi="Times New Roman" w:cs="Times New Roman"/>
          <w:b/>
          <w:bCs/>
          <w:i w:val="0"/>
          <w:iCs w:val="0"/>
        </w:rPr>
        <w:t>Frontend Components</w:t>
      </w:r>
      <w:bookmarkEnd w:id="20"/>
      <w:bookmarkEnd w:id="21"/>
      <w:bookmarkEnd w:id="22"/>
      <w:bookmarkEnd w:id="23"/>
    </w:p>
    <w:p w14:paraId="3D625882">
      <w:pPr>
        <w:tabs>
          <w:tab w:val="left" w:pos="2268"/>
        </w:tabs>
        <w:rPr>
          <w:rFonts w:hint="default" w:ascii="Times New Roman" w:hAnsi="Times New Roman" w:cs="Times New Roman"/>
          <w:i w:val="0"/>
          <w:iCs w:val="0"/>
        </w:rPr>
      </w:pPr>
      <w:r>
        <w:rPr>
          <w:rFonts w:hint="default" w:ascii="Times New Roman" w:hAnsi="Times New Roman" w:cs="Times New Roman"/>
          <w:i w:val="0"/>
          <w:iCs w:val="0"/>
        </w:rPr>
        <w:t>The frontend combines HTML, CSS, and JavaScript to create an interactive user experience:</w:t>
      </w:r>
    </w:p>
    <w:p w14:paraId="77A04420">
      <w:pPr>
        <w:tabs>
          <w:tab w:val="left" w:pos="2268"/>
        </w:tabs>
        <w:rPr>
          <w:rFonts w:hint="default" w:ascii="Times New Roman" w:hAnsi="Times New Roman" w:cs="Times New Roman"/>
          <w:i w:val="0"/>
          <w:iCs w:val="0"/>
        </w:rPr>
      </w:pPr>
      <w:r>
        <w:rPr>
          <w:rFonts w:hint="default" w:ascii="Times New Roman" w:hAnsi="Times New Roman" w:cs="Times New Roman"/>
          <w:b/>
          <w:bCs/>
          <w:i w:val="0"/>
          <w:iCs w:val="0"/>
        </w:rPr>
        <w:t>Responsive UI Structure</w:t>
      </w:r>
      <w:r>
        <w:rPr>
          <w:rFonts w:hint="default" w:ascii="Times New Roman" w:hAnsi="Times New Roman" w:cs="Times New Roman"/>
          <w:b/>
          <w:bCs/>
          <w:i w:val="0"/>
          <w:iCs w:val="0"/>
          <w:lang w:val="en-US"/>
        </w:rPr>
        <w:t xml:space="preserve"> </w:t>
      </w:r>
      <w:r>
        <w:rPr>
          <w:rFonts w:hint="default" w:ascii="Times New Roman" w:hAnsi="Times New Roman" w:cs="Times New Roman"/>
          <w:i w:val="0"/>
          <w:iCs w:val="0"/>
        </w:rPr>
        <w:t xml:space="preserve">The HTML structure creates a responsive dashboard with a sidebar for </w:t>
      </w:r>
      <w:r>
        <w:rPr>
          <w:rFonts w:hint="default" w:ascii="Times New Roman" w:hAnsi="Times New Roman" w:cs="Times New Roman"/>
          <w:i w:val="0"/>
          <w:iCs w:val="0"/>
          <w:lang w:val="en-US"/>
        </w:rPr>
        <w:t>library selection.</w:t>
      </w:r>
      <w:r>
        <w:rPr>
          <w:rFonts w:hint="default" w:ascii="Times New Roman" w:hAnsi="Times New Roman" w:cs="Times New Roman"/>
          <w:i w:val="0"/>
          <w:iCs w:val="0"/>
        </w:rPr>
        <w:t xml:space="preserve"> </w:t>
      </w:r>
      <w:r>
        <w:rPr>
          <w:rFonts w:hint="default" w:ascii="Times New Roman" w:hAnsi="Times New Roman" w:cs="Times New Roman"/>
          <w:i w:val="0"/>
          <w:iCs w:val="0"/>
        </w:rPr>
        <w:drawing>
          <wp:inline distT="0" distB="0" distL="0" distR="0">
            <wp:extent cx="5064760" cy="2897505"/>
            <wp:effectExtent l="0" t="0" r="2540" b="10795"/>
            <wp:docPr id="35089611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96114" name="Picture 1" descr="A screen shot of a computer screen&#10;&#10;AI-generated content may be incorrect."/>
                    <pic:cNvPicPr>
                      <a:picLocks noChangeAspect="1"/>
                    </pic:cNvPicPr>
                  </pic:nvPicPr>
                  <pic:blipFill>
                    <a:blip r:embed="rId13"/>
                    <a:stretch>
                      <a:fillRect/>
                    </a:stretch>
                  </pic:blipFill>
                  <pic:spPr>
                    <a:xfrm>
                      <a:off x="0" y="0"/>
                      <a:ext cx="5064760" cy="2897505"/>
                    </a:xfrm>
                    <a:prstGeom prst="rect">
                      <a:avLst/>
                    </a:prstGeom>
                  </pic:spPr>
                </pic:pic>
              </a:graphicData>
            </a:graphic>
          </wp:inline>
        </w:drawing>
      </w:r>
    </w:p>
    <w:p w14:paraId="6A144718">
      <w:pPr>
        <w:rPr>
          <w:rFonts w:hint="default" w:ascii="Times New Roman" w:hAnsi="Times New Roman" w:cs="Times New Roman"/>
          <w:i w:val="0"/>
          <w:iCs w:val="0"/>
        </w:rPr>
      </w:pPr>
    </w:p>
    <w:p w14:paraId="20E7B460">
      <w:pPr>
        <w:rPr>
          <w:rFonts w:hint="default" w:ascii="Times New Roman" w:hAnsi="Times New Roman" w:cs="Times New Roman"/>
          <w:i w:val="0"/>
          <w:iCs w:val="0"/>
        </w:rPr>
      </w:pPr>
    </w:p>
    <w:p w14:paraId="1981FA2A">
      <w:pPr>
        <w:rPr>
          <w:rFonts w:hint="default" w:ascii="Times New Roman" w:hAnsi="Times New Roman" w:cs="Times New Roman"/>
          <w:b/>
          <w:bCs/>
          <w:i w:val="0"/>
          <w:iCs w:val="0"/>
        </w:rPr>
      </w:pPr>
      <w:r>
        <w:rPr>
          <w:rFonts w:hint="default" w:ascii="Times New Roman" w:hAnsi="Times New Roman" w:cs="Times New Roman"/>
          <w:b/>
          <w:bCs/>
          <w:i w:val="0"/>
          <w:iCs w:val="0"/>
        </w:rPr>
        <w:t>Dynamic Visualization Loading</w:t>
      </w:r>
    </w:p>
    <w:p w14:paraId="17EDE5C8">
      <w:pPr>
        <w:rPr>
          <w:rFonts w:hint="default" w:ascii="Times New Roman" w:hAnsi="Times New Roman" w:cs="Times New Roman"/>
          <w:i w:val="0"/>
          <w:iCs w:val="0"/>
        </w:rPr>
      </w:pPr>
      <w:r>
        <w:rPr>
          <w:rFonts w:hint="default" w:ascii="Times New Roman" w:hAnsi="Times New Roman" w:cs="Times New Roman"/>
          <w:i w:val="0"/>
          <w:iCs w:val="0"/>
        </w:rPr>
        <w:t>JavaScript handles the loading and display of visualizations:</w:t>
      </w:r>
    </w:p>
    <w:p w14:paraId="7797F544">
      <w:pP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943600" cy="6077585"/>
            <wp:effectExtent l="0" t="0" r="0" b="0"/>
            <wp:docPr id="9465590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59066" name="Picture 1" descr="A screen shot of a computer program&#10;&#10;AI-generated content may be incorrect."/>
                    <pic:cNvPicPr>
                      <a:picLocks noChangeAspect="1"/>
                    </pic:cNvPicPr>
                  </pic:nvPicPr>
                  <pic:blipFill>
                    <a:blip r:embed="rId14"/>
                    <a:stretch>
                      <a:fillRect/>
                    </a:stretch>
                  </pic:blipFill>
                  <pic:spPr>
                    <a:xfrm>
                      <a:off x="0" y="0"/>
                      <a:ext cx="5943600" cy="6077585"/>
                    </a:xfrm>
                    <a:prstGeom prst="rect">
                      <a:avLst/>
                    </a:prstGeom>
                  </pic:spPr>
                </pic:pic>
              </a:graphicData>
            </a:graphic>
          </wp:inline>
        </w:drawing>
      </w:r>
    </w:p>
    <w:p w14:paraId="0F75FF82">
      <w:pPr>
        <w:rPr>
          <w:rFonts w:hint="default" w:ascii="Times New Roman" w:hAnsi="Times New Roman" w:cs="Times New Roman"/>
          <w:i w:val="0"/>
          <w:iCs w:val="0"/>
        </w:rPr>
      </w:pPr>
    </w:p>
    <w:p w14:paraId="09251C48">
      <w:pPr>
        <w:rPr>
          <w:rFonts w:hint="default" w:ascii="Times New Roman" w:hAnsi="Times New Roman" w:cs="Times New Roman"/>
          <w:i w:val="0"/>
          <w:iCs w:val="0"/>
        </w:rPr>
      </w:pPr>
    </w:p>
    <w:p w14:paraId="06D81249">
      <w:pPr>
        <w:rPr>
          <w:rFonts w:hint="default" w:ascii="Times New Roman" w:hAnsi="Times New Roman" w:cs="Times New Roman"/>
          <w:i w:val="0"/>
          <w:iCs w:val="0"/>
        </w:rPr>
      </w:pPr>
    </w:p>
    <w:p w14:paraId="102E4AF2">
      <w:pPr>
        <w:rPr>
          <w:rFonts w:hint="default" w:ascii="Times New Roman" w:hAnsi="Times New Roman" w:cs="Times New Roman"/>
          <w:i w:val="0"/>
          <w:iCs w:val="0"/>
        </w:rPr>
      </w:pPr>
    </w:p>
    <w:p w14:paraId="20EB972B">
      <w:pPr>
        <w:numPr>
          <w:ilvl w:val="0"/>
          <w:numId w:val="1"/>
        </w:numPr>
        <w:ind w:left="0" w:leftChars="0" w:firstLine="0" w:firstLineChars="0"/>
        <w:outlineLvl w:val="0"/>
        <w:rPr>
          <w:rFonts w:hint="default" w:ascii="Times New Roman" w:hAnsi="Times New Roman" w:cs="Times New Roman"/>
          <w:b/>
          <w:bCs/>
          <w:i w:val="0"/>
          <w:iCs w:val="0"/>
          <w:sz w:val="28"/>
          <w:szCs w:val="28"/>
        </w:rPr>
      </w:pPr>
      <w:bookmarkStart w:id="24" w:name="_Toc2263"/>
      <w:bookmarkStart w:id="25" w:name="_Toc11912"/>
      <w:bookmarkStart w:id="26" w:name="_Toc25904"/>
      <w:bookmarkStart w:id="27" w:name="_Toc15078"/>
      <w:r>
        <w:rPr>
          <w:rFonts w:hint="default" w:ascii="Times New Roman" w:hAnsi="Times New Roman" w:cs="Times New Roman"/>
          <w:b/>
          <w:bCs/>
          <w:i w:val="0"/>
          <w:iCs w:val="0"/>
          <w:sz w:val="28"/>
          <w:szCs w:val="28"/>
        </w:rPr>
        <w:t>Key Visualizations and Insights</w:t>
      </w:r>
      <w:bookmarkEnd w:id="24"/>
      <w:bookmarkEnd w:id="25"/>
      <w:bookmarkEnd w:id="26"/>
      <w:r>
        <w:rPr>
          <w:rFonts w:hint="default" w:ascii="Times New Roman" w:hAnsi="Times New Roman" w:cs="Times New Roman"/>
          <w:b/>
          <w:bCs/>
          <w:i w:val="0"/>
          <w:iCs w:val="0"/>
          <w:sz w:val="28"/>
          <w:szCs w:val="28"/>
          <w:lang w:val="en-US"/>
        </w:rPr>
        <w:t>:</w:t>
      </w:r>
      <w:bookmarkEnd w:id="27"/>
    </w:p>
    <w:p w14:paraId="09130F76">
      <w:pPr>
        <w:rPr>
          <w:rFonts w:hint="default" w:ascii="Times New Roman" w:hAnsi="Times New Roman" w:cs="Times New Roman"/>
          <w:b/>
          <w:bCs/>
          <w:i w:val="0"/>
          <w:iCs w:val="0"/>
        </w:rPr>
      </w:pPr>
      <w:r>
        <w:rPr>
          <w:rFonts w:hint="default" w:ascii="Times New Roman" w:hAnsi="Times New Roman" w:cs="Times New Roman"/>
          <w:b/>
          <w:bCs/>
          <w:i w:val="0"/>
          <w:iCs w:val="0"/>
        </w:rPr>
        <w:t>Customer Demographics</w:t>
      </w:r>
    </w:p>
    <w:p w14:paraId="3B44D63E">
      <w:pPr>
        <w:ind w:firstLine="720"/>
        <w:rPr>
          <w:rFonts w:hint="default" w:ascii="Times New Roman" w:hAnsi="Times New Roman" w:cs="Times New Roman"/>
          <w:i w:val="0"/>
          <w:iCs w:val="0"/>
        </w:rPr>
      </w:pPr>
      <w:r>
        <w:rPr>
          <w:rFonts w:hint="default" w:ascii="Times New Roman" w:hAnsi="Times New Roman" w:cs="Times New Roman"/>
          <w:i w:val="0"/>
          <w:iCs w:val="0"/>
        </w:rPr>
        <w:t>The age distribution visualizations reveal that most customers fall in the 30-60 age range, with a significant concentration around 35-45 and 50-60 years old. This bimodal distribution suggests two key customer segments to target with different marketing strategies.</w:t>
      </w:r>
    </w:p>
    <w:p w14:paraId="5ADBE116">
      <w:pPr>
        <w:rPr>
          <w:rFonts w:hint="default" w:ascii="Times New Roman" w:hAnsi="Times New Roman" w:cs="Times New Roman"/>
          <w:b/>
          <w:bCs/>
          <w:i w:val="0"/>
          <w:iCs w:val="0"/>
        </w:rPr>
      </w:pPr>
      <w:r>
        <w:rPr>
          <w:rFonts w:hint="default" w:ascii="Times New Roman" w:hAnsi="Times New Roman" w:cs="Times New Roman"/>
          <w:b/>
          <w:bCs/>
          <w:i w:val="0"/>
          <w:iCs w:val="0"/>
        </w:rPr>
        <w:t>Purchase Patterns</w:t>
      </w:r>
    </w:p>
    <w:p w14:paraId="4056FDA8">
      <w:pPr>
        <w:rPr>
          <w:rFonts w:hint="default" w:ascii="Times New Roman" w:hAnsi="Times New Roman" w:cs="Times New Roman"/>
          <w:i w:val="0"/>
          <w:iCs w:val="0"/>
        </w:rPr>
      </w:pPr>
      <w:r>
        <w:rPr>
          <w:rFonts w:hint="default" w:ascii="Times New Roman" w:hAnsi="Times New Roman" w:cs="Times New Roman"/>
          <w:i w:val="0"/>
          <w:iCs w:val="0"/>
        </w:rPr>
        <w:t>The "Purchase Amount by Category" visualization shows that:</w:t>
      </w:r>
    </w:p>
    <w:p w14:paraId="644DE8C0">
      <w:pPr>
        <w:numPr>
          <w:ilvl w:val="0"/>
          <w:numId w:val="4"/>
        </w:numPr>
        <w:rPr>
          <w:rFonts w:hint="default" w:ascii="Times New Roman" w:hAnsi="Times New Roman" w:cs="Times New Roman"/>
          <w:i w:val="0"/>
          <w:iCs w:val="0"/>
        </w:rPr>
      </w:pPr>
      <w:r>
        <w:rPr>
          <w:rFonts w:hint="default" w:ascii="Times New Roman" w:hAnsi="Times New Roman" w:cs="Times New Roman"/>
          <w:i w:val="0"/>
          <w:iCs w:val="0"/>
        </w:rPr>
        <w:t>Footwear has the highest average purchase amount ($80+)</w:t>
      </w:r>
    </w:p>
    <w:p w14:paraId="1BE6FBF9">
      <w:pPr>
        <w:numPr>
          <w:ilvl w:val="0"/>
          <w:numId w:val="4"/>
        </w:numPr>
        <w:rPr>
          <w:rFonts w:hint="default" w:ascii="Times New Roman" w:hAnsi="Times New Roman" w:cs="Times New Roman"/>
          <w:i w:val="0"/>
          <w:iCs w:val="0"/>
        </w:rPr>
      </w:pPr>
      <w:r>
        <w:rPr>
          <w:rFonts w:hint="default" w:ascii="Times New Roman" w:hAnsi="Times New Roman" w:cs="Times New Roman"/>
          <w:i w:val="0"/>
          <w:iCs w:val="0"/>
        </w:rPr>
        <w:t>Accessories show the most variability in spending</w:t>
      </w:r>
    </w:p>
    <w:p w14:paraId="075D3A5B">
      <w:pPr>
        <w:numPr>
          <w:ilvl w:val="0"/>
          <w:numId w:val="4"/>
        </w:numPr>
        <w:rPr>
          <w:rFonts w:hint="default" w:ascii="Times New Roman" w:hAnsi="Times New Roman" w:cs="Times New Roman"/>
          <w:i w:val="0"/>
          <w:iCs w:val="0"/>
        </w:rPr>
      </w:pPr>
      <w:r>
        <w:rPr>
          <w:rFonts w:hint="default" w:ascii="Times New Roman" w:hAnsi="Times New Roman" w:cs="Times New Roman"/>
          <w:i w:val="0"/>
          <w:iCs w:val="0"/>
        </w:rPr>
        <w:t>Clothing items maintain consistent mid-range purchases</w:t>
      </w:r>
    </w:p>
    <w:p w14:paraId="1E945FB2">
      <w:pPr>
        <w:rPr>
          <w:rFonts w:hint="default" w:ascii="Times New Roman" w:hAnsi="Times New Roman" w:cs="Times New Roman"/>
          <w:b/>
          <w:bCs/>
          <w:i w:val="0"/>
          <w:iCs w:val="0"/>
        </w:rPr>
      </w:pPr>
      <w:r>
        <w:rPr>
          <w:rFonts w:hint="default" w:ascii="Times New Roman" w:hAnsi="Times New Roman" w:cs="Times New Roman"/>
          <w:b/>
          <w:bCs/>
          <w:i w:val="0"/>
          <w:iCs w:val="0"/>
        </w:rPr>
        <w:t>Payment Preferences</w:t>
      </w:r>
    </w:p>
    <w:p w14:paraId="3D27F0B4">
      <w:pPr>
        <w:rPr>
          <w:rFonts w:hint="default" w:ascii="Times New Roman" w:hAnsi="Times New Roman" w:cs="Times New Roman"/>
          <w:i w:val="0"/>
          <w:iCs w:val="0"/>
        </w:rPr>
      </w:pPr>
      <w:r>
        <w:rPr>
          <w:rFonts w:hint="default" w:ascii="Times New Roman" w:hAnsi="Times New Roman" w:cs="Times New Roman"/>
          <w:i w:val="0"/>
          <w:iCs w:val="0"/>
        </w:rPr>
        <w:t>The payment method distribution reveals:</w:t>
      </w:r>
    </w:p>
    <w:p w14:paraId="4049F658">
      <w:pPr>
        <w:numPr>
          <w:ilvl w:val="0"/>
          <w:numId w:val="5"/>
        </w:numPr>
        <w:rPr>
          <w:rFonts w:hint="default" w:ascii="Times New Roman" w:hAnsi="Times New Roman" w:cs="Times New Roman"/>
          <w:i w:val="0"/>
          <w:iCs w:val="0"/>
        </w:rPr>
      </w:pPr>
      <w:r>
        <w:rPr>
          <w:rFonts w:hint="default" w:ascii="Times New Roman" w:hAnsi="Times New Roman" w:cs="Times New Roman"/>
          <w:i w:val="0"/>
          <w:iCs w:val="0"/>
        </w:rPr>
        <w:t>Credit cards are the most popular payment method (40%)</w:t>
      </w:r>
    </w:p>
    <w:p w14:paraId="707C5659">
      <w:pPr>
        <w:numPr>
          <w:ilvl w:val="0"/>
          <w:numId w:val="5"/>
        </w:numPr>
        <w:rPr>
          <w:rFonts w:hint="default" w:ascii="Times New Roman" w:hAnsi="Times New Roman" w:cs="Times New Roman"/>
          <w:i w:val="0"/>
          <w:iCs w:val="0"/>
        </w:rPr>
      </w:pPr>
      <w:r>
        <w:rPr>
          <w:rFonts w:hint="default" w:ascii="Times New Roman" w:hAnsi="Times New Roman" w:cs="Times New Roman"/>
          <w:i w:val="0"/>
          <w:iCs w:val="0"/>
        </w:rPr>
        <w:t>Digital payment options (PayPal, Venmo) are gaining traction (35% combined)</w:t>
      </w:r>
    </w:p>
    <w:p w14:paraId="6D098000">
      <w:pPr>
        <w:numPr>
          <w:ilvl w:val="0"/>
          <w:numId w:val="5"/>
        </w:numPr>
        <w:rPr>
          <w:rFonts w:hint="default" w:ascii="Times New Roman" w:hAnsi="Times New Roman" w:cs="Times New Roman"/>
          <w:i w:val="0"/>
          <w:iCs w:val="0"/>
        </w:rPr>
      </w:pPr>
      <w:r>
        <w:rPr>
          <w:rFonts w:hint="default" w:ascii="Times New Roman" w:hAnsi="Times New Roman" w:cs="Times New Roman"/>
          <w:i w:val="0"/>
          <w:iCs w:val="0"/>
        </w:rPr>
        <w:t>Cash payments represent a smaller but significant portion (15%)</w:t>
      </w:r>
    </w:p>
    <w:p w14:paraId="4D64BE00">
      <w:pPr>
        <w:rPr>
          <w:rFonts w:hint="default" w:ascii="Times New Roman" w:hAnsi="Times New Roman" w:cs="Times New Roman"/>
          <w:b/>
          <w:bCs/>
          <w:i w:val="0"/>
          <w:iCs w:val="0"/>
        </w:rPr>
      </w:pPr>
      <w:r>
        <w:rPr>
          <w:rFonts w:hint="default" w:ascii="Times New Roman" w:hAnsi="Times New Roman" w:cs="Times New Roman"/>
          <w:b/>
          <w:bCs/>
          <w:i w:val="0"/>
          <w:iCs w:val="0"/>
        </w:rPr>
        <w:t>Seasonal Trends</w:t>
      </w:r>
    </w:p>
    <w:p w14:paraId="2CD9F14C">
      <w:pPr>
        <w:rPr>
          <w:rFonts w:hint="default" w:ascii="Times New Roman" w:hAnsi="Times New Roman" w:cs="Times New Roman"/>
          <w:i w:val="0"/>
          <w:iCs w:val="0"/>
        </w:rPr>
      </w:pPr>
      <w:r>
        <w:rPr>
          <w:rFonts w:hint="default" w:ascii="Times New Roman" w:hAnsi="Times New Roman" w:cs="Times New Roman"/>
          <w:i w:val="0"/>
          <w:iCs w:val="0"/>
        </w:rPr>
        <w:t>The seasonal purchase pattern visualization demonstrates:</w:t>
      </w:r>
    </w:p>
    <w:p w14:paraId="400ACEA5">
      <w:pPr>
        <w:numPr>
          <w:ilvl w:val="0"/>
          <w:numId w:val="6"/>
        </w:numPr>
        <w:rPr>
          <w:rFonts w:hint="default" w:ascii="Times New Roman" w:hAnsi="Times New Roman" w:cs="Times New Roman"/>
          <w:i w:val="0"/>
          <w:iCs w:val="0"/>
        </w:rPr>
      </w:pPr>
      <w:r>
        <w:rPr>
          <w:rFonts w:hint="default" w:ascii="Times New Roman" w:hAnsi="Times New Roman" w:cs="Times New Roman"/>
          <w:i w:val="0"/>
          <w:iCs w:val="0"/>
        </w:rPr>
        <w:t>Spring has the highest purchase activity</w:t>
      </w:r>
    </w:p>
    <w:p w14:paraId="79A66834">
      <w:pPr>
        <w:numPr>
          <w:ilvl w:val="0"/>
          <w:numId w:val="6"/>
        </w:numPr>
        <w:rPr>
          <w:rFonts w:hint="default" w:ascii="Times New Roman" w:hAnsi="Times New Roman" w:cs="Times New Roman"/>
          <w:i w:val="0"/>
          <w:iCs w:val="0"/>
        </w:rPr>
      </w:pPr>
      <w:r>
        <w:rPr>
          <w:rFonts w:hint="default" w:ascii="Times New Roman" w:hAnsi="Times New Roman" w:cs="Times New Roman"/>
          <w:i w:val="0"/>
          <w:iCs w:val="0"/>
        </w:rPr>
        <w:t>Winter shows the highest average purchase amounts</w:t>
      </w:r>
    </w:p>
    <w:p w14:paraId="7FF8920A">
      <w:pPr>
        <w:numPr>
          <w:ilvl w:val="0"/>
          <w:numId w:val="6"/>
        </w:numPr>
        <w:rPr>
          <w:rFonts w:hint="default" w:ascii="Times New Roman" w:hAnsi="Times New Roman" w:cs="Times New Roman"/>
          <w:i w:val="0"/>
          <w:iCs w:val="0"/>
        </w:rPr>
      </w:pPr>
      <w:r>
        <w:rPr>
          <w:rFonts w:hint="default" w:ascii="Times New Roman" w:hAnsi="Times New Roman" w:cs="Times New Roman"/>
          <w:i w:val="0"/>
          <w:iCs w:val="0"/>
        </w:rPr>
        <w:t>Summer purchases have the most diversity in product categories</w:t>
      </w:r>
    </w:p>
    <w:p w14:paraId="7E079346">
      <w:pPr>
        <w:numPr>
          <w:ilvl w:val="0"/>
          <w:numId w:val="1"/>
        </w:numPr>
        <w:ind w:left="0" w:leftChars="0" w:firstLine="0" w:firstLineChars="0"/>
        <w:outlineLvl w:val="0"/>
        <w:rPr>
          <w:rFonts w:hint="default" w:ascii="Times New Roman" w:hAnsi="Times New Roman" w:cs="Times New Roman"/>
          <w:b/>
          <w:bCs/>
          <w:i w:val="0"/>
          <w:iCs w:val="0"/>
          <w:sz w:val="28"/>
          <w:szCs w:val="28"/>
        </w:rPr>
      </w:pPr>
      <w:bookmarkStart w:id="28" w:name="_Toc7304"/>
      <w:bookmarkStart w:id="29" w:name="_Toc13049"/>
      <w:bookmarkStart w:id="30" w:name="_Toc19926"/>
      <w:bookmarkStart w:id="31" w:name="_Toc11374"/>
      <w:r>
        <w:rPr>
          <w:rFonts w:hint="default" w:ascii="Times New Roman" w:hAnsi="Times New Roman" w:cs="Times New Roman"/>
          <w:b/>
          <w:bCs/>
          <w:i w:val="0"/>
          <w:iCs w:val="0"/>
          <w:sz w:val="28"/>
          <w:szCs w:val="28"/>
        </w:rPr>
        <w:t>Implementation Challenges and Solutions</w:t>
      </w:r>
      <w:bookmarkEnd w:id="28"/>
      <w:bookmarkEnd w:id="29"/>
      <w:bookmarkEnd w:id="30"/>
      <w:r>
        <w:rPr>
          <w:rFonts w:hint="default" w:ascii="Times New Roman" w:hAnsi="Times New Roman" w:cs="Times New Roman"/>
          <w:b/>
          <w:bCs/>
          <w:i w:val="0"/>
          <w:iCs w:val="0"/>
          <w:sz w:val="28"/>
          <w:szCs w:val="28"/>
          <w:lang w:val="en-US"/>
        </w:rPr>
        <w:t>:</w:t>
      </w:r>
      <w:bookmarkEnd w:id="31"/>
    </w:p>
    <w:p w14:paraId="03A9D833">
      <w:pPr>
        <w:rPr>
          <w:rFonts w:hint="default" w:ascii="Times New Roman" w:hAnsi="Times New Roman" w:cs="Times New Roman"/>
          <w:b/>
          <w:bCs/>
          <w:i w:val="0"/>
          <w:iCs w:val="0"/>
        </w:rPr>
      </w:pPr>
      <w:r>
        <w:rPr>
          <w:rFonts w:hint="default" w:ascii="Times New Roman" w:hAnsi="Times New Roman" w:cs="Times New Roman"/>
          <w:b/>
          <w:bCs/>
          <w:i w:val="0"/>
          <w:iCs w:val="0"/>
        </w:rPr>
        <w:t>Challenge 1: Responsive Visualization Display</w:t>
      </w:r>
    </w:p>
    <w:p w14:paraId="25D7C211">
      <w:pPr>
        <w:rPr>
          <w:rFonts w:hint="default" w:ascii="Times New Roman" w:hAnsi="Times New Roman" w:cs="Times New Roman"/>
          <w:i w:val="0"/>
          <w:iCs w:val="0"/>
        </w:rPr>
      </w:pPr>
      <w:r>
        <w:rPr>
          <w:rFonts w:hint="default" w:ascii="Times New Roman" w:hAnsi="Times New Roman" w:cs="Times New Roman"/>
          <w:b/>
          <w:bCs/>
          <w:i w:val="0"/>
          <w:iCs w:val="0"/>
        </w:rPr>
        <w:t>Problem:</w:t>
      </w:r>
      <w:r>
        <w:rPr>
          <w:rFonts w:hint="default" w:ascii="Times New Roman" w:hAnsi="Times New Roman" w:cs="Times New Roman"/>
          <w:i w:val="0"/>
          <w:iCs w:val="0"/>
        </w:rPr>
        <w:t> Different visualization libraries produce different image sizes and formats that didn't consistently scale well on various devices.</w:t>
      </w:r>
    </w:p>
    <w:p w14:paraId="613CE017">
      <w:pPr>
        <w:rPr>
          <w:rFonts w:hint="default" w:ascii="Times New Roman" w:hAnsi="Times New Roman" w:cs="Times New Roman"/>
          <w:i w:val="0"/>
          <w:iCs w:val="0"/>
        </w:rPr>
      </w:pPr>
      <w:r>
        <w:rPr>
          <w:rFonts w:hint="default" w:ascii="Times New Roman" w:hAnsi="Times New Roman" w:cs="Times New Roman"/>
          <w:b/>
          <w:bCs/>
          <w:i w:val="0"/>
          <w:iCs w:val="0"/>
        </w:rPr>
        <w:t>Solution:</w:t>
      </w:r>
      <w:r>
        <w:rPr>
          <w:rFonts w:hint="default" w:ascii="Times New Roman" w:hAnsi="Times New Roman" w:cs="Times New Roman"/>
          <w:i w:val="0"/>
          <w:iCs w:val="0"/>
        </w:rPr>
        <w:t> Implemented standardized card-based layouts with CSS Grid and responsive design techniques:</w:t>
      </w:r>
    </w:p>
    <w:p w14:paraId="2E69B950">
      <w:pP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943600" cy="3376930"/>
            <wp:effectExtent l="0" t="0" r="0" b="0"/>
            <wp:docPr id="126097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77861" name="Picture 1"/>
                    <pic:cNvPicPr>
                      <a:picLocks noChangeAspect="1"/>
                    </pic:cNvPicPr>
                  </pic:nvPicPr>
                  <pic:blipFill>
                    <a:blip r:embed="rId15"/>
                    <a:stretch>
                      <a:fillRect/>
                    </a:stretch>
                  </pic:blipFill>
                  <pic:spPr>
                    <a:xfrm>
                      <a:off x="0" y="0"/>
                      <a:ext cx="5943600" cy="3376930"/>
                    </a:xfrm>
                    <a:prstGeom prst="rect">
                      <a:avLst/>
                    </a:prstGeom>
                  </pic:spPr>
                </pic:pic>
              </a:graphicData>
            </a:graphic>
          </wp:inline>
        </w:drawing>
      </w:r>
    </w:p>
    <w:p w14:paraId="5EC70C29">
      <w:pPr>
        <w:rPr>
          <w:rFonts w:hint="default" w:ascii="Times New Roman" w:hAnsi="Times New Roman" w:cs="Times New Roman"/>
          <w:i w:val="0"/>
          <w:iCs w:val="0"/>
        </w:rPr>
      </w:pPr>
    </w:p>
    <w:p w14:paraId="4FFCC8E9">
      <w:pPr>
        <w:tabs>
          <w:tab w:val="left" w:pos="1284"/>
        </w:tabs>
        <w:rPr>
          <w:rFonts w:hint="default" w:ascii="Times New Roman" w:hAnsi="Times New Roman" w:cs="Times New Roman"/>
          <w:b/>
          <w:bCs/>
          <w:i w:val="0"/>
          <w:iCs w:val="0"/>
        </w:rPr>
      </w:pPr>
      <w:r>
        <w:rPr>
          <w:rFonts w:hint="default" w:ascii="Times New Roman" w:hAnsi="Times New Roman" w:cs="Times New Roman"/>
          <w:b/>
          <w:bCs/>
          <w:i w:val="0"/>
          <w:iCs w:val="0"/>
        </w:rPr>
        <w:t>Challenge 2: Integrating Plotly's Interactive Visualizations</w:t>
      </w:r>
    </w:p>
    <w:p w14:paraId="2FB47E78">
      <w:pPr>
        <w:tabs>
          <w:tab w:val="left" w:pos="1284"/>
        </w:tabs>
        <w:rPr>
          <w:rFonts w:hint="default" w:ascii="Times New Roman" w:hAnsi="Times New Roman" w:cs="Times New Roman"/>
          <w:i w:val="0"/>
          <w:iCs w:val="0"/>
        </w:rPr>
      </w:pPr>
      <w:r>
        <w:rPr>
          <w:rFonts w:hint="default" w:ascii="Times New Roman" w:hAnsi="Times New Roman" w:cs="Times New Roman"/>
          <w:b/>
          <w:bCs/>
          <w:i w:val="0"/>
          <w:iCs w:val="0"/>
        </w:rPr>
        <w:t>Problem:</w:t>
      </w:r>
      <w:r>
        <w:rPr>
          <w:rFonts w:hint="default" w:ascii="Times New Roman" w:hAnsi="Times New Roman" w:cs="Times New Roman"/>
          <w:i w:val="0"/>
          <w:iCs w:val="0"/>
        </w:rPr>
        <w:t> Plotly's interactive visualizations required special handling compared to static image-based charts.</w:t>
      </w:r>
    </w:p>
    <w:p w14:paraId="3A6483AE">
      <w:pPr>
        <w:tabs>
          <w:tab w:val="left" w:pos="1284"/>
        </w:tabs>
        <w:rPr>
          <w:rFonts w:hint="default" w:ascii="Times New Roman" w:hAnsi="Times New Roman" w:cs="Times New Roman"/>
          <w:i w:val="0"/>
          <w:iCs w:val="0"/>
        </w:rPr>
      </w:pPr>
      <w:r>
        <w:rPr>
          <w:rFonts w:hint="default" w:ascii="Times New Roman" w:hAnsi="Times New Roman" w:cs="Times New Roman"/>
          <w:b/>
          <w:bCs/>
          <w:i w:val="0"/>
          <w:iCs w:val="0"/>
        </w:rPr>
        <w:t>Solution:</w:t>
      </w:r>
      <w:r>
        <w:rPr>
          <w:rFonts w:hint="default" w:ascii="Times New Roman" w:hAnsi="Times New Roman" w:cs="Times New Roman"/>
          <w:i w:val="0"/>
          <w:iCs w:val="0"/>
        </w:rPr>
        <w:t> Created a dual-approach rendering system in JavaScript:</w:t>
      </w:r>
    </w:p>
    <w:p w14:paraId="15468BB4">
      <w:pPr>
        <w:tabs>
          <w:tab w:val="left" w:pos="1284"/>
        </w:tabs>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943600" cy="2659380"/>
            <wp:effectExtent l="0" t="0" r="0" b="7620"/>
            <wp:docPr id="37852438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24383" name="Picture 1" descr="A screen shot of a computer code&#10;&#10;AI-generated content may be incorrect."/>
                    <pic:cNvPicPr>
                      <a:picLocks noChangeAspect="1"/>
                    </pic:cNvPicPr>
                  </pic:nvPicPr>
                  <pic:blipFill>
                    <a:blip r:embed="rId16"/>
                    <a:stretch>
                      <a:fillRect/>
                    </a:stretch>
                  </pic:blipFill>
                  <pic:spPr>
                    <a:xfrm>
                      <a:off x="0" y="0"/>
                      <a:ext cx="5943600" cy="2659380"/>
                    </a:xfrm>
                    <a:prstGeom prst="rect">
                      <a:avLst/>
                    </a:prstGeom>
                  </pic:spPr>
                </pic:pic>
              </a:graphicData>
            </a:graphic>
          </wp:inline>
        </w:drawing>
      </w:r>
    </w:p>
    <w:p w14:paraId="5E7E99AC">
      <w:pPr>
        <w:tabs>
          <w:tab w:val="left" w:pos="1284"/>
        </w:tabs>
        <w:rPr>
          <w:rFonts w:hint="default" w:ascii="Times New Roman" w:hAnsi="Times New Roman" w:cs="Times New Roman"/>
          <w:b/>
          <w:bCs/>
          <w:i w:val="0"/>
          <w:iCs w:val="0"/>
        </w:rPr>
      </w:pPr>
      <w:r>
        <w:rPr>
          <w:rFonts w:hint="default" w:ascii="Times New Roman" w:hAnsi="Times New Roman" w:cs="Times New Roman"/>
          <w:i w:val="0"/>
          <w:iCs w:val="0"/>
        </w:rPr>
        <w:tab/>
      </w:r>
      <w:r>
        <w:rPr>
          <w:rFonts w:hint="default" w:ascii="Times New Roman" w:hAnsi="Times New Roman" w:cs="Times New Roman"/>
          <w:b/>
          <w:bCs/>
          <w:i w:val="0"/>
          <w:iCs w:val="0"/>
        </w:rPr>
        <w:t>User Experience Features</w:t>
      </w:r>
      <w:r>
        <w:rPr>
          <w:rFonts w:hint="default" w:ascii="Times New Roman" w:hAnsi="Times New Roman" w:cs="Times New Roman"/>
          <w:b/>
          <w:bCs/>
          <w:i w:val="0"/>
          <w:iCs w:val="0"/>
        </w:rPr>
        <w:br w:type="textWrapping"/>
      </w:r>
    </w:p>
    <w:p w14:paraId="334C9A99">
      <w:pPr>
        <w:tabs>
          <w:tab w:val="left" w:pos="1284"/>
        </w:tabs>
        <w:rPr>
          <w:rFonts w:hint="default" w:ascii="Times New Roman" w:hAnsi="Times New Roman" w:cs="Times New Roman"/>
          <w:b/>
          <w:bCs/>
          <w:i w:val="0"/>
          <w:iCs w:val="0"/>
        </w:rPr>
      </w:pPr>
      <w:r>
        <w:rPr>
          <w:rFonts w:hint="default" w:ascii="Times New Roman" w:hAnsi="Times New Roman" w:cs="Times New Roman"/>
          <w:b/>
          <w:bCs/>
          <w:i w:val="0"/>
          <w:iCs w:val="0"/>
        </w:rPr>
        <w:t>Theme Switching</w:t>
      </w:r>
    </w:p>
    <w:p w14:paraId="1CD3ABA3">
      <w:pPr>
        <w:tabs>
          <w:tab w:val="left" w:pos="1284"/>
        </w:tabs>
        <w:rPr>
          <w:rFonts w:hint="default" w:ascii="Times New Roman" w:hAnsi="Times New Roman" w:cs="Times New Roman"/>
          <w:i w:val="0"/>
          <w:iCs w:val="0"/>
        </w:rPr>
      </w:pPr>
      <w:r>
        <w:rPr>
          <w:rFonts w:hint="default" w:ascii="Times New Roman" w:hAnsi="Times New Roman" w:cs="Times New Roman"/>
          <w:i w:val="0"/>
          <w:iCs w:val="0"/>
        </w:rPr>
        <w:t>The application supports both light and dark themes, toggled with a simple button click. The theme preference is stored in localStorage for a consistent experience across visits:</w:t>
      </w:r>
    </w:p>
    <w:p w14:paraId="347B3D49">
      <w:pPr>
        <w:tabs>
          <w:tab w:val="left" w:pos="1284"/>
        </w:tabs>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943600" cy="2136775"/>
            <wp:effectExtent l="0" t="0" r="0" b="0"/>
            <wp:docPr id="118685038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0385" name="Picture 1" descr="A screen shot of a computer code&#10;&#10;AI-generated content may be incorrect."/>
                    <pic:cNvPicPr>
                      <a:picLocks noChangeAspect="1"/>
                    </pic:cNvPicPr>
                  </pic:nvPicPr>
                  <pic:blipFill>
                    <a:blip r:embed="rId17"/>
                    <a:stretch>
                      <a:fillRect/>
                    </a:stretch>
                  </pic:blipFill>
                  <pic:spPr>
                    <a:xfrm>
                      <a:off x="0" y="0"/>
                      <a:ext cx="5943600" cy="2136775"/>
                    </a:xfrm>
                    <a:prstGeom prst="rect">
                      <a:avLst/>
                    </a:prstGeom>
                  </pic:spPr>
                </pic:pic>
              </a:graphicData>
            </a:graphic>
          </wp:inline>
        </w:drawing>
      </w:r>
    </w:p>
    <w:p w14:paraId="0A2F7768">
      <w:pPr>
        <w:rPr>
          <w:rFonts w:hint="default" w:ascii="Times New Roman" w:hAnsi="Times New Roman" w:cs="Times New Roman"/>
          <w:b/>
          <w:bCs/>
          <w:i w:val="0"/>
          <w:iCs w:val="0"/>
        </w:rPr>
      </w:pPr>
      <w:r>
        <w:rPr>
          <w:rFonts w:hint="default" w:ascii="Times New Roman" w:hAnsi="Times New Roman" w:cs="Times New Roman"/>
          <w:b/>
          <w:bCs/>
          <w:i w:val="0"/>
          <w:iCs w:val="0"/>
        </w:rPr>
        <w:t>Information Panel</w:t>
      </w:r>
    </w:p>
    <w:p w14:paraId="5A048EF8">
      <w:pPr>
        <w:rPr>
          <w:rFonts w:hint="default" w:ascii="Times New Roman" w:hAnsi="Times New Roman" w:cs="Times New Roman"/>
          <w:i w:val="0"/>
          <w:iCs w:val="0"/>
        </w:rPr>
      </w:pPr>
      <w:r>
        <w:rPr>
          <w:rFonts w:hint="default" w:ascii="Times New Roman" w:hAnsi="Times New Roman" w:cs="Times New Roman"/>
          <w:i w:val="0"/>
          <w:iCs w:val="0"/>
        </w:rPr>
        <w:t>A slide-out information panel provides dataset context and explanation:</w:t>
      </w:r>
    </w:p>
    <w:p w14:paraId="0A68DD7E">
      <w:pPr>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943600" cy="2479675"/>
            <wp:effectExtent l="0" t="0" r="0" b="0"/>
            <wp:docPr id="18099863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86347" name="Picture 1" descr="A screen shot of a computer program&#10;&#10;AI-generated content may be incorrect."/>
                    <pic:cNvPicPr>
                      <a:picLocks noChangeAspect="1"/>
                    </pic:cNvPicPr>
                  </pic:nvPicPr>
                  <pic:blipFill>
                    <a:blip r:embed="rId18"/>
                    <a:stretch>
                      <a:fillRect/>
                    </a:stretch>
                  </pic:blipFill>
                  <pic:spPr>
                    <a:xfrm>
                      <a:off x="0" y="0"/>
                      <a:ext cx="5943600" cy="2479675"/>
                    </a:xfrm>
                    <a:prstGeom prst="rect">
                      <a:avLst/>
                    </a:prstGeom>
                  </pic:spPr>
                </pic:pic>
              </a:graphicData>
            </a:graphic>
          </wp:inline>
        </w:drawing>
      </w:r>
    </w:p>
    <w:p w14:paraId="426A73D2">
      <w:pPr>
        <w:ind w:firstLine="720"/>
        <w:rPr>
          <w:rFonts w:hint="default" w:ascii="Times New Roman" w:hAnsi="Times New Roman" w:cs="Times New Roman"/>
          <w:b/>
          <w:bCs/>
          <w:i w:val="0"/>
          <w:iCs w:val="0"/>
        </w:rPr>
      </w:pPr>
    </w:p>
    <w:p w14:paraId="780CDC2B">
      <w:pPr>
        <w:ind w:firstLine="720"/>
        <w:rPr>
          <w:rFonts w:hint="default" w:ascii="Times New Roman" w:hAnsi="Times New Roman" w:cs="Times New Roman"/>
          <w:b/>
          <w:bCs/>
          <w:i w:val="0"/>
          <w:iCs w:val="0"/>
        </w:rPr>
      </w:pPr>
    </w:p>
    <w:p w14:paraId="36F1141E">
      <w:pPr>
        <w:ind w:firstLine="720"/>
        <w:rPr>
          <w:rFonts w:hint="default" w:ascii="Times New Roman" w:hAnsi="Times New Roman" w:cs="Times New Roman"/>
          <w:b/>
          <w:bCs/>
          <w:i w:val="0"/>
          <w:iCs w:val="0"/>
        </w:rPr>
      </w:pPr>
    </w:p>
    <w:p w14:paraId="2BD0E5D0">
      <w:pPr>
        <w:ind w:firstLine="720"/>
        <w:rPr>
          <w:rFonts w:hint="default" w:ascii="Times New Roman" w:hAnsi="Times New Roman" w:cs="Times New Roman"/>
          <w:b/>
          <w:bCs/>
          <w:i w:val="0"/>
          <w:iCs w:val="0"/>
        </w:rPr>
      </w:pPr>
    </w:p>
    <w:p w14:paraId="289C5668">
      <w:pPr>
        <w:ind w:firstLine="720"/>
        <w:rPr>
          <w:rFonts w:hint="default" w:ascii="Times New Roman" w:hAnsi="Times New Roman" w:cs="Times New Roman"/>
          <w:b/>
          <w:bCs/>
          <w:i w:val="0"/>
          <w:iCs w:val="0"/>
        </w:rPr>
      </w:pPr>
    </w:p>
    <w:p w14:paraId="1AC24530">
      <w:pPr>
        <w:ind w:firstLine="720"/>
        <w:rPr>
          <w:rFonts w:hint="default" w:ascii="Times New Roman" w:hAnsi="Times New Roman" w:cs="Times New Roman"/>
          <w:b/>
          <w:bCs/>
          <w:i w:val="0"/>
          <w:iCs w:val="0"/>
        </w:rPr>
      </w:pPr>
    </w:p>
    <w:p w14:paraId="3CB50848">
      <w:pPr>
        <w:ind w:firstLine="720"/>
        <w:rPr>
          <w:rFonts w:hint="default" w:ascii="Times New Roman" w:hAnsi="Times New Roman" w:cs="Times New Roman"/>
          <w:b/>
          <w:bCs/>
          <w:i w:val="0"/>
          <w:iCs w:val="0"/>
        </w:rPr>
      </w:pPr>
      <w:r>
        <w:rPr>
          <w:rFonts w:hint="default" w:ascii="Times New Roman" w:hAnsi="Times New Roman" w:cs="Times New Roman"/>
          <w:b/>
          <w:bCs/>
          <w:i w:val="0"/>
          <w:iCs w:val="0"/>
        </w:rPr>
        <w:t>Download Functionality</w:t>
      </w:r>
    </w:p>
    <w:p w14:paraId="080B8F25">
      <w:pPr>
        <w:ind w:firstLine="720"/>
        <w:rPr>
          <w:rFonts w:hint="default" w:ascii="Times New Roman" w:hAnsi="Times New Roman" w:cs="Times New Roman"/>
          <w:i w:val="0"/>
          <w:iCs w:val="0"/>
        </w:rPr>
      </w:pPr>
      <w:r>
        <w:rPr>
          <w:rFonts w:hint="default" w:ascii="Times New Roman" w:hAnsi="Times New Roman" w:cs="Times New Roman"/>
          <w:i w:val="0"/>
          <w:iCs w:val="0"/>
        </w:rPr>
        <w:t>Each visualization can be downloaded for use in presentations or reports:</w:t>
      </w:r>
    </w:p>
    <w:p w14:paraId="6DFF2906">
      <w:pPr>
        <w:ind w:firstLine="720"/>
        <w:rPr>
          <w:rFonts w:hint="default" w:ascii="Times New Roman" w:hAnsi="Times New Roman" w:cs="Times New Roman"/>
          <w:i w:val="0"/>
          <w:iCs w:val="0"/>
        </w:rPr>
      </w:pPr>
      <w:r>
        <w:rPr>
          <w:rFonts w:hint="default" w:ascii="Times New Roman" w:hAnsi="Times New Roman" w:cs="Times New Roman"/>
          <w:i w:val="0"/>
          <w:iCs w:val="0"/>
        </w:rPr>
        <w:drawing>
          <wp:inline distT="0" distB="0" distL="0" distR="0">
            <wp:extent cx="5554980" cy="5273675"/>
            <wp:effectExtent l="0" t="0" r="7620" b="9525"/>
            <wp:docPr id="203581773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17733" name="Picture 1" descr="A computer screen shot of a program code&#10;&#10;AI-generated content may be incorrect."/>
                    <pic:cNvPicPr>
                      <a:picLocks noChangeAspect="1"/>
                    </pic:cNvPicPr>
                  </pic:nvPicPr>
                  <pic:blipFill>
                    <a:blip r:embed="rId19"/>
                    <a:stretch>
                      <a:fillRect/>
                    </a:stretch>
                  </pic:blipFill>
                  <pic:spPr>
                    <a:xfrm>
                      <a:off x="0" y="0"/>
                      <a:ext cx="5554980" cy="5273675"/>
                    </a:xfrm>
                    <a:prstGeom prst="rect">
                      <a:avLst/>
                    </a:prstGeom>
                  </pic:spPr>
                </pic:pic>
              </a:graphicData>
            </a:graphic>
          </wp:inline>
        </w:drawing>
      </w:r>
    </w:p>
    <w:p w14:paraId="663BDDC1">
      <w:pPr>
        <w:rPr>
          <w:rFonts w:hint="default" w:ascii="Times New Roman" w:hAnsi="Times New Roman" w:cs="Times New Roman"/>
          <w:i w:val="0"/>
          <w:iCs w:val="0"/>
        </w:rPr>
      </w:pPr>
    </w:p>
    <w:p w14:paraId="28F25AE7">
      <w:pPr>
        <w:numPr>
          <w:ilvl w:val="0"/>
          <w:numId w:val="1"/>
        </w:numPr>
        <w:tabs>
          <w:tab w:val="left" w:pos="1260"/>
        </w:tabs>
        <w:ind w:left="0" w:leftChars="0" w:firstLine="0" w:firstLineChars="0"/>
        <w:outlineLvl w:val="0"/>
        <w:rPr>
          <w:rFonts w:hint="default" w:ascii="Times New Roman" w:hAnsi="Times New Roman" w:cs="Times New Roman"/>
          <w:b/>
          <w:bCs/>
          <w:i w:val="0"/>
          <w:iCs w:val="0"/>
          <w:sz w:val="28"/>
          <w:szCs w:val="28"/>
        </w:rPr>
      </w:pPr>
      <w:bookmarkStart w:id="32" w:name="_Toc25748"/>
      <w:bookmarkStart w:id="33" w:name="_Toc20634"/>
      <w:bookmarkStart w:id="34" w:name="_Toc26870"/>
      <w:bookmarkStart w:id="35" w:name="_Toc25246"/>
      <w:r>
        <w:rPr>
          <w:rFonts w:hint="default" w:ascii="Times New Roman" w:hAnsi="Times New Roman" w:cs="Times New Roman"/>
          <w:b/>
          <w:bCs/>
          <w:i w:val="0"/>
          <w:iCs w:val="0"/>
          <w:sz w:val="28"/>
          <w:szCs w:val="28"/>
        </w:rPr>
        <w:t>Business Insights</w:t>
      </w:r>
      <w:bookmarkEnd w:id="32"/>
      <w:bookmarkEnd w:id="33"/>
      <w:bookmarkEnd w:id="34"/>
      <w:r>
        <w:rPr>
          <w:rFonts w:hint="default" w:ascii="Times New Roman" w:hAnsi="Times New Roman" w:cs="Times New Roman"/>
          <w:b/>
          <w:bCs/>
          <w:i w:val="0"/>
          <w:iCs w:val="0"/>
          <w:sz w:val="28"/>
          <w:szCs w:val="28"/>
          <w:lang w:val="en-US"/>
        </w:rPr>
        <w:t>:</w:t>
      </w:r>
      <w:bookmarkEnd w:id="35"/>
    </w:p>
    <w:p w14:paraId="74961FCA">
      <w:pPr>
        <w:tabs>
          <w:tab w:val="left" w:pos="1260"/>
        </w:tabs>
        <w:rPr>
          <w:rFonts w:hint="default" w:ascii="Times New Roman" w:hAnsi="Times New Roman" w:cs="Times New Roman"/>
          <w:i w:val="0"/>
          <w:iCs w:val="0"/>
        </w:rPr>
      </w:pPr>
      <w:r>
        <w:rPr>
          <w:rFonts w:hint="default" w:ascii="Times New Roman" w:hAnsi="Times New Roman" w:cs="Times New Roman"/>
          <w:i w:val="0"/>
          <w:iCs w:val="0"/>
        </w:rPr>
        <w:t>The visualizations reveal several actionable business insights:</w:t>
      </w:r>
    </w:p>
    <w:p w14:paraId="3E4E7A59">
      <w:pPr>
        <w:numPr>
          <w:ilvl w:val="0"/>
          <w:numId w:val="7"/>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Target demographic:</w:t>
      </w:r>
      <w:r>
        <w:rPr>
          <w:rFonts w:hint="default" w:ascii="Times New Roman" w:hAnsi="Times New Roman" w:cs="Times New Roman"/>
          <w:i w:val="0"/>
          <w:iCs w:val="0"/>
        </w:rPr>
        <w:t> Marketing efforts should focus on the 35-45 and 50-60 age groups, which represent the core customer base.</w:t>
      </w:r>
    </w:p>
    <w:p w14:paraId="63B88CCF">
      <w:pPr>
        <w:numPr>
          <w:ilvl w:val="0"/>
          <w:numId w:val="7"/>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Product pricing strategy:</w:t>
      </w:r>
      <w:r>
        <w:rPr>
          <w:rFonts w:hint="default" w:ascii="Times New Roman" w:hAnsi="Times New Roman" w:cs="Times New Roman"/>
          <w:i w:val="0"/>
          <w:iCs w:val="0"/>
        </w:rPr>
        <w:t> Footwear items command higher prices and should be positioned as premium offerings.</w:t>
      </w:r>
    </w:p>
    <w:p w14:paraId="39FED14B">
      <w:pPr>
        <w:numPr>
          <w:ilvl w:val="0"/>
          <w:numId w:val="7"/>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Seasonal marketing:</w:t>
      </w:r>
      <w:r>
        <w:rPr>
          <w:rFonts w:hint="default" w:ascii="Times New Roman" w:hAnsi="Times New Roman" w:cs="Times New Roman"/>
          <w:i w:val="0"/>
          <w:iCs w:val="0"/>
        </w:rPr>
        <w:t> Spring campaigns should emphasize variety, while winter campaigns should focus on high-value items.</w:t>
      </w:r>
    </w:p>
    <w:p w14:paraId="7FAFF9E4">
      <w:pPr>
        <w:numPr>
          <w:ilvl w:val="0"/>
          <w:numId w:val="7"/>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Payment optimization:</w:t>
      </w:r>
      <w:r>
        <w:rPr>
          <w:rFonts w:hint="default" w:ascii="Times New Roman" w:hAnsi="Times New Roman" w:cs="Times New Roman"/>
          <w:i w:val="0"/>
          <w:iCs w:val="0"/>
        </w:rPr>
        <w:t> Digital payment methods should be expanded and promoted, as they show growing adoption rates among customers.</w:t>
      </w:r>
    </w:p>
    <w:p w14:paraId="1D12A341">
      <w:pPr>
        <w:numPr>
          <w:ilvl w:val="0"/>
          <w:numId w:val="7"/>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Review correlation:</w:t>
      </w:r>
      <w:r>
        <w:rPr>
          <w:rFonts w:hint="default" w:ascii="Times New Roman" w:hAnsi="Times New Roman" w:cs="Times New Roman"/>
          <w:i w:val="0"/>
          <w:iCs w:val="0"/>
        </w:rPr>
        <w:t> Higher-priced items don't necessarily correlate with higher review ratings, suggesting quality improvement opportunities in premium product lines.</w:t>
      </w:r>
    </w:p>
    <w:p w14:paraId="4C7C334A">
      <w:pPr>
        <w:numPr>
          <w:ilvl w:val="0"/>
          <w:numId w:val="1"/>
        </w:numPr>
        <w:tabs>
          <w:tab w:val="left" w:pos="1260"/>
        </w:tabs>
        <w:ind w:left="0" w:leftChars="0" w:firstLine="0" w:firstLineChars="0"/>
        <w:outlineLvl w:val="0"/>
        <w:rPr>
          <w:rFonts w:hint="default" w:ascii="Times New Roman" w:hAnsi="Times New Roman" w:cs="Times New Roman"/>
          <w:b/>
          <w:bCs/>
          <w:i w:val="0"/>
          <w:iCs w:val="0"/>
          <w:sz w:val="28"/>
          <w:szCs w:val="28"/>
        </w:rPr>
      </w:pPr>
      <w:bookmarkStart w:id="36" w:name="_Toc2119"/>
      <w:bookmarkStart w:id="37" w:name="_Toc31606"/>
      <w:bookmarkStart w:id="38" w:name="_Toc1182"/>
      <w:bookmarkStart w:id="39" w:name="_Toc2276"/>
      <w:r>
        <w:rPr>
          <w:rFonts w:hint="default" w:ascii="Times New Roman" w:hAnsi="Times New Roman" w:cs="Times New Roman"/>
          <w:b/>
          <w:bCs/>
          <w:i w:val="0"/>
          <w:iCs w:val="0"/>
          <w:sz w:val="28"/>
          <w:szCs w:val="28"/>
        </w:rPr>
        <w:t>Future Enhancements</w:t>
      </w:r>
      <w:bookmarkEnd w:id="36"/>
      <w:bookmarkEnd w:id="37"/>
      <w:bookmarkEnd w:id="38"/>
      <w:r>
        <w:rPr>
          <w:rFonts w:hint="default" w:ascii="Times New Roman" w:hAnsi="Times New Roman" w:cs="Times New Roman"/>
          <w:b/>
          <w:bCs/>
          <w:i w:val="0"/>
          <w:iCs w:val="0"/>
          <w:sz w:val="28"/>
          <w:szCs w:val="28"/>
          <w:lang w:val="en-US"/>
        </w:rPr>
        <w:t>:</w:t>
      </w:r>
      <w:bookmarkEnd w:id="39"/>
    </w:p>
    <w:p w14:paraId="53C88129">
      <w:pPr>
        <w:tabs>
          <w:tab w:val="left" w:pos="1260"/>
        </w:tabs>
        <w:rPr>
          <w:rFonts w:hint="default" w:ascii="Times New Roman" w:hAnsi="Times New Roman" w:cs="Times New Roman"/>
          <w:i w:val="0"/>
          <w:iCs w:val="0"/>
        </w:rPr>
      </w:pPr>
      <w:r>
        <w:rPr>
          <w:rFonts w:hint="default" w:ascii="Times New Roman" w:hAnsi="Times New Roman" w:cs="Times New Roman"/>
          <w:i w:val="0"/>
          <w:iCs w:val="0"/>
        </w:rPr>
        <w:t>This project has several potential avenues for expansion:</w:t>
      </w:r>
    </w:p>
    <w:p w14:paraId="4E0FF595">
      <w:pPr>
        <w:numPr>
          <w:ilvl w:val="0"/>
          <w:numId w:val="8"/>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Machine Learning Integration:</w:t>
      </w:r>
      <w:r>
        <w:rPr>
          <w:rFonts w:hint="default" w:ascii="Times New Roman" w:hAnsi="Times New Roman" w:cs="Times New Roman"/>
          <w:i w:val="0"/>
          <w:iCs w:val="0"/>
        </w:rPr>
        <w:t> Add predictive analytics for sales forecasting and customer segmentation.</w:t>
      </w:r>
    </w:p>
    <w:p w14:paraId="554D405A">
      <w:pPr>
        <w:numPr>
          <w:ilvl w:val="0"/>
          <w:numId w:val="8"/>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Real-time Data Updates:</w:t>
      </w:r>
      <w:r>
        <w:rPr>
          <w:rFonts w:hint="default" w:ascii="Times New Roman" w:hAnsi="Times New Roman" w:cs="Times New Roman"/>
          <w:i w:val="0"/>
          <w:iCs w:val="0"/>
        </w:rPr>
        <w:t> Connect to live databases or APIs for continuously updated visualizations.</w:t>
      </w:r>
    </w:p>
    <w:p w14:paraId="0FAA93C4">
      <w:pPr>
        <w:numPr>
          <w:ilvl w:val="0"/>
          <w:numId w:val="8"/>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Advanced Filtering:</w:t>
      </w:r>
      <w:r>
        <w:rPr>
          <w:rFonts w:hint="default" w:ascii="Times New Roman" w:hAnsi="Times New Roman" w:cs="Times New Roman"/>
          <w:i w:val="0"/>
          <w:iCs w:val="0"/>
        </w:rPr>
        <w:t> Add UI controls to filter visualizations by demographic or product attributes.</w:t>
      </w:r>
    </w:p>
    <w:p w14:paraId="1DF37C3B">
      <w:pPr>
        <w:numPr>
          <w:ilvl w:val="0"/>
          <w:numId w:val="8"/>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Comparison Tools:</w:t>
      </w:r>
      <w:r>
        <w:rPr>
          <w:rFonts w:hint="default" w:ascii="Times New Roman" w:hAnsi="Times New Roman" w:cs="Times New Roman"/>
          <w:i w:val="0"/>
          <w:iCs w:val="0"/>
        </w:rPr>
        <w:t> Implement features to compare time periods or customer segments side-by-side.</w:t>
      </w:r>
    </w:p>
    <w:p w14:paraId="20F1957D">
      <w:pPr>
        <w:numPr>
          <w:ilvl w:val="0"/>
          <w:numId w:val="8"/>
        </w:numPr>
        <w:tabs>
          <w:tab w:val="left" w:pos="1260"/>
        </w:tabs>
        <w:rPr>
          <w:rFonts w:hint="default" w:ascii="Times New Roman" w:hAnsi="Times New Roman" w:cs="Times New Roman"/>
          <w:i w:val="0"/>
          <w:iCs w:val="0"/>
        </w:rPr>
      </w:pPr>
      <w:r>
        <w:rPr>
          <w:rFonts w:hint="default" w:ascii="Times New Roman" w:hAnsi="Times New Roman" w:cs="Times New Roman"/>
          <w:b/>
          <w:bCs/>
          <w:i w:val="0"/>
          <w:iCs w:val="0"/>
        </w:rPr>
        <w:t>Export Options:</w:t>
      </w:r>
      <w:r>
        <w:rPr>
          <w:rFonts w:hint="default" w:ascii="Times New Roman" w:hAnsi="Times New Roman" w:cs="Times New Roman"/>
          <w:i w:val="0"/>
          <w:iCs w:val="0"/>
        </w:rPr>
        <w:t> Add functionality to export insights as PDF reports or data in various formats.</w:t>
      </w:r>
    </w:p>
    <w:p w14:paraId="50C88B48">
      <w:pPr>
        <w:numPr>
          <w:ilvl w:val="0"/>
          <w:numId w:val="0"/>
        </w:numPr>
        <w:tabs>
          <w:tab w:val="left" w:pos="1260"/>
        </w:tabs>
        <w:ind w:left="360" w:leftChars="0"/>
        <w:rPr>
          <w:rFonts w:hint="default" w:ascii="Times New Roman" w:hAnsi="Times New Roman" w:cs="Times New Roman"/>
          <w:i w:val="0"/>
          <w:iCs w:val="0"/>
        </w:rPr>
      </w:pPr>
    </w:p>
    <w:p w14:paraId="0B3AA4F9">
      <w:pPr>
        <w:numPr>
          <w:ilvl w:val="0"/>
          <w:numId w:val="1"/>
        </w:numPr>
        <w:tabs>
          <w:tab w:val="left" w:pos="1260"/>
        </w:tabs>
        <w:ind w:left="0" w:leftChars="0" w:firstLine="0" w:firstLineChars="0"/>
        <w:outlineLvl w:val="0"/>
        <w:rPr>
          <w:rFonts w:hint="default" w:ascii="Times New Roman" w:hAnsi="Times New Roman" w:cs="Times New Roman"/>
          <w:b/>
          <w:bCs/>
          <w:i w:val="0"/>
          <w:iCs w:val="0"/>
          <w:sz w:val="28"/>
          <w:szCs w:val="28"/>
        </w:rPr>
      </w:pPr>
      <w:bookmarkStart w:id="40" w:name="_Toc15170"/>
      <w:bookmarkStart w:id="41" w:name="_Toc32239"/>
      <w:bookmarkStart w:id="42" w:name="_Toc10367"/>
      <w:bookmarkStart w:id="43" w:name="_Toc16383"/>
      <w:r>
        <w:rPr>
          <w:rFonts w:hint="default" w:ascii="Times New Roman" w:hAnsi="Times New Roman" w:cs="Times New Roman"/>
          <w:b/>
          <w:bCs/>
          <w:i w:val="0"/>
          <w:iCs w:val="0"/>
          <w:sz w:val="28"/>
          <w:szCs w:val="28"/>
        </w:rPr>
        <w:t>Conclusion:</w:t>
      </w:r>
      <w:bookmarkEnd w:id="40"/>
      <w:bookmarkEnd w:id="41"/>
      <w:bookmarkEnd w:id="42"/>
      <w:bookmarkEnd w:id="43"/>
    </w:p>
    <w:p w14:paraId="4EBDC1AA">
      <w:pPr>
        <w:tabs>
          <w:tab w:val="left" w:pos="1260"/>
        </w:tabs>
        <w:rPr>
          <w:rFonts w:hint="default" w:ascii="Times New Roman" w:hAnsi="Times New Roman" w:cs="Times New Roman"/>
          <w:i w:val="0"/>
          <w:iCs w:val="0"/>
        </w:rPr>
      </w:pPr>
      <w:r>
        <w:rPr>
          <w:rFonts w:hint="default" w:ascii="Times New Roman" w:hAnsi="Times New Roman" w:cs="Times New Roman"/>
          <w:i w:val="0"/>
          <w:iCs w:val="0"/>
        </w:rPr>
        <w:t>This Customer Shopping Trends Analysis dashboard demonstrates the power of combining multiple visualization libraries with a responsive, user-friendly interface. By providing multiple perspectives on the same dataset, it enables deeper insights into customer behavior and preferences.</w:t>
      </w:r>
    </w:p>
    <w:p w14:paraId="60BB7E9C">
      <w:pPr>
        <w:tabs>
          <w:tab w:val="left" w:pos="1260"/>
        </w:tabs>
        <w:rPr>
          <w:rFonts w:hint="default" w:ascii="Times New Roman" w:hAnsi="Times New Roman" w:cs="Times New Roman"/>
          <w:i w:val="0"/>
          <w:iCs w:val="0"/>
        </w:rPr>
      </w:pPr>
      <w:r>
        <w:rPr>
          <w:rFonts w:hint="default" w:ascii="Times New Roman" w:hAnsi="Times New Roman" w:cs="Times New Roman"/>
          <w:i w:val="0"/>
          <w:iCs w:val="0"/>
        </w:rPr>
        <w:t>The project showcases how modern web technologies and data visualization techniques can transform raw retail data into actionable business intelligence. Through careful attention to user experience, performance, and visual communication, the dashboard makes complex data accessible and meaningful to business stakeholders.</w:t>
      </w:r>
    </w:p>
    <w:p w14:paraId="14EA8141">
      <w:pPr>
        <w:tabs>
          <w:tab w:val="left" w:pos="1260"/>
        </w:tabs>
        <w:rPr>
          <w:rFonts w:hint="default" w:ascii="Times New Roman" w:hAnsi="Times New Roman" w:cs="Times New Roman"/>
        </w:rPr>
      </w:pPr>
      <w:r>
        <w:rPr>
          <w:rFonts w:hint="default" w:ascii="Times New Roman" w:hAnsi="Times New Roman" w:cs="Times New Roman"/>
          <w:i w:val="0"/>
          <w:iCs w:val="0"/>
        </w:rPr>
        <w:t>Whether you're analyzing customer demographics, purchase patterns, or seasonal trends, this visualization platform provides the tools needed to drive data-informed business decisions in the retail sector.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04FCF"/>
    <w:multiLevelType w:val="multilevel"/>
    <w:tmpl w:val="14104F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74D25AA"/>
    <w:multiLevelType w:val="multilevel"/>
    <w:tmpl w:val="174D25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9BF4B33"/>
    <w:multiLevelType w:val="multilevel"/>
    <w:tmpl w:val="29BF4B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0F126F"/>
    <w:multiLevelType w:val="multilevel"/>
    <w:tmpl w:val="3A0F12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2EB80F4"/>
    <w:multiLevelType w:val="singleLevel"/>
    <w:tmpl w:val="42EB80F4"/>
    <w:lvl w:ilvl="0" w:tentative="0">
      <w:start w:val="1"/>
      <w:numFmt w:val="decimal"/>
      <w:suff w:val="space"/>
      <w:lvlText w:val="%1."/>
      <w:lvlJc w:val="left"/>
    </w:lvl>
  </w:abstractNum>
  <w:abstractNum w:abstractNumId="5">
    <w:nsid w:val="4D2F5985"/>
    <w:multiLevelType w:val="multilevel"/>
    <w:tmpl w:val="4D2F59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0B248F1"/>
    <w:multiLevelType w:val="multilevel"/>
    <w:tmpl w:val="60B248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E695BD6"/>
    <w:multiLevelType w:val="multilevel"/>
    <w:tmpl w:val="7E695B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07"/>
    <w:rsid w:val="00347E07"/>
    <w:rsid w:val="00510C62"/>
    <w:rsid w:val="0053742E"/>
    <w:rsid w:val="00A86350"/>
    <w:rsid w:val="00B93668"/>
    <w:rsid w:val="00CF282F"/>
    <w:rsid w:val="00DD773C"/>
    <w:rsid w:val="00F53496"/>
    <w:rsid w:val="00FC3F6D"/>
    <w:rsid w:val="023512AC"/>
    <w:rsid w:val="02CE2947"/>
    <w:rsid w:val="04B62533"/>
    <w:rsid w:val="077943D1"/>
    <w:rsid w:val="0874552C"/>
    <w:rsid w:val="09121943"/>
    <w:rsid w:val="0D107E7B"/>
    <w:rsid w:val="112508EC"/>
    <w:rsid w:val="11314143"/>
    <w:rsid w:val="13A62352"/>
    <w:rsid w:val="14262E9B"/>
    <w:rsid w:val="14AC0B76"/>
    <w:rsid w:val="14CF7E31"/>
    <w:rsid w:val="161D7312"/>
    <w:rsid w:val="167F2107"/>
    <w:rsid w:val="175B7522"/>
    <w:rsid w:val="1BA761AF"/>
    <w:rsid w:val="1BA90A6F"/>
    <w:rsid w:val="1D1E3E53"/>
    <w:rsid w:val="1E9E77C7"/>
    <w:rsid w:val="220358DB"/>
    <w:rsid w:val="22721474"/>
    <w:rsid w:val="235B3F8C"/>
    <w:rsid w:val="24B473C2"/>
    <w:rsid w:val="26F36771"/>
    <w:rsid w:val="2C2B1183"/>
    <w:rsid w:val="2DF1306D"/>
    <w:rsid w:val="32D17C89"/>
    <w:rsid w:val="351B0B66"/>
    <w:rsid w:val="35840EDB"/>
    <w:rsid w:val="3AA10350"/>
    <w:rsid w:val="45C42083"/>
    <w:rsid w:val="481B6ADB"/>
    <w:rsid w:val="482C14FB"/>
    <w:rsid w:val="4E715824"/>
    <w:rsid w:val="4E785120"/>
    <w:rsid w:val="4F732AC8"/>
    <w:rsid w:val="50CC6933"/>
    <w:rsid w:val="524D031B"/>
    <w:rsid w:val="52F36AAE"/>
    <w:rsid w:val="538A3E42"/>
    <w:rsid w:val="542362A5"/>
    <w:rsid w:val="57756BAD"/>
    <w:rsid w:val="5B713816"/>
    <w:rsid w:val="5BF10504"/>
    <w:rsid w:val="5BF40AEC"/>
    <w:rsid w:val="5E3A6227"/>
    <w:rsid w:val="5FBC5DC5"/>
    <w:rsid w:val="6AF82A0D"/>
    <w:rsid w:val="6B6F5ECF"/>
    <w:rsid w:val="6CB94BEC"/>
    <w:rsid w:val="6E0C2F03"/>
    <w:rsid w:val="6E2F3971"/>
    <w:rsid w:val="6E8D131E"/>
    <w:rsid w:val="71C346B5"/>
    <w:rsid w:val="73E02D1E"/>
    <w:rsid w:val="773852AD"/>
    <w:rsid w:val="7A0635C0"/>
    <w:rsid w:val="7A4C2D3A"/>
    <w:rsid w:val="7B3C7DB9"/>
    <w:rsid w:val="7C3F3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E75B6" w:themeColor="accent1" w:themeShade="BF"/>
      <w:sz w:val="40"/>
      <w:szCs w:val="40"/>
    </w:rPr>
  </w:style>
  <w:style w:type="character" w:customStyle="1" w:styleId="18">
    <w:name w:val="Heading 2 Char"/>
    <w:basedOn w:val="11"/>
    <w:link w:val="3"/>
    <w:qFormat/>
    <w:uiPriority w:val="9"/>
    <w:rPr>
      <w:rFonts w:asciiTheme="majorHAnsi" w:hAnsiTheme="majorHAnsi" w:eastAsiaTheme="majorEastAsia" w:cstheme="majorBidi"/>
      <w:color w:val="2E75B6" w:themeColor="accent1" w:themeShade="BF"/>
      <w:sz w:val="32"/>
      <w:szCs w:val="32"/>
    </w:rPr>
  </w:style>
  <w:style w:type="character" w:customStyle="1" w:styleId="19">
    <w:name w:val="Heading 3 Char"/>
    <w:basedOn w:val="11"/>
    <w:link w:val="4"/>
    <w:qFormat/>
    <w:uiPriority w:val="9"/>
    <w:rPr>
      <w:rFonts w:eastAsiaTheme="majorEastAsia" w:cstheme="majorBidi"/>
      <w:color w:val="2E75B6" w:themeColor="accent1" w:themeShade="BF"/>
      <w:sz w:val="28"/>
      <w:szCs w:val="28"/>
    </w:rPr>
  </w:style>
  <w:style w:type="character" w:customStyle="1" w:styleId="20">
    <w:name w:val="Heading 4 Char"/>
    <w:basedOn w:val="11"/>
    <w:link w:val="5"/>
    <w:qFormat/>
    <w:uiPriority w:val="9"/>
    <w:rPr>
      <w:rFonts w:eastAsiaTheme="majorEastAsia" w:cstheme="majorBidi"/>
      <w:i/>
      <w:iCs/>
      <w:color w:val="2E75B6" w:themeColor="accent1" w:themeShade="BF"/>
    </w:rPr>
  </w:style>
  <w:style w:type="character" w:customStyle="1" w:styleId="21">
    <w:name w:val="Heading 5 Char"/>
    <w:basedOn w:val="11"/>
    <w:link w:val="6"/>
    <w:semiHidden/>
    <w:qFormat/>
    <w:uiPriority w:val="9"/>
    <w:rPr>
      <w:rFonts w:eastAsiaTheme="majorEastAsia" w:cstheme="majorBidi"/>
      <w:color w:val="2E75B6"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E75B6" w:themeColor="accent1" w:themeShade="BF"/>
    </w:rPr>
  </w:style>
  <w:style w:type="paragraph" w:styleId="32">
    <w:name w:val="Intense Quote"/>
    <w:basedOn w:val="1"/>
    <w:next w:val="1"/>
    <w:link w:val="33"/>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3">
    <w:name w:val="Intense Quote Char"/>
    <w:basedOn w:val="11"/>
    <w:link w:val="32"/>
    <w:qFormat/>
    <w:uiPriority w:val="30"/>
    <w:rPr>
      <w:i/>
      <w:iCs/>
      <w:color w:val="2E75B6" w:themeColor="accent1" w:themeShade="BF"/>
    </w:rPr>
  </w:style>
  <w:style w:type="character" w:customStyle="1" w:styleId="34">
    <w:name w:val="Intense Reference"/>
    <w:basedOn w:val="11"/>
    <w:qFormat/>
    <w:uiPriority w:val="32"/>
    <w:rPr>
      <w:b/>
      <w:bCs/>
      <w:smallCaps/>
      <w:color w:val="2E75B6" w:themeColor="accent1" w:themeShade="BF"/>
      <w:spacing w:val="5"/>
    </w:rPr>
  </w:style>
  <w:style w:type="paragraph" w:customStyle="1" w:styleId="3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997</Words>
  <Characters>6841</Characters>
  <Lines>50</Lines>
  <Paragraphs>14</Paragraphs>
  <TotalTime>2</TotalTime>
  <ScaleCrop>false</ScaleCrop>
  <LinksUpToDate>false</LinksUpToDate>
  <CharactersWithSpaces>7838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2025-04-15T12:58:00Z</dcterms:created>
  <dc:creator>M Ahmed Butt</dc:creator>
  <cp:lastModifiedBy>Amir Hashmi</cp:lastModifiedBy>
  <dcterms:modified xsi:type="dcterms:W3CDTF">2025-04-15T17:50:15Z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D3ED64E4D2B94A6D9D08C46BA42248B5_12</vt:lpwstr>
  </property>
</Properties>
</file>