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4"/>
          <w:szCs w:val="24"/>
          <w:lang w:val="en-US" w:eastAsia="zh-CN"/>
        </w:rPr>
      </w:pPr>
      <w:bookmarkStart w:id="0" w:name="OLE_LINK4"/>
      <w:bookmarkStart w:id="1" w:name="OLE_LINK1"/>
      <w:r>
        <w:rPr>
          <w:rFonts w:hint="default"/>
          <w:b/>
          <w:bCs/>
          <w:sz w:val="24"/>
          <w:szCs w:val="24"/>
          <w:lang w:val="en-US" w:eastAsia="zh-CN"/>
        </w:rPr>
        <w:t>C</w:t>
      </w:r>
      <w:r>
        <w:rPr>
          <w:b/>
          <w:bCs/>
          <w:sz w:val="24"/>
          <w:szCs w:val="24"/>
          <w:lang w:val="en-US" w:eastAsia="zh-CN"/>
        </w:rPr>
        <w:t>omplexity</w:t>
      </w:r>
      <w:r>
        <w:rPr>
          <w:rFonts w:hint="default"/>
          <w:b/>
          <w:bCs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tbl>
      <w:tblPr>
        <w:tblStyle w:val="3"/>
        <w:tblW w:w="8070" w:type="dxa"/>
        <w:tblInd w:w="105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7"/>
        <w:gridCol w:w="956"/>
        <w:gridCol w:w="1571"/>
        <w:gridCol w:w="1184"/>
        <w:gridCol w:w="165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Function Name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NLOC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Complexity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Token #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Parameter #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__init__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righ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righ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righ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Bounded_Knapsack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righ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righ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righ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189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Unbounded_Knapsack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righ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righ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righ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183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</w:p>
    <w:p>
      <w:pPr>
        <w:bidi w:val="0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-</w:t>
      </w:r>
      <w:r>
        <w:rPr>
          <w:b/>
          <w:bCs/>
          <w:sz w:val="21"/>
          <w:szCs w:val="21"/>
        </w:rPr>
        <w:t>Absolute running time: 0.14 sec, cpu time: 0.11 sec, memory peak: 6 Mb, absolute service time: 0,15 sec</w:t>
      </w:r>
    </w:p>
    <w:p>
      <w:pPr>
        <w:numPr>
          <w:ilvl w:val="0"/>
          <w:numId w:val="0"/>
        </w:numPr>
        <w:bidi w:val="0"/>
        <w:rPr>
          <w:b/>
          <w:bCs/>
          <w:sz w:val="21"/>
          <w:szCs w:val="21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-Complexity: O(N</w:t>
      </w:r>
      <w:r>
        <w:rPr>
          <w:rFonts w:hint="default"/>
          <w:b/>
          <w:bCs/>
          <w:sz w:val="24"/>
          <w:szCs w:val="24"/>
          <w:vertAlign w:val="superscript"/>
          <w:lang w:val="en-US" w:eastAsia="zh-CN"/>
        </w:rPr>
        <w:t>2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</w:p>
    <w:bookmarkEnd w:id="0"/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bookmarkEnd w:id="1"/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bookmarkStart w:id="2" w:name="OLE_LINK5"/>
      <w:r>
        <w:rPr>
          <w:rFonts w:hint="default"/>
          <w:b/>
          <w:bCs/>
          <w:sz w:val="24"/>
          <w:szCs w:val="24"/>
          <w:lang w:val="en-US" w:eastAsia="zh-CN"/>
        </w:rPr>
        <w:t>Compare the complexity of the algorithm with another: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Georgia-Bold" w:hAnsi="Georgia-Bold" w:eastAsia="Georgia-Bold" w:cs="Georgia-Bold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Indicator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Georgia-Bold" w:hAnsi="Georgia-Bold" w:eastAsia="Georgia-Bold" w:cs="Georgia-Bold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GA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Georgia-Bold" w:hAnsi="Georgia-Bold" w:eastAsia="Georgia-Bold" w:cs="Georgia-Bold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PSO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Georgia-Bold" w:hAnsi="Georgia-Bold" w:eastAsia="Georgia-Bold" w:cs="Georgia-Bold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Georgia-Bold" w:hAnsi="Georgia-Bold" w:eastAsia="Georgia-Bold" w:cs="Georgia-Bold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Ο(</w:t>
            </w:r>
            <w:r>
              <w:rPr>
                <w:rFonts w:hint="default" w:ascii="SimSun" w:hAnsi="SimSun" w:eastAsia="SimSun" w:cs="SimSun"/>
                <w:b/>
                <w:bCs/>
                <w:sz w:val="24"/>
                <w:szCs w:val="24"/>
                <w:lang w:val="en-US"/>
              </w:rPr>
              <w:t>N</w:t>
            </w:r>
            <w:r>
              <w:rPr>
                <w:rFonts w:hint="default" w:ascii="SimSun" w:hAnsi="SimSun" w:eastAsia="SimSun" w:cs="SimSu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Georgia-Bold" w:hAnsi="Georgia-Bold" w:eastAsia="Georgia-Bold" w:cs="Georgia-Bold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Ο(</w:t>
            </w:r>
            <w:r>
              <w:rPr>
                <w:rFonts w:hint="default" w:ascii="SimSun" w:hAnsi="SimSun" w:eastAsia="SimSun" w:cs="SimSun"/>
                <w:b/>
                <w:bCs/>
                <w:sz w:val="24"/>
                <w:szCs w:val="24"/>
                <w:lang w:val="en-US"/>
              </w:rPr>
              <w:t>N</w:t>
            </w: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Georgia-Bold" w:hAnsi="Georgia-Bold" w:eastAsia="Georgia-Bold" w:cs="Georgia-Bold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Georgia-Bold" w:hAnsi="Georgia-Bold" w:eastAsia="Georgia-Bold" w:cs="Georgia-Bold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feasible solutions that are near optimal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Georgia-Bold" w:hAnsi="Georgia-Bold" w:eastAsia="Georgia-Bold" w:cs="Georgia-Bold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Resolution produces the optimal solution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Georgia-Bold" w:hAnsi="Georgia-Bold" w:eastAsia="Georgia-Bold" w:cs="Georgia-Bold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Iterate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Georgia-Bold" w:hAnsi="Georgia-Bold" w:eastAsia="Georgia-Bold" w:cs="Georgia-Bold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The more variables</w:t>
            </w:r>
            <w:r>
              <w:rPr>
                <w:rFonts w:hint="default" w:ascii="SimSun" w:hAnsi="SimSun" w:eastAsia="SimSun" w:cs="SimSun"/>
                <w:b/>
                <w:bCs/>
                <w:sz w:val="24"/>
                <w:szCs w:val="24"/>
                <w:lang w:val="en-US"/>
              </w:rPr>
              <w:t>,</w:t>
            </w: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 xml:space="preserve">the more iterations </w:t>
            </w:r>
            <w:r>
              <w:rPr>
                <w:rFonts w:hint="default" w:ascii="SimSun" w:hAnsi="SimSun" w:eastAsia="SimSun" w:cs="SimSun"/>
                <w:b/>
                <w:bCs/>
                <w:sz w:val="24"/>
                <w:szCs w:val="24"/>
                <w:lang w:val="en-US"/>
              </w:rPr>
              <w:t>,</w:t>
            </w: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it takes much more than the PSO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Georgia-Bold" w:hAnsi="Georgia-Bold" w:eastAsia="Georgia-Bold" w:cs="Georgia-Bold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The more variables,the more iterations , it takes fewer iterations of the 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Georgia-Bold" w:hAnsi="Georgia-Bold" w:eastAsia="Georgia-Bold" w:cs="Georgia-Bold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Additional techniques used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Georgia-Bold" w:hAnsi="Georgia-Bold" w:eastAsia="Georgia-Bold" w:cs="Georgia-Bold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It takes the addition of chromosome extermination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Georgia-Bold" w:hAnsi="Georgia-Bold" w:eastAsia="Georgia-Bold" w:cs="Georgia-Bold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No additional techniques</w:t>
            </w:r>
          </w:p>
        </w:tc>
      </w:tr>
      <w:bookmarkEnd w:id="2"/>
    </w:tbl>
    <w:p>
      <w:pPr>
        <w:keepNext w:val="0"/>
        <w:keepLines w:val="0"/>
        <w:widowControl/>
        <w:suppressLineNumbers w:val="0"/>
        <w:jc w:val="left"/>
        <w:rPr>
          <w:rFonts w:ascii="Georgia-Bold" w:hAnsi="Georgia-Bold" w:eastAsia="Georgia-Bold" w:cs="Georgia-Bold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b/>
          <w:bCs/>
          <w:sz w:val="24"/>
          <w:szCs w:val="24"/>
        </w:rPr>
      </w:pPr>
      <w:bookmarkStart w:id="3" w:name="OLE_LINK6"/>
      <w:r>
        <w:rPr>
          <w:rFonts w:hint="default"/>
          <w:b/>
          <w:bCs/>
          <w:sz w:val="24"/>
          <w:szCs w:val="24"/>
          <w:lang w:val="en-US" w:eastAsia="zh-CN"/>
        </w:rPr>
        <w:t>E</w:t>
      </w:r>
      <w:r>
        <w:rPr>
          <w:b/>
          <w:bCs/>
          <w:sz w:val="24"/>
          <w:szCs w:val="24"/>
          <w:lang w:val="en-US" w:eastAsia="zh-CN"/>
        </w:rPr>
        <w:t>xpirements</w:t>
      </w:r>
      <w:r>
        <w:rPr>
          <w:rFonts w:hint="default"/>
          <w:b/>
          <w:bCs/>
          <w:sz w:val="24"/>
          <w:szCs w:val="24"/>
          <w:lang w:val="en-US" w:eastAsia="zh-CN"/>
        </w:rPr>
        <w:t>:</w:t>
      </w:r>
      <w:r>
        <w:rPr>
          <w:b/>
          <w:bCs/>
          <w:sz w:val="24"/>
          <w:szCs w:val="24"/>
          <w:lang w:val="en-US" w:eastAsia="zh-CN"/>
        </w:rPr>
        <w:t xml:space="preserve"> </w:t>
      </w:r>
    </w:p>
    <w:tbl>
      <w:tblPr>
        <w:tblStyle w:val="4"/>
        <w:tblW w:w="8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9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4409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firstLine="1566" w:firstLineChars="65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INPUT </w:t>
            </w:r>
          </w:p>
        </w:tc>
        <w:tc>
          <w:tcPr>
            <w:tcW w:w="441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firstLine="1928" w:firstLineChars="80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6" w:hRule="atLeast"/>
        </w:trPr>
        <w:tc>
          <w:tcPr>
            <w:tcW w:w="4409" w:type="dxa"/>
          </w:tcPr>
          <w:p>
            <w:pPr>
              <w:widowControl w:val="0"/>
              <w:bidi w:val="0"/>
              <w:jc w:val="both"/>
              <w:rPr>
                <w:rFonts w:hint="default"/>
              </w:rPr>
            </w:pPr>
            <w:bookmarkStart w:id="4" w:name="OLE_LINK3"/>
            <w:r>
              <w:rPr>
                <w:rFonts w:hint="default"/>
                <w:lang w:val="en-US" w:eastAsia="zh-CN"/>
              </w:rPr>
              <w:t>items = [Item(5,800) ,Item(5,700),Item(60,100)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,Item(2,300),Item(10,400),Item(100,200)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,Item(20,500) ,Item(15,400),Item(5,620)]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capacity = 50</w:t>
            </w:r>
            <w:bookmarkEnd w:id="4"/>
          </w:p>
          <w:p>
            <w:pPr>
              <w:widowControl w:val="0"/>
              <w:bidi w:val="0"/>
              <w:jc w:val="both"/>
            </w:pPr>
          </w:p>
        </w:tc>
        <w:tc>
          <w:tcPr>
            <w:tcW w:w="4410" w:type="dxa"/>
          </w:tcPr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Bounded knapsack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weight: 5 value: 800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weight: 5 value: 700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weight: 2 value: 300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weight: 10 value: 400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weight: 20 value: 500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weight: 5 value: 620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Total Allocated Weight: 47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Max Value 3320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Unbounded knapsack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weight: 5 value: 620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weight: 10 value: 800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weight: 5 value: 700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weight: 5 value: 700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weight: 5 value: 700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weight: 5 value: 700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weight: 10 value: 800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Total Allocated Weight: 45</w:t>
            </w:r>
          </w:p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 xml:space="preserve"> Max Value 5020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4409" w:type="dxa"/>
          </w:tcPr>
          <w:p>
            <w:pPr>
              <w:widowControl w:val="0"/>
              <w:bidi w:val="0"/>
              <w:jc w:val="both"/>
            </w:pPr>
            <w:r>
              <w:rPr>
                <w:rFonts w:hint="default"/>
                <w:lang w:val="en-US" w:eastAsia="zh-CN"/>
              </w:rPr>
              <w:t>items=[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Item(5,10)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,Item(4,40)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,Item(6,30)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,Item(3,50)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]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capacity=10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410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Bounded knapsack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weight: 4 value: 40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weight: 3 value: 50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 Allocated Weight: 7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Max Value 90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Unbounded knapsack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weight: 4 value: 40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weight: 3 value: 50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weight: 3 value: 50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 Allocated Weight: 10</w:t>
            </w:r>
          </w:p>
          <w:p>
            <w:pPr>
              <w:widowControl w:val="0"/>
              <w:bidi w:val="0"/>
              <w:jc w:val="both"/>
              <w:rPr>
                <w:b/>
                <w:bCs/>
                <w:szCs w:val="24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 xml:space="preserve"> Max Value 140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4409" w:type="dxa"/>
          </w:tcPr>
          <w:p>
            <w:pPr>
              <w:widowControl w:val="0"/>
              <w:bidi w:val="0"/>
              <w:jc w:val="both"/>
            </w:pPr>
            <w:bookmarkStart w:id="5" w:name="OLE_LINK2"/>
            <w:bookmarkStart w:id="6" w:name="OLE_LINK7" w:colFirst="0" w:colLast="1"/>
            <w:bookmarkStart w:id="7" w:name="_GoBack" w:colFirst="0" w:colLast="1"/>
            <w:r>
              <w:rPr>
                <w:rFonts w:hint="default"/>
                <w:lang w:val="en-US" w:eastAsia="zh-CN"/>
              </w:rPr>
              <w:t>items = [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Item(20,30)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,Item(10,55)    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,Item(35,20)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,Item(45,30)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,Item(30,35)    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,Item(20,15)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,Item(15,15)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]</w:t>
            </w:r>
          </w:p>
          <w:p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capacity = 85</w:t>
            </w:r>
          </w:p>
          <w:bookmarkEnd w:id="5"/>
          <w:p>
            <w:pPr>
              <w:widowControl w:val="0"/>
              <w:bidi w:val="0"/>
              <w:jc w:val="both"/>
            </w:pPr>
          </w:p>
        </w:tc>
        <w:tc>
          <w:tcPr>
            <w:tcW w:w="4410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Bounded knapsack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weight: 20 value: 30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weight: 10 value: 55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weight: 35 value: 20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weight: 20 value: 15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 Allocated Weight: 85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Max Value 120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Unbounded knapsack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weight: 20 value: 30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weight: 10 value: 55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weight: 10 value: 55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weight: 10 value: 55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weight: 20 value: 30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 Allocated Weight: 70</w:t>
            </w:r>
          </w:p>
          <w:p>
            <w:pPr>
              <w:widowControl w:val="0"/>
              <w:bidi w:val="0"/>
              <w:jc w:val="both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Max Value 225</w:t>
            </w:r>
          </w:p>
        </w:tc>
      </w:tr>
      <w:bookmarkEnd w:id="7"/>
      <w:bookmarkEnd w:id="6"/>
    </w:tbl>
    <w:p>
      <w:pPr>
        <w:numPr>
          <w:ilvl w:val="0"/>
          <w:numId w:val="0"/>
        </w:numPr>
        <w:bidi w:val="0"/>
        <w:ind w:leftChars="0"/>
        <w:rPr>
          <w:b/>
          <w:bCs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C449D9"/>
    <w:multiLevelType w:val="singleLevel"/>
    <w:tmpl w:val="A6C449D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552A3"/>
    <w:rsid w:val="03754A35"/>
    <w:rsid w:val="082F0456"/>
    <w:rsid w:val="086327E2"/>
    <w:rsid w:val="0C0216FA"/>
    <w:rsid w:val="135D3BBA"/>
    <w:rsid w:val="1EE16994"/>
    <w:rsid w:val="26193B00"/>
    <w:rsid w:val="29E9551E"/>
    <w:rsid w:val="2BD148DB"/>
    <w:rsid w:val="30A25F6A"/>
    <w:rsid w:val="365B3F17"/>
    <w:rsid w:val="3A2E17FD"/>
    <w:rsid w:val="3CD63B48"/>
    <w:rsid w:val="3E22757E"/>
    <w:rsid w:val="3FA71ED2"/>
    <w:rsid w:val="400552A3"/>
    <w:rsid w:val="40ED0B5F"/>
    <w:rsid w:val="458D10C5"/>
    <w:rsid w:val="45AE0F3E"/>
    <w:rsid w:val="473117FD"/>
    <w:rsid w:val="47636F4B"/>
    <w:rsid w:val="487443F6"/>
    <w:rsid w:val="4D886427"/>
    <w:rsid w:val="52713511"/>
    <w:rsid w:val="55C03DC8"/>
    <w:rsid w:val="55C11499"/>
    <w:rsid w:val="566A02C7"/>
    <w:rsid w:val="5C924339"/>
    <w:rsid w:val="5E084DE7"/>
    <w:rsid w:val="5F59214A"/>
    <w:rsid w:val="5FB65DE3"/>
    <w:rsid w:val="62EF3C9C"/>
    <w:rsid w:val="63205C68"/>
    <w:rsid w:val="646253DA"/>
    <w:rsid w:val="6BD21069"/>
    <w:rsid w:val="6C1B575D"/>
    <w:rsid w:val="6C793C59"/>
    <w:rsid w:val="788C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2019-12-16T12:34:00Z</dcterms:created>
  <dc:creator>smart</dc:creator>
  <cp:lastModifiedBy>google1574636397</cp:lastModifiedBy>
  <dcterms:modified xsi:type="dcterms:W3CDTF">2019-12-16T17:56:46Z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