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C3A8" w14:textId="77777777" w:rsidR="00134F1F" w:rsidRDefault="00134F1F" w:rsidP="00134F1F">
      <w:pPr>
        <w:jc w:val="center"/>
        <w:rPr>
          <w:b/>
          <w:bCs/>
        </w:rPr>
      </w:pPr>
      <w:r w:rsidRPr="00134F1F">
        <w:rPr>
          <w:b/>
          <w:bCs/>
        </w:rPr>
        <w:t>Infrastructure Documentation</w:t>
      </w:r>
    </w:p>
    <w:p w14:paraId="1B1AEAC5" w14:textId="77777777" w:rsidR="00134F1F" w:rsidRPr="00134F1F" w:rsidRDefault="00134F1F" w:rsidP="00134F1F">
      <w:pPr>
        <w:jc w:val="center"/>
        <w:rPr>
          <w:b/>
          <w:bCs/>
        </w:rPr>
      </w:pPr>
    </w:p>
    <w:p w14:paraId="6255DE3E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1. Virtual Machine Provisioning</w:t>
      </w:r>
    </w:p>
    <w:p w14:paraId="133BE50A" w14:textId="77777777" w:rsidR="00134F1F" w:rsidRPr="00134F1F" w:rsidRDefault="00134F1F" w:rsidP="00134F1F">
      <w:r w:rsidRPr="00134F1F">
        <w:t>A Windows Server 2022 virtual machine was provisioned on Google Cloud Platform using the company account (operations@cmcadvisor.com). Network firewall rules were configured to allow inbound traffic on port 443 (HTTPS) from external sources.</w:t>
      </w:r>
    </w:p>
    <w:p w14:paraId="7BCE756A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Google Cloud Console Access</w:t>
      </w:r>
    </w:p>
    <w:p w14:paraId="3A7B59F8" w14:textId="77777777" w:rsidR="00134F1F" w:rsidRPr="00134F1F" w:rsidRDefault="00134F1F" w:rsidP="00134F1F">
      <w:pPr>
        <w:numPr>
          <w:ilvl w:val="0"/>
          <w:numId w:val="1"/>
        </w:numPr>
      </w:pPr>
      <w:r w:rsidRPr="00134F1F">
        <w:rPr>
          <w:b/>
          <w:bCs/>
        </w:rPr>
        <w:t>URL:</w:t>
      </w:r>
      <w:r w:rsidRPr="00134F1F">
        <w:t xml:space="preserve"> https://console.cloud.google.com/compute/instancesDetail</w:t>
      </w:r>
    </w:p>
    <w:p w14:paraId="29375FAE" w14:textId="77777777" w:rsidR="00134F1F" w:rsidRPr="00134F1F" w:rsidRDefault="00134F1F" w:rsidP="00134F1F">
      <w:pPr>
        <w:numPr>
          <w:ilvl w:val="0"/>
          <w:numId w:val="1"/>
        </w:numPr>
      </w:pPr>
      <w:r w:rsidRPr="00134F1F">
        <w:rPr>
          <w:b/>
          <w:bCs/>
        </w:rPr>
        <w:t>Username:</w:t>
      </w:r>
      <w:r w:rsidRPr="00134F1F">
        <w:t xml:space="preserve"> operations@cmcadvisor.com</w:t>
      </w:r>
    </w:p>
    <w:p w14:paraId="4C5E4EDB" w14:textId="77777777" w:rsidR="00134F1F" w:rsidRDefault="00134F1F" w:rsidP="00134F1F">
      <w:pPr>
        <w:numPr>
          <w:ilvl w:val="0"/>
          <w:numId w:val="1"/>
        </w:numPr>
      </w:pPr>
      <w:r w:rsidRPr="00134F1F">
        <w:rPr>
          <w:b/>
          <w:bCs/>
        </w:rPr>
        <w:t>Password:</w:t>
      </w:r>
      <w:r w:rsidRPr="00134F1F">
        <w:t xml:space="preserve"> cmc@12345</w:t>
      </w:r>
    </w:p>
    <w:p w14:paraId="53C12D79" w14:textId="34FA5B04" w:rsidR="00134F1F" w:rsidRPr="00134F1F" w:rsidRDefault="00134F1F" w:rsidP="00134F1F">
      <w:pPr>
        <w:numPr>
          <w:ilvl w:val="0"/>
          <w:numId w:val="1"/>
        </w:numPr>
      </w:pPr>
      <w:r w:rsidRPr="009B788A">
        <w:drawing>
          <wp:inline distT="0" distB="0" distL="0" distR="0" wp14:anchorId="03827D0D" wp14:editId="0FBB3103">
            <wp:extent cx="5486400" cy="3042285"/>
            <wp:effectExtent l="0" t="0" r="0" b="5715"/>
            <wp:docPr id="1573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0DAF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Remote Desktop Access</w:t>
      </w:r>
    </w:p>
    <w:p w14:paraId="0B8DE285" w14:textId="77777777" w:rsidR="00134F1F" w:rsidRPr="00134F1F" w:rsidRDefault="00134F1F" w:rsidP="00134F1F">
      <w:pPr>
        <w:numPr>
          <w:ilvl w:val="0"/>
          <w:numId w:val="2"/>
        </w:numPr>
      </w:pPr>
      <w:r w:rsidRPr="00134F1F">
        <w:rPr>
          <w:b/>
          <w:bCs/>
        </w:rPr>
        <w:t>Public IP:</w:t>
      </w:r>
      <w:r w:rsidRPr="00134F1F">
        <w:t xml:space="preserve"> 34.63.43.131</w:t>
      </w:r>
    </w:p>
    <w:p w14:paraId="5D37CA07" w14:textId="49616CB7" w:rsidR="00134F1F" w:rsidRPr="00134F1F" w:rsidRDefault="00134F1F" w:rsidP="00134F1F">
      <w:pPr>
        <w:numPr>
          <w:ilvl w:val="0"/>
          <w:numId w:val="2"/>
        </w:numPr>
      </w:pPr>
      <w:r w:rsidRPr="00134F1F">
        <w:rPr>
          <w:b/>
          <w:bCs/>
        </w:rPr>
        <w:t>Username:</w:t>
      </w:r>
      <w:r w:rsidRPr="00134F1F">
        <w:t xml:space="preserve"> </w:t>
      </w:r>
      <w:proofErr w:type="spellStart"/>
      <w:r w:rsidR="005D6772">
        <w:t>rawahl</w:t>
      </w:r>
      <w:proofErr w:type="spellEnd"/>
    </w:p>
    <w:p w14:paraId="404E53D9" w14:textId="7A36AB5A" w:rsidR="00134F1F" w:rsidRPr="00142D3A" w:rsidRDefault="00134F1F" w:rsidP="00134F1F">
      <w:pPr>
        <w:numPr>
          <w:ilvl w:val="0"/>
          <w:numId w:val="2"/>
        </w:numPr>
      </w:pPr>
      <w:r w:rsidRPr="00134F1F">
        <w:rPr>
          <w:b/>
          <w:bCs/>
        </w:rPr>
        <w:t>Password:</w:t>
      </w:r>
      <w:r w:rsidRPr="00134F1F">
        <w:t xml:space="preserve"> </w:t>
      </w:r>
      <w:r w:rsidR="001E64C2">
        <w:rPr>
          <w:i/>
          <w:iCs/>
        </w:rPr>
        <w:t>cmc</w:t>
      </w:r>
      <w:r w:rsidR="005D6772">
        <w:rPr>
          <w:i/>
          <w:iCs/>
        </w:rPr>
        <w:t>@12345wax</w:t>
      </w:r>
    </w:p>
    <w:p w14:paraId="5C1FFAD1" w14:textId="59176435" w:rsidR="00E416AA" w:rsidRPr="00134F1F" w:rsidRDefault="005D6772" w:rsidP="00142D3A">
      <w:pPr>
        <w:ind w:left="720"/>
      </w:pPr>
      <w:r>
        <w:rPr>
          <w:b/>
          <w:bCs/>
        </w:rPr>
        <w:t xml:space="preserve">and we have </w:t>
      </w:r>
      <w:r w:rsidR="0060290C">
        <w:rPr>
          <w:b/>
          <w:bCs/>
        </w:rPr>
        <w:t xml:space="preserve">another user with name (operation),we can set the password form google cloud </w:t>
      </w:r>
    </w:p>
    <w:p w14:paraId="17F3757D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Billing</w:t>
      </w:r>
    </w:p>
    <w:p w14:paraId="71EF0516" w14:textId="77777777" w:rsidR="00134F1F" w:rsidRPr="00134F1F" w:rsidRDefault="00134F1F" w:rsidP="00134F1F">
      <w:r w:rsidRPr="00134F1F">
        <w:lastRenderedPageBreak/>
        <w:t xml:space="preserve">The account is currently on a free-tier trial with a $300 credit, estimated to cover approximately two months of usage. After the trial period expires, the estimated monthly cost is </w:t>
      </w:r>
      <w:r w:rsidRPr="00134F1F">
        <w:rPr>
          <w:b/>
          <w:bCs/>
        </w:rPr>
        <w:t>$160/month</w:t>
      </w:r>
      <w:r w:rsidRPr="00134F1F">
        <w:t>.</w:t>
      </w:r>
    </w:p>
    <w:p w14:paraId="79A32489" w14:textId="77777777" w:rsidR="00134F1F" w:rsidRPr="00134F1F" w:rsidRDefault="00134F1F" w:rsidP="00134F1F">
      <w:r w:rsidRPr="00134F1F">
        <w:pict w14:anchorId="2EB9AE6E">
          <v:rect id="_x0000_i1037" style="width:0;height:1.5pt" o:hralign="center" o:hrstd="t" o:hr="t" fillcolor="#a0a0a0" stroked="f"/>
        </w:pict>
      </w:r>
    </w:p>
    <w:p w14:paraId="02BD8C3E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2. Software Installation and Configuration</w:t>
      </w:r>
    </w:p>
    <w:p w14:paraId="3CB9CC5D" w14:textId="77777777" w:rsidR="00134F1F" w:rsidRPr="00134F1F" w:rsidRDefault="00134F1F" w:rsidP="00134F1F">
      <w:r w:rsidRPr="00134F1F">
        <w:t>The following components were installed and configured on the VM:</w:t>
      </w:r>
    </w:p>
    <w:p w14:paraId="3EE1DB36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A. IIS (Internet Information Services)</w:t>
      </w:r>
    </w:p>
    <w:p w14:paraId="79A385C6" w14:textId="77777777" w:rsidR="00134F1F" w:rsidRDefault="00134F1F" w:rsidP="00134F1F">
      <w:r w:rsidRPr="00134F1F">
        <w:t>IIS has been installed and configured to serve web applications over HTTPS.</w:t>
      </w:r>
    </w:p>
    <w:p w14:paraId="35B7C169" w14:textId="2F71DDEA" w:rsidR="00134F1F" w:rsidRPr="00134F1F" w:rsidRDefault="00134F1F" w:rsidP="00134F1F">
      <w:r w:rsidRPr="00134F1F">
        <w:drawing>
          <wp:inline distT="0" distB="0" distL="0" distR="0" wp14:anchorId="3E5B2A7B" wp14:editId="0E6DA599">
            <wp:extent cx="5486400" cy="3830955"/>
            <wp:effectExtent l="0" t="0" r="0" b="0"/>
            <wp:docPr id="9128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F0FF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B. SQL Server 2022 Express</w:t>
      </w:r>
    </w:p>
    <w:p w14:paraId="42DD280D" w14:textId="77777777" w:rsidR="00134F1F" w:rsidRPr="00134F1F" w:rsidRDefault="00134F1F" w:rsidP="00134F1F">
      <w:r w:rsidRPr="00134F1F">
        <w:t>SQL Server 2022 Express has been installed along with SQL Server Management Studio (SSMS).</w:t>
      </w:r>
    </w:p>
    <w:p w14:paraId="39564427" w14:textId="77777777" w:rsidR="00134F1F" w:rsidRPr="00134F1F" w:rsidRDefault="00134F1F" w:rsidP="00134F1F">
      <w:pPr>
        <w:numPr>
          <w:ilvl w:val="0"/>
          <w:numId w:val="3"/>
        </w:numPr>
      </w:pPr>
      <w:r w:rsidRPr="00134F1F">
        <w:rPr>
          <w:b/>
          <w:bCs/>
        </w:rPr>
        <w:t>Authentication:</w:t>
      </w:r>
      <w:r w:rsidRPr="00134F1F">
        <w:t xml:space="preserve"> SQL Server Authentication (SA account)</w:t>
      </w:r>
    </w:p>
    <w:p w14:paraId="3D81664F" w14:textId="77777777" w:rsidR="00134F1F" w:rsidRPr="00134F1F" w:rsidRDefault="00134F1F" w:rsidP="00134F1F">
      <w:pPr>
        <w:numPr>
          <w:ilvl w:val="0"/>
          <w:numId w:val="3"/>
        </w:numPr>
      </w:pPr>
      <w:r w:rsidRPr="00134F1F">
        <w:rPr>
          <w:b/>
          <w:bCs/>
        </w:rPr>
        <w:t>SA Password:</w:t>
      </w:r>
      <w:r w:rsidRPr="00134F1F">
        <w:t xml:space="preserve"> cmc@12345</w:t>
      </w:r>
    </w:p>
    <w:p w14:paraId="283EABE2" w14:textId="77777777" w:rsidR="00134F1F" w:rsidRDefault="00134F1F" w:rsidP="00134F1F">
      <w:pPr>
        <w:numPr>
          <w:ilvl w:val="0"/>
          <w:numId w:val="3"/>
        </w:numPr>
      </w:pPr>
      <w:r w:rsidRPr="00134F1F">
        <w:rPr>
          <w:b/>
          <w:bCs/>
        </w:rPr>
        <w:t>Database:</w:t>
      </w:r>
      <w:r w:rsidRPr="00134F1F">
        <w:t xml:space="preserve"> An empty database named </w:t>
      </w:r>
      <w:proofErr w:type="spellStart"/>
      <w:r w:rsidRPr="00134F1F">
        <w:t>rawahl_db</w:t>
      </w:r>
      <w:proofErr w:type="spellEnd"/>
      <w:r w:rsidRPr="00134F1F">
        <w:t xml:space="preserve"> has been created and is ready for use.</w:t>
      </w:r>
    </w:p>
    <w:p w14:paraId="2343F5D2" w14:textId="76AC3B10" w:rsidR="00134F1F" w:rsidRPr="00134F1F" w:rsidRDefault="00134F1F" w:rsidP="00134F1F">
      <w:pPr>
        <w:numPr>
          <w:ilvl w:val="0"/>
          <w:numId w:val="3"/>
        </w:numPr>
      </w:pPr>
      <w:r w:rsidRPr="00134F1F">
        <w:lastRenderedPageBreak/>
        <w:drawing>
          <wp:inline distT="0" distB="0" distL="0" distR="0" wp14:anchorId="4862BBB0" wp14:editId="319E9AB3">
            <wp:extent cx="5486400" cy="3407410"/>
            <wp:effectExtent l="0" t="0" r="0" b="2540"/>
            <wp:docPr id="9511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4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C603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C. ASP.NET 10.0</w:t>
      </w:r>
    </w:p>
    <w:p w14:paraId="5A3D0A73" w14:textId="77777777" w:rsidR="00134F1F" w:rsidRPr="00134F1F" w:rsidRDefault="00134F1F" w:rsidP="00134F1F">
      <w:r w:rsidRPr="00134F1F">
        <w:t>The ASP.NET 10.0 runtime and hosting bundle have been installed to support application deployment on IIS.</w:t>
      </w:r>
    </w:p>
    <w:p w14:paraId="72C6C1CE" w14:textId="77777777" w:rsidR="00134F1F" w:rsidRPr="00134F1F" w:rsidRDefault="00134F1F" w:rsidP="00134F1F">
      <w:pPr>
        <w:rPr>
          <w:b/>
          <w:bCs/>
        </w:rPr>
      </w:pPr>
      <w:r w:rsidRPr="00134F1F">
        <w:rPr>
          <w:b/>
          <w:bCs/>
        </w:rPr>
        <w:t>D. SSL Certificate</w:t>
      </w:r>
    </w:p>
    <w:p w14:paraId="7EC2BEF7" w14:textId="33B7F5F8" w:rsidR="00134F1F" w:rsidRPr="00134F1F" w:rsidRDefault="00134F1F" w:rsidP="00134F1F">
      <w:r w:rsidRPr="00134F1F">
        <w:t>Once the service setup is complete, an SSL certificate and DNS record will be purchased and configured for the domain.</w:t>
      </w:r>
    </w:p>
    <w:p w14:paraId="3D3006A8" w14:textId="585B27DE" w:rsidR="00134F1F" w:rsidRPr="00134F1F" w:rsidRDefault="00134F1F" w:rsidP="00134F1F">
      <w:r w:rsidRPr="00134F1F">
        <w:pict w14:anchorId="24657C71">
          <v:rect id="_x0000_i1038" style="width:0;height:1.5pt" o:hralign="center" o:hrstd="t" o:hr="t" fillcolor="#a0a0a0" stroked="f"/>
        </w:pict>
      </w:r>
      <w:r>
        <w:t xml:space="preserve"> </w:t>
      </w:r>
    </w:p>
    <w:p w14:paraId="2DE4162C" w14:textId="77777777" w:rsidR="00782D53" w:rsidRDefault="00782D53"/>
    <w:sectPr w:rsidR="00782D53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F2E4" w14:textId="77777777" w:rsidR="008B5036" w:rsidRDefault="008B5036" w:rsidP="00134F1F">
      <w:pPr>
        <w:spacing w:after="0" w:line="240" w:lineRule="auto"/>
      </w:pPr>
      <w:r>
        <w:separator/>
      </w:r>
    </w:p>
  </w:endnote>
  <w:endnote w:type="continuationSeparator" w:id="0">
    <w:p w14:paraId="59E0CAA7" w14:textId="77777777" w:rsidR="008B5036" w:rsidRDefault="008B5036" w:rsidP="0013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15F4" w14:textId="20384895" w:rsidR="00134F1F" w:rsidRDefault="00134F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7850" w14:textId="4D97DE07" w:rsidR="00134F1F" w:rsidRDefault="00134F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3AE7" w14:textId="40B95428" w:rsidR="00134F1F" w:rsidRDefault="00134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8948" w14:textId="77777777" w:rsidR="008B5036" w:rsidRDefault="008B5036" w:rsidP="00134F1F">
      <w:pPr>
        <w:spacing w:after="0" w:line="240" w:lineRule="auto"/>
      </w:pPr>
      <w:r>
        <w:separator/>
      </w:r>
    </w:p>
  </w:footnote>
  <w:footnote w:type="continuationSeparator" w:id="0">
    <w:p w14:paraId="0033C606" w14:textId="77777777" w:rsidR="008B5036" w:rsidRDefault="008B5036" w:rsidP="00134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25B"/>
    <w:multiLevelType w:val="multilevel"/>
    <w:tmpl w:val="0B5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2FC8"/>
    <w:multiLevelType w:val="multilevel"/>
    <w:tmpl w:val="6D7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D5DF6"/>
    <w:multiLevelType w:val="multilevel"/>
    <w:tmpl w:val="D0F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157507">
    <w:abstractNumId w:val="0"/>
  </w:num>
  <w:num w:numId="2" w16cid:durableId="2070960117">
    <w:abstractNumId w:val="2"/>
  </w:num>
  <w:num w:numId="3" w16cid:durableId="1359240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1F"/>
    <w:rsid w:val="00134F1F"/>
    <w:rsid w:val="00142D3A"/>
    <w:rsid w:val="001737D5"/>
    <w:rsid w:val="001E64C2"/>
    <w:rsid w:val="00332B63"/>
    <w:rsid w:val="00535F7A"/>
    <w:rsid w:val="005D6772"/>
    <w:rsid w:val="0060290C"/>
    <w:rsid w:val="007246D8"/>
    <w:rsid w:val="00782D53"/>
    <w:rsid w:val="007E1C39"/>
    <w:rsid w:val="008B5036"/>
    <w:rsid w:val="00E416AA"/>
    <w:rsid w:val="00E5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3354"/>
  <w15:chartTrackingRefBased/>
  <w15:docId w15:val="{8C69ADEE-1FB7-44C3-93BA-FBB251FD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4F1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F1F"/>
  </w:style>
  <w:style w:type="paragraph" w:styleId="Header">
    <w:name w:val="header"/>
    <w:basedOn w:val="Normal"/>
    <w:link w:val="HeaderChar"/>
    <w:uiPriority w:val="99"/>
    <w:semiHidden/>
    <w:unhideWhenUsed/>
    <w:rsid w:val="00332B6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 Abu Jazoh</dc:creator>
  <cp:keywords/>
  <dc:description/>
  <cp:lastModifiedBy>Odai Abu Jazoh</cp:lastModifiedBy>
  <cp:revision>3</cp:revision>
  <dcterms:created xsi:type="dcterms:W3CDTF">2026-06-27T01:03:00Z</dcterms:created>
  <dcterms:modified xsi:type="dcterms:W3CDTF">2026-06-27T01:04:00Z</dcterms:modified>
</cp:coreProperties>
</file>