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before="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Ahmed Afifi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Data Analyst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Portfolio: ahmedafifigethub.github.io</w:t>
      </w:r>
    </w:p>
    <w:p>
      <w:pPr>
        <w:pBdr>
          <w:bottom w:val="single" w:color="2E75B6" w:sz="6" w:space="2"/>
        </w:pBdr>
        <w:spacing w:after="0" w:before="0"/>
      </w:pPr>
    </w:p>
    <w:p>
      <w:pPr>
        <w:spacing w:after="170" w:before="9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+966 56 891 2746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hyperlink w:history="1" r:id="rIdwcgrizxsjdshhuk5dy8vu">
        <w:r>
          <w:rPr>
            <w:rStyle w:val="Hyperlink"/>
            <w:rFonts w:ascii="Arial" w:cs="Arial" w:eastAsia="Arial" w:hAnsi="Arial"/>
            <w:color w:val="2E75B6"/>
            <w:sz w:val="19"/>
            <w:szCs w:val="19"/>
          </w:rPr>
          <w:t xml:space="preserve">ahmedafifi1h@gmail.com</w:t>
        </w:r>
      </w:hyperlink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hyperlink w:history="1" r:id="rId1kqwovndkkpd5wtyrx6q5">
        <w:r>
          <w:rPr>
            <w:rStyle w:val="Hyperlink"/>
            <w:rFonts w:ascii="Arial" w:cs="Arial" w:eastAsia="Arial" w:hAnsi="Arial"/>
            <w:color w:val="2E75B6"/>
            <w:sz w:val="19"/>
            <w:szCs w:val="19"/>
          </w:rPr>
          <w:t xml:space="preserve">linkedin.com/in/ahmedabdullahafifi</w:t>
        </w:r>
      </w:hyperlink>
    </w:p>
    <w:p>
      <w:pPr>
        <w:spacing w:after="60" w:before="22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2E75B6" w:sz="6" w:space="2"/>
        </w:pBdr>
        <w:spacing w:after="0" w:before="0"/>
      </w:pPr>
    </w:p>
    <w:p>
      <w:pPr>
        <w:spacing w:after="80" w:before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Detail-oriented data analyst with a background in quality control and assurance across manufacturing and automotive sectors. Skilled in SQL, Python, Excel, and Tableau — with hands-on experience collecting, tracking, and interpreting operational data to drive quality improvements. CourseCareers-certified and actively building an analytical portfolio that bridges QC/QA expertise with modern data analysis practice.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2E75B6" w:sz="6" w:space="2"/>
        </w:pBdr>
        <w:spacing w:after="0" w:before="0"/>
      </w:pPr>
    </w:p>
    <w:p>
      <w:pPr>
        <w:spacing w:after="0" w:before="80"/>
      </w:pPr>
    </w:p>
    <w:p>
      <w:pPr>
        <w:spacing w:after="65" w:before="6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Analysis: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SQL, Python (pandas, NumPy, Matplotlib), Excel (pivot tables, VLOOKUP, dashboards)</w:t>
      </w:r>
    </w:p>
    <w:p>
      <w:pPr>
        <w:spacing w:after="65" w:before="6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Visualisation: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Tableau, Matplotlib, Seaborn</w:t>
      </w:r>
    </w:p>
    <w:p>
      <w:pPr>
        <w:spacing w:after="65" w:before="6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Handling: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Data cleaning, exploratory data analysis (EDA), trend analysis, KPI reporting</w:t>
      </w:r>
    </w:p>
    <w:p>
      <w:pPr>
        <w:spacing w:after="65" w:before="6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QA / QC Methods: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ASTM &amp; SASO standards, non-conformance reporting, root cause analysis, CAPA</w:t>
      </w:r>
    </w:p>
    <w:p>
      <w:pPr>
        <w:spacing w:after="65" w:before="6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Systems: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Microsoft Office Suite, inspection management systems, diagnostic scan tools</w:t>
      </w:r>
    </w:p>
    <w:p>
      <w:pPr>
        <w:spacing w:after="0" w:before="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PROFESSIONAL EXPERIENCE</w:t>
      </w:r>
    </w:p>
    <w:p>
      <w:pPr>
        <w:pBdr>
          <w:bottom w:val="single" w:color="2E75B6" w:sz="6" w:space="2"/>
        </w:pBdr>
        <w:spacing w:after="0" w:before="0"/>
      </w:pPr>
    </w:p>
    <w:p>
      <w:pPr>
        <w:spacing w:after="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Quality Assurance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Ceer Motors — Saudi EV Brand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Jan 2026 – Present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Conduct end-of-line (EOL) and final vehicle inspections across all vehicle systems, recording defect data and tracking resolution through structured inspection reports.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Analyse defect patterns across body, paint, electrical, and NVH categories to identify recurring non-conformances and support root cause analysis with engineering teams.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Use diagnostic scan tools to verify ADAS, infotainment, and electrical systems — documenting results in structured formats enabling trend tracking over production batches.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Maintain traceability of inspection records and final release documentation, ensuring data integrity for internal audits and quality reporting.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Collaborate across production, rework, and engineering teams to resolve issues efficiently — translating findings into actionable corrective actions.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Quality Control Inspector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Al Yamama Steel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Jul 2025 – Dec 2025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Performed dimensional and mechanical testing of rebar products to ASTM, SASO, and client specifications — logging test results systematically for compliance reporting.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Monitored production line quality, recording defect rates and identifying process deviations to minimise rework and material waste.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and maintained inspection reports, test result logs, and non-conformance documentation used by management for quality tracking.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Collaborated with production teams to implement corrective actions based on data from recurring defect patterns.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DATA ANALYSIS PROJECTS</w:t>
      </w:r>
    </w:p>
    <w:p>
      <w:pPr>
        <w:pBdr>
          <w:bottom w:val="single" w:color="2E75B6" w:sz="6" w:space="2"/>
        </w:pBdr>
        <w:spacing w:after="0" w:before="0"/>
      </w:pPr>
    </w:p>
    <w:p>
      <w:pPr>
        <w:spacing w:after="5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E-Commerce Sales Performance Analysis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Python · SQL · Tableau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Analysed 500K+ transaction records from a public e-commerce dataset to uncover seasonal trends, top product categories, and delivery delay impacts on customer satisfaction.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Built a Tableau dashboard enabling drill-down by region, category, and time period. Key finding: delivery delays exceeding 3 days correlated with a 34% drop in review scores.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 Churn Prediction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Python · Excel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Built a logistic regression model on a telecom dataset achieving 82% prediction accuracy. Identified contract type, tenure, and tech support as the strongest churn drivers.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Packaged findings into an Excel summary dashboard and a non-technical stakeholder report.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NYC 311 Service Request Analysis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SQL · Python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Queried 3M+ city service records using SQL to identify borough-level response time disparities and peak complaint periods by category and time of day.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Visualised results using Matplotlib to highlight patterns in noise complaints, peaking Friday–Saturday nights between 10PM–2AM.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A/B Test Analysis: Checkout Flow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Conducted a full statistical analysis of a simulated A/B test using chi-square testing, confidence intervals, and power analysis to determine whether a 3.2% conversion lift was statistically significant and worth shipping.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4E79"/>
          <w:spacing w:val="40"/>
          <w:sz w:val="22"/>
          <w:szCs w:val="22"/>
        </w:rPr>
        <w:t xml:space="preserve">EDUCATION &amp; CERTIFICATIONS</w:t>
      </w:r>
    </w:p>
    <w:p>
      <w:pPr>
        <w:pBdr>
          <w:bottom w:val="single" w:color="2E75B6" w:sz="6" w:space="2"/>
        </w:pBdr>
        <w:spacing w:after="0" w:before="0"/>
      </w:pP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Diploma of Engineering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Graduated 2020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Curtin University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Analytics Certificate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2025</w:t>
      </w:r>
    </w:p>
    <w:p>
      <w:pPr>
        <w:spacing w:after="25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CourseCareers</w:t>
      </w:r>
    </w:p>
    <w:p>
      <w:pPr>
        <w:spacing w:after="7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Curriculum: SQL, Python, Excel, Tableau — full data analysis lifecycle from data wrangling to stakeholder reporting.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cgrizxsjdshhuk5dy8vu" Type="http://schemas.openxmlformats.org/officeDocument/2006/relationships/hyperlink" Target="mailto:ahmedafifi1h@gmail.com" TargetMode="External"/><Relationship Id="rId1kqwovndkkpd5wtyrx6q5" Type="http://schemas.openxmlformats.org/officeDocument/2006/relationships/hyperlink" Target="https://www.linkedin.com/in/ahmedabdullahafif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2026-06-18T05:16:48.762Z</dcterms:created>
  <dcterms:modified xsi:type="dcterms:W3CDTF">2026-06-18T05:16:48.763Z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