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D04" w14:textId="733000C9" w:rsidR="00F36D87" w:rsidRPr="00D02560" w:rsidRDefault="00000000" w:rsidP="00F36D87">
      <w:pPr>
        <w:jc w:val="center"/>
        <w:rPr>
          <w:rFonts w:ascii="Aptos" w:hAnsi="Aptos"/>
          <w:b/>
          <w:sz w:val="32"/>
          <w:szCs w:val="32"/>
        </w:rPr>
      </w:pPr>
      <w:r w:rsidRPr="00D02560">
        <w:rPr>
          <w:rFonts w:ascii="Aptos" w:hAnsi="Aptos"/>
          <w:b/>
          <w:sz w:val="32"/>
          <w:szCs w:val="32"/>
        </w:rPr>
        <w:t>Space</w:t>
      </w:r>
      <w:r w:rsidR="00D02560" w:rsidRPr="00D02560">
        <w:rPr>
          <w:rFonts w:ascii="Aptos" w:hAnsi="Aptos"/>
          <w:b/>
          <w:sz w:val="32"/>
          <w:szCs w:val="32"/>
        </w:rPr>
        <w:t>Point</w:t>
      </w:r>
      <w:r w:rsidRPr="00D02560">
        <w:rPr>
          <w:rFonts w:ascii="Aptos" w:hAnsi="Aptos"/>
          <w:b/>
          <w:sz w:val="32"/>
          <w:szCs w:val="32"/>
        </w:rPr>
        <w:t xml:space="preserve">’s </w:t>
      </w:r>
      <w:r w:rsidR="00AF2803" w:rsidRPr="00D02560">
        <w:rPr>
          <w:rFonts w:ascii="Aptos" w:hAnsi="Aptos"/>
          <w:b/>
          <w:sz w:val="32"/>
          <w:szCs w:val="32"/>
        </w:rPr>
        <w:t>Facilitators</w:t>
      </w:r>
      <w:r w:rsidRPr="00D02560">
        <w:rPr>
          <w:rFonts w:ascii="Aptos" w:hAnsi="Aptos"/>
          <w:b/>
          <w:sz w:val="32"/>
          <w:szCs w:val="32"/>
        </w:rPr>
        <w:t xml:space="preserve"> Agreement</w:t>
      </w:r>
    </w:p>
    <w:p w14:paraId="5788B9E4" w14:textId="0731DEFC" w:rsidR="005852AD" w:rsidRPr="005852AD" w:rsidRDefault="005852AD" w:rsidP="005852AD">
      <w:pPr>
        <w:rPr>
          <w:rFonts w:ascii="Aptos" w:hAnsi="Aptos"/>
        </w:rPr>
      </w:pPr>
      <w:r w:rsidRPr="005852AD">
        <w:rPr>
          <w:rFonts w:ascii="Aptos" w:hAnsi="Aptos"/>
        </w:rPr>
        <w:t xml:space="preserve">This </w:t>
      </w:r>
      <w:r w:rsidR="00582F52" w:rsidRPr="005852AD">
        <w:rPr>
          <w:rFonts w:ascii="Aptos" w:hAnsi="Aptos"/>
          <w:b/>
          <w:bCs/>
        </w:rPr>
        <w:t>F</w:t>
      </w:r>
      <w:r w:rsidR="00582F52">
        <w:rPr>
          <w:rFonts w:ascii="Aptos" w:hAnsi="Aptos"/>
          <w:b/>
          <w:bCs/>
        </w:rPr>
        <w:t>acilitators</w:t>
      </w:r>
      <w:r w:rsidR="00582F52" w:rsidRPr="005852AD">
        <w:rPr>
          <w:rFonts w:ascii="Aptos" w:hAnsi="Aptos"/>
          <w:b/>
          <w:bCs/>
        </w:rPr>
        <w:t xml:space="preserve"> </w:t>
      </w:r>
      <w:r w:rsidRPr="005852AD">
        <w:rPr>
          <w:rFonts w:ascii="Aptos" w:hAnsi="Aptos"/>
          <w:b/>
          <w:bCs/>
        </w:rPr>
        <w:t>Agreement</w:t>
      </w:r>
      <w:r w:rsidRPr="005852AD">
        <w:rPr>
          <w:rFonts w:ascii="Aptos" w:hAnsi="Aptos"/>
        </w:rPr>
        <w:t xml:space="preserve"> (the “Agreement”) is entered into on </w:t>
      </w:r>
      <w:r w:rsidRPr="005852AD">
        <w:rPr>
          <w:rFonts w:ascii="Aptos" w:hAnsi="Aptos"/>
          <w:b/>
          <w:bCs/>
        </w:rPr>
        <w:t xml:space="preserve">1 </w:t>
      </w:r>
      <w:r w:rsidR="000E6A93">
        <w:rPr>
          <w:rFonts w:ascii="Aptos" w:hAnsi="Aptos"/>
          <w:b/>
          <w:bCs/>
        </w:rPr>
        <w:t>November</w:t>
      </w:r>
      <w:r w:rsidRPr="005852AD">
        <w:rPr>
          <w:rFonts w:ascii="Aptos" w:hAnsi="Aptos"/>
          <w:b/>
          <w:bCs/>
        </w:rPr>
        <w:t xml:space="preserve"> 2025</w:t>
      </w:r>
      <w:r w:rsidRPr="005852AD">
        <w:rPr>
          <w:rFonts w:ascii="Aptos" w:hAnsi="Aptos"/>
        </w:rPr>
        <w:t>, by and between:</w:t>
      </w:r>
    </w:p>
    <w:p w14:paraId="33503685" w14:textId="77777777" w:rsidR="005852AD" w:rsidRPr="005852AD" w:rsidRDefault="005852AD" w:rsidP="005852AD">
      <w:pPr>
        <w:numPr>
          <w:ilvl w:val="0"/>
          <w:numId w:val="4"/>
        </w:numPr>
        <w:rPr>
          <w:rFonts w:ascii="Aptos" w:hAnsi="Aptos"/>
        </w:rPr>
      </w:pPr>
      <w:r w:rsidRPr="005852AD">
        <w:rPr>
          <w:rFonts w:ascii="Aptos" w:hAnsi="Aptos"/>
          <w:b/>
          <w:bCs/>
        </w:rPr>
        <w:t>SpacePoint FZC</w:t>
      </w:r>
      <w:r w:rsidRPr="005852AD">
        <w:rPr>
          <w:rFonts w:ascii="Aptos" w:hAnsi="Aptos"/>
        </w:rPr>
        <w:t>, a company registered at the Sharjah Research Technology and Innovation Park (SRTIP), United Arab Emirates (“Company”),</w:t>
      </w:r>
    </w:p>
    <w:p w14:paraId="27486C3A" w14:textId="57FC4DB9" w:rsidR="005852AD" w:rsidRPr="005852AD" w:rsidRDefault="005852AD" w:rsidP="005852AD">
      <w:pPr>
        <w:numPr>
          <w:ilvl w:val="0"/>
          <w:numId w:val="4"/>
        </w:numPr>
        <w:rPr>
          <w:rFonts w:ascii="Aptos" w:hAnsi="Aptos"/>
        </w:rPr>
      </w:pPr>
      <w:r w:rsidRPr="005852AD">
        <w:rPr>
          <w:rFonts w:ascii="Aptos" w:hAnsi="Aptos"/>
        </w:rPr>
        <w:t xml:space="preserve">and </w:t>
      </w:r>
      <w:r w:rsidR="00582F52" w:rsidRPr="00CE10EF">
        <w:rPr>
          <w:rFonts w:ascii="Aptos" w:hAnsi="Aptos"/>
          <w:highlight w:val="yellow"/>
        </w:rPr>
        <w:t>[</w:t>
      </w:r>
      <w:r w:rsidRPr="00CE10EF">
        <w:rPr>
          <w:rFonts w:ascii="Aptos" w:hAnsi="Aptos"/>
          <w:b/>
          <w:bCs/>
          <w:highlight w:val="yellow"/>
        </w:rPr>
        <w:t>Name of In</w:t>
      </w:r>
      <w:r w:rsidR="00582F52" w:rsidRPr="00CE10EF">
        <w:rPr>
          <w:rFonts w:ascii="Aptos" w:hAnsi="Aptos"/>
          <w:b/>
          <w:bCs/>
          <w:highlight w:val="yellow"/>
        </w:rPr>
        <w:t>s</w:t>
      </w:r>
      <w:r w:rsidRPr="00CE10EF">
        <w:rPr>
          <w:rFonts w:ascii="Aptos" w:hAnsi="Aptos"/>
          <w:b/>
          <w:bCs/>
          <w:highlight w:val="yellow"/>
        </w:rPr>
        <w:t>tructor</w:t>
      </w:r>
      <w:r w:rsidR="00582F52" w:rsidRPr="00CE10EF">
        <w:rPr>
          <w:rFonts w:ascii="Aptos" w:hAnsi="Aptos"/>
          <w:b/>
          <w:bCs/>
          <w:highlight w:val="yellow"/>
        </w:rPr>
        <w:t>]</w:t>
      </w:r>
      <w:r w:rsidRPr="005852AD">
        <w:rPr>
          <w:rFonts w:ascii="Aptos" w:hAnsi="Aptos"/>
        </w:rPr>
        <w:t xml:space="preserve">, residing in </w:t>
      </w:r>
      <w:r w:rsidRPr="005852AD">
        <w:rPr>
          <w:rFonts w:ascii="Aptos" w:hAnsi="Aptos"/>
          <w:highlight w:val="yellow"/>
        </w:rPr>
        <w:t>Al Ain, Abu Dhabi</w:t>
      </w:r>
      <w:r w:rsidRPr="005852AD">
        <w:rPr>
          <w:rFonts w:ascii="Aptos" w:hAnsi="Aptos"/>
        </w:rPr>
        <w:t>, United Arab Emirates (“Facilitator”).</w:t>
      </w:r>
    </w:p>
    <w:p w14:paraId="206CB3BB" w14:textId="77777777" w:rsidR="005852AD" w:rsidRPr="005852AD" w:rsidRDefault="005852AD" w:rsidP="005852AD">
      <w:pPr>
        <w:rPr>
          <w:rFonts w:ascii="Aptos" w:hAnsi="Aptos"/>
        </w:rPr>
      </w:pPr>
      <w:r w:rsidRPr="005852AD">
        <w:rPr>
          <w:rFonts w:ascii="Aptos" w:hAnsi="Aptos"/>
        </w:rPr>
        <w:t>The Company and the Facilitator may each be referred to herein as a “Party” and collectively as the “Parties.”</w:t>
      </w:r>
    </w:p>
    <w:p w14:paraId="2A0BB726" w14:textId="77777777" w:rsidR="000145DF" w:rsidRPr="00D02560" w:rsidRDefault="000145DF" w:rsidP="000145DF">
      <w:pPr>
        <w:rPr>
          <w:rFonts w:ascii="Aptos" w:hAnsi="Aptos"/>
        </w:rPr>
      </w:pPr>
    </w:p>
    <w:p w14:paraId="24B48808" w14:textId="77777777" w:rsidR="00F36D87" w:rsidRPr="00D02560" w:rsidRDefault="00F36D87" w:rsidP="00F36D87">
      <w:pPr>
        <w:rPr>
          <w:rFonts w:ascii="Aptos" w:hAnsi="Aptos"/>
          <w:b/>
          <w:bCs/>
        </w:rPr>
      </w:pPr>
      <w:r w:rsidRPr="00D02560">
        <w:rPr>
          <w:rFonts w:ascii="Aptos" w:hAnsi="Aptos"/>
          <w:b/>
          <w:bCs/>
        </w:rPr>
        <w:t>1. Scope of Work</w:t>
      </w:r>
    </w:p>
    <w:p w14:paraId="757B3DB5" w14:textId="77777777" w:rsidR="005852AD" w:rsidRPr="005852AD" w:rsidRDefault="005852AD" w:rsidP="005852AD">
      <w:pPr>
        <w:rPr>
          <w:rFonts w:ascii="Aptos" w:hAnsi="Aptos"/>
          <w:bCs/>
        </w:rPr>
      </w:pPr>
      <w:r w:rsidRPr="005852AD">
        <w:rPr>
          <w:rFonts w:ascii="Aptos" w:hAnsi="Aptos"/>
          <w:bCs/>
        </w:rPr>
        <w:t>The Facilitator agrees to perform the following duties in connection with the SatKit workshops organized by SpacePoint:</w:t>
      </w:r>
    </w:p>
    <w:p w14:paraId="13FB3C99" w14:textId="17081754" w:rsidR="005852AD" w:rsidRPr="005852AD" w:rsidRDefault="005852AD" w:rsidP="005852AD">
      <w:pPr>
        <w:numPr>
          <w:ilvl w:val="0"/>
          <w:numId w:val="5"/>
        </w:numPr>
        <w:rPr>
          <w:rFonts w:ascii="Aptos" w:hAnsi="Aptos"/>
          <w:bCs/>
        </w:rPr>
      </w:pPr>
      <w:r w:rsidRPr="005852AD">
        <w:rPr>
          <w:rFonts w:ascii="Aptos" w:hAnsi="Aptos"/>
          <w:bCs/>
        </w:rPr>
        <w:t>Deliver the workshops, including preparation and facilitation of course content.</w:t>
      </w:r>
    </w:p>
    <w:p w14:paraId="2850662B" w14:textId="77777777" w:rsidR="005852AD" w:rsidRPr="005852AD" w:rsidRDefault="005852AD" w:rsidP="005852AD">
      <w:pPr>
        <w:numPr>
          <w:ilvl w:val="0"/>
          <w:numId w:val="5"/>
        </w:numPr>
        <w:rPr>
          <w:rFonts w:ascii="Aptos" w:hAnsi="Aptos"/>
          <w:bCs/>
        </w:rPr>
      </w:pPr>
      <w:r w:rsidRPr="005852AD">
        <w:rPr>
          <w:rFonts w:ascii="Aptos" w:hAnsi="Aptos"/>
          <w:bCs/>
        </w:rPr>
        <w:t>Assist with the setup and preparation of SatKit materials and any related workshop tools.</w:t>
      </w:r>
    </w:p>
    <w:p w14:paraId="2F6C3605" w14:textId="77777777" w:rsidR="005852AD" w:rsidRPr="005852AD" w:rsidRDefault="005852AD" w:rsidP="005852AD">
      <w:pPr>
        <w:rPr>
          <w:rFonts w:ascii="Aptos" w:hAnsi="Aptos"/>
          <w:bCs/>
        </w:rPr>
      </w:pPr>
      <w:r w:rsidRPr="005852AD">
        <w:rPr>
          <w:rFonts w:ascii="Aptos" w:hAnsi="Aptos"/>
          <w:bCs/>
        </w:rPr>
        <w:t>The Facilitator agrees to perform these duties diligently, professionally, and to the best of their ability.</w:t>
      </w:r>
    </w:p>
    <w:p w14:paraId="2C4C6B58" w14:textId="77777777" w:rsidR="00F36D87" w:rsidRPr="00D02560" w:rsidRDefault="00F36D87" w:rsidP="00F36D87">
      <w:pPr>
        <w:rPr>
          <w:rFonts w:ascii="Aptos" w:hAnsi="Aptos"/>
          <w:b/>
          <w:bCs/>
        </w:rPr>
      </w:pPr>
    </w:p>
    <w:p w14:paraId="165DDEA2" w14:textId="120A32D2" w:rsidR="00F36D87" w:rsidRPr="00D02560" w:rsidRDefault="00F36D87" w:rsidP="00F36D87">
      <w:pPr>
        <w:rPr>
          <w:rFonts w:ascii="Aptos" w:hAnsi="Aptos"/>
          <w:b/>
          <w:bCs/>
        </w:rPr>
      </w:pPr>
      <w:r w:rsidRPr="00D02560">
        <w:rPr>
          <w:rFonts w:ascii="Aptos" w:hAnsi="Aptos"/>
          <w:b/>
          <w:bCs/>
        </w:rPr>
        <w:t>2. Authorization for Use of Personal Information</w:t>
      </w:r>
    </w:p>
    <w:p w14:paraId="10C8D4F0" w14:textId="77777777" w:rsidR="005852AD" w:rsidRPr="005852AD" w:rsidRDefault="005852AD" w:rsidP="005852AD">
      <w:pPr>
        <w:rPr>
          <w:rFonts w:ascii="Aptos" w:hAnsi="Aptos"/>
          <w:bCs/>
        </w:rPr>
      </w:pPr>
      <w:r w:rsidRPr="005852AD">
        <w:rPr>
          <w:rFonts w:ascii="Aptos" w:hAnsi="Aptos"/>
          <w:bCs/>
        </w:rPr>
        <w:t>The Facilitator grants SpacePoint permission to use their photograph and basic personal information solely for promotional purposes related to their role. SpacePoint agrees to use such information respectfully and only for the intended purposes.</w:t>
      </w:r>
    </w:p>
    <w:p w14:paraId="5988B846" w14:textId="77777777" w:rsidR="00F36D87" w:rsidRPr="00D02560" w:rsidRDefault="00F36D87" w:rsidP="00F36D87">
      <w:pPr>
        <w:rPr>
          <w:rFonts w:ascii="Aptos" w:hAnsi="Aptos"/>
          <w:b/>
          <w:bCs/>
        </w:rPr>
      </w:pPr>
    </w:p>
    <w:p w14:paraId="72E18C53" w14:textId="0ABEECA2" w:rsidR="00F36D87" w:rsidRPr="00D02560" w:rsidRDefault="00F36D87" w:rsidP="00F36D87">
      <w:pPr>
        <w:rPr>
          <w:rFonts w:ascii="Aptos" w:hAnsi="Aptos"/>
          <w:b/>
          <w:bCs/>
        </w:rPr>
      </w:pPr>
      <w:r w:rsidRPr="00D02560">
        <w:rPr>
          <w:rFonts w:ascii="Aptos" w:hAnsi="Aptos"/>
          <w:b/>
          <w:bCs/>
        </w:rPr>
        <w:t>3. Confidentiality and NDA Terms</w:t>
      </w:r>
    </w:p>
    <w:p w14:paraId="5BCF3CB5" w14:textId="77777777" w:rsidR="005852AD" w:rsidRPr="005852AD" w:rsidRDefault="005852AD" w:rsidP="005852AD">
      <w:pPr>
        <w:rPr>
          <w:rFonts w:ascii="Aptos" w:hAnsi="Aptos"/>
          <w:bCs/>
        </w:rPr>
      </w:pPr>
      <w:r w:rsidRPr="005852AD">
        <w:rPr>
          <w:rFonts w:ascii="Aptos" w:hAnsi="Aptos"/>
          <w:b/>
          <w:bCs/>
        </w:rPr>
        <w:t>3.1 Purpose</w:t>
      </w:r>
      <w:r w:rsidRPr="005852AD">
        <w:rPr>
          <w:rFonts w:ascii="Aptos" w:hAnsi="Aptos"/>
          <w:bCs/>
        </w:rPr>
        <w:br/>
        <w:t>The Facilitator acknowledges that they may access confidential information during their engagement, which will be disclosed only for purposes related to this Agreement.</w:t>
      </w:r>
    </w:p>
    <w:p w14:paraId="3858D002" w14:textId="77777777" w:rsidR="005852AD" w:rsidRPr="005852AD" w:rsidRDefault="005852AD" w:rsidP="005852AD">
      <w:pPr>
        <w:rPr>
          <w:rFonts w:ascii="Aptos" w:hAnsi="Aptos"/>
          <w:bCs/>
        </w:rPr>
      </w:pPr>
      <w:r w:rsidRPr="005852AD">
        <w:rPr>
          <w:rFonts w:ascii="Aptos" w:hAnsi="Aptos"/>
          <w:b/>
          <w:bCs/>
        </w:rPr>
        <w:t>3.2 Confidentiality Obligations</w:t>
      </w:r>
      <w:r w:rsidRPr="005852AD">
        <w:rPr>
          <w:rFonts w:ascii="Aptos" w:hAnsi="Aptos"/>
          <w:bCs/>
        </w:rPr>
        <w:br/>
        <w:t>The Facilitator agrees not to use or disclose such information outside the scope of their duties, and to take reasonable measures to protect it.</w:t>
      </w:r>
    </w:p>
    <w:p w14:paraId="4230B7EA" w14:textId="77777777" w:rsidR="005852AD" w:rsidRPr="005852AD" w:rsidRDefault="005852AD" w:rsidP="005852AD">
      <w:pPr>
        <w:rPr>
          <w:rFonts w:ascii="Aptos" w:hAnsi="Aptos"/>
          <w:bCs/>
        </w:rPr>
      </w:pPr>
      <w:r w:rsidRPr="005852AD">
        <w:rPr>
          <w:rFonts w:ascii="Aptos" w:hAnsi="Aptos"/>
          <w:b/>
          <w:bCs/>
        </w:rPr>
        <w:t>3.3 Exclusions</w:t>
      </w:r>
      <w:r w:rsidRPr="005852AD">
        <w:rPr>
          <w:rFonts w:ascii="Aptos" w:hAnsi="Aptos"/>
          <w:bCs/>
        </w:rPr>
        <w:br/>
        <w:t>Confidentiality obligations do not apply to information that is (i) publicly available, (ii) rightfully obtained from third parties without restriction, or (iii) independently developed without access to confidential material.</w:t>
      </w:r>
    </w:p>
    <w:p w14:paraId="620C6805" w14:textId="77777777" w:rsidR="005852AD" w:rsidRPr="005852AD" w:rsidRDefault="005852AD" w:rsidP="005852AD">
      <w:pPr>
        <w:rPr>
          <w:rFonts w:ascii="Aptos" w:hAnsi="Aptos"/>
          <w:bCs/>
        </w:rPr>
      </w:pPr>
      <w:r w:rsidRPr="005852AD">
        <w:rPr>
          <w:rFonts w:ascii="Aptos" w:hAnsi="Aptos"/>
          <w:b/>
          <w:bCs/>
        </w:rPr>
        <w:lastRenderedPageBreak/>
        <w:t>3.4 Compelled Disclosure</w:t>
      </w:r>
      <w:r w:rsidRPr="005852AD">
        <w:rPr>
          <w:rFonts w:ascii="Aptos" w:hAnsi="Aptos"/>
          <w:bCs/>
        </w:rPr>
        <w:br/>
        <w:t>If required by law or court order, the Facilitator shall notify SpacePoint promptly and cooperate to limit the extent of disclosure.</w:t>
      </w:r>
    </w:p>
    <w:p w14:paraId="10FF63C2" w14:textId="30B22818" w:rsidR="005852AD" w:rsidRPr="005852AD" w:rsidRDefault="005852AD" w:rsidP="005852AD">
      <w:pPr>
        <w:rPr>
          <w:rFonts w:ascii="Aptos" w:hAnsi="Aptos"/>
          <w:bCs/>
        </w:rPr>
      </w:pPr>
      <w:r w:rsidRPr="005852AD">
        <w:rPr>
          <w:rFonts w:ascii="Aptos" w:hAnsi="Aptos"/>
          <w:b/>
          <w:bCs/>
        </w:rPr>
        <w:t>3.5 Return or Destruction</w:t>
      </w:r>
      <w:r w:rsidRPr="005852AD">
        <w:rPr>
          <w:rFonts w:ascii="Aptos" w:hAnsi="Aptos"/>
          <w:bCs/>
        </w:rPr>
        <w:br/>
        <w:t xml:space="preserve">Upon termination </w:t>
      </w:r>
      <w:r w:rsidR="00582F52">
        <w:rPr>
          <w:rFonts w:ascii="Aptos" w:hAnsi="Aptos"/>
          <w:bCs/>
        </w:rPr>
        <w:t xml:space="preserve">of this Agreement </w:t>
      </w:r>
      <w:r w:rsidRPr="005852AD">
        <w:rPr>
          <w:rFonts w:ascii="Aptos" w:hAnsi="Aptos"/>
          <w:bCs/>
        </w:rPr>
        <w:t>or</w:t>
      </w:r>
      <w:r w:rsidR="00582F52">
        <w:rPr>
          <w:rFonts w:ascii="Aptos" w:hAnsi="Aptos"/>
          <w:bCs/>
        </w:rPr>
        <w:t xml:space="preserve"> upon</w:t>
      </w:r>
      <w:r w:rsidRPr="005852AD">
        <w:rPr>
          <w:rFonts w:ascii="Aptos" w:hAnsi="Aptos"/>
          <w:bCs/>
        </w:rPr>
        <w:t xml:space="preserve"> request, the Facilitator agrees to return or destroy all confidential materials, including digital content, and confirm such action in writing.</w:t>
      </w:r>
    </w:p>
    <w:p w14:paraId="7AAD27BD" w14:textId="77777777" w:rsidR="005852AD" w:rsidRDefault="005852AD" w:rsidP="00F36D87">
      <w:pPr>
        <w:rPr>
          <w:rFonts w:ascii="Aptos" w:hAnsi="Aptos"/>
          <w:b/>
          <w:bCs/>
        </w:rPr>
      </w:pPr>
    </w:p>
    <w:p w14:paraId="323C7A21" w14:textId="5B05702C" w:rsidR="00F36D87" w:rsidRPr="00D02560" w:rsidRDefault="00F36D87" w:rsidP="00F36D87">
      <w:pPr>
        <w:rPr>
          <w:rFonts w:ascii="Aptos" w:hAnsi="Aptos"/>
          <w:b/>
          <w:bCs/>
        </w:rPr>
      </w:pPr>
      <w:r w:rsidRPr="00D02560">
        <w:rPr>
          <w:rFonts w:ascii="Aptos" w:hAnsi="Aptos"/>
          <w:b/>
          <w:bCs/>
        </w:rPr>
        <w:t>4. Intellectual Property Rights</w:t>
      </w:r>
    </w:p>
    <w:p w14:paraId="4C26A6A9" w14:textId="47DDC333" w:rsidR="005852AD" w:rsidRPr="005852AD" w:rsidRDefault="005852AD" w:rsidP="005852AD">
      <w:pPr>
        <w:rPr>
          <w:rFonts w:ascii="Aptos" w:hAnsi="Aptos"/>
          <w:bCs/>
        </w:rPr>
      </w:pPr>
      <w:r w:rsidRPr="005852AD">
        <w:rPr>
          <w:rFonts w:ascii="Aptos" w:hAnsi="Aptos"/>
          <w:bCs/>
        </w:rPr>
        <w:t xml:space="preserve">All materials, tools, </w:t>
      </w:r>
      <w:r>
        <w:rPr>
          <w:rFonts w:ascii="Aptos" w:hAnsi="Aptos"/>
          <w:bCs/>
        </w:rPr>
        <w:t xml:space="preserve">kits, </w:t>
      </w:r>
      <w:r w:rsidRPr="005852AD">
        <w:rPr>
          <w:rFonts w:ascii="Aptos" w:hAnsi="Aptos"/>
          <w:bCs/>
        </w:rPr>
        <w:t>presentations, and content created or used during the Facilitator’s engagement are the exclusive property of SpacePoint. No intellectual property rights are transferred to the Facilitator, except for limited use necessary to fulfill their role.</w:t>
      </w:r>
    </w:p>
    <w:p w14:paraId="3B25B4D1" w14:textId="77777777" w:rsidR="00F36D87" w:rsidRPr="00D02560" w:rsidRDefault="00F36D87" w:rsidP="00F36D87">
      <w:pPr>
        <w:rPr>
          <w:rFonts w:ascii="Aptos" w:hAnsi="Aptos"/>
          <w:b/>
          <w:bCs/>
        </w:rPr>
      </w:pPr>
    </w:p>
    <w:p w14:paraId="2E3FAEA2" w14:textId="71469096" w:rsidR="00F36D87" w:rsidRPr="00D02560" w:rsidRDefault="00F36D87" w:rsidP="00F36D87">
      <w:pPr>
        <w:rPr>
          <w:rFonts w:ascii="Aptos" w:hAnsi="Aptos"/>
          <w:b/>
          <w:bCs/>
        </w:rPr>
      </w:pPr>
      <w:r w:rsidRPr="00D02560">
        <w:rPr>
          <w:rFonts w:ascii="Aptos" w:hAnsi="Aptos"/>
          <w:b/>
          <w:bCs/>
        </w:rPr>
        <w:t>5. Payment Terms</w:t>
      </w:r>
    </w:p>
    <w:p w14:paraId="39EB216E" w14:textId="7B77D129" w:rsidR="00436187" w:rsidRPr="00436187" w:rsidRDefault="00436187" w:rsidP="00436187">
      <w:pPr>
        <w:rPr>
          <w:rFonts w:ascii="Aptos" w:hAnsi="Aptos"/>
          <w:bCs/>
        </w:rPr>
      </w:pPr>
      <w:r w:rsidRPr="00436187">
        <w:rPr>
          <w:rFonts w:ascii="Aptos" w:hAnsi="Aptos"/>
          <w:bCs/>
        </w:rPr>
        <w:t xml:space="preserve">The Facilitator will be compensated for services rendered at rates specified in a separate </w:t>
      </w:r>
      <w:r w:rsidRPr="00436187">
        <w:rPr>
          <w:rFonts w:ascii="Aptos" w:hAnsi="Aptos"/>
          <w:b/>
          <w:bCs/>
        </w:rPr>
        <w:t>Facilitator Payment Letter</w:t>
      </w:r>
      <w:r w:rsidRPr="00436187">
        <w:rPr>
          <w:rFonts w:ascii="Aptos" w:hAnsi="Aptos"/>
          <w:bCs/>
        </w:rPr>
        <w:t>, to be signed by both parties prior to</w:t>
      </w:r>
      <w:r w:rsidR="00582F52">
        <w:rPr>
          <w:rFonts w:ascii="Aptos" w:hAnsi="Aptos"/>
          <w:bCs/>
        </w:rPr>
        <w:t>,</w:t>
      </w:r>
      <w:r w:rsidRPr="00436187">
        <w:rPr>
          <w:rFonts w:ascii="Aptos" w:hAnsi="Aptos"/>
          <w:bCs/>
        </w:rPr>
        <w:t xml:space="preserve"> or following each session. These letters will detail the session description, date, assigned role, and agreed-upon payment.</w:t>
      </w:r>
    </w:p>
    <w:p w14:paraId="0C6E3D00" w14:textId="77777777" w:rsidR="00436187" w:rsidRPr="00436187" w:rsidRDefault="00436187" w:rsidP="00436187">
      <w:pPr>
        <w:rPr>
          <w:rFonts w:ascii="Aptos" w:hAnsi="Aptos"/>
          <w:bCs/>
        </w:rPr>
      </w:pPr>
      <w:r w:rsidRPr="00436187">
        <w:rPr>
          <w:rFonts w:ascii="Aptos" w:hAnsi="Aptos"/>
          <w:b/>
          <w:bCs/>
        </w:rPr>
        <w:t>Facilitators may be assigned a specific role</w:t>
      </w:r>
      <w:r w:rsidRPr="00436187">
        <w:rPr>
          <w:rFonts w:ascii="Aptos" w:hAnsi="Aptos"/>
          <w:bCs/>
        </w:rPr>
        <w:t xml:space="preserve"> (e.g., </w:t>
      </w:r>
      <w:r w:rsidRPr="00436187">
        <w:rPr>
          <w:rFonts w:ascii="Aptos" w:hAnsi="Aptos"/>
          <w:b/>
          <w:bCs/>
        </w:rPr>
        <w:t>Lead</w:t>
      </w:r>
      <w:r w:rsidRPr="00436187">
        <w:rPr>
          <w:rFonts w:ascii="Aptos" w:hAnsi="Aptos"/>
          <w:bCs/>
        </w:rPr>
        <w:t xml:space="preserve">, </w:t>
      </w:r>
      <w:r w:rsidRPr="00436187">
        <w:rPr>
          <w:rFonts w:ascii="Aptos" w:hAnsi="Aptos"/>
          <w:b/>
          <w:bCs/>
        </w:rPr>
        <w:t>Assistant</w:t>
      </w:r>
      <w:r w:rsidRPr="00436187">
        <w:rPr>
          <w:rFonts w:ascii="Aptos" w:hAnsi="Aptos"/>
          <w:bCs/>
        </w:rPr>
        <w:t xml:space="preserve">, </w:t>
      </w:r>
      <w:r w:rsidRPr="00436187">
        <w:rPr>
          <w:rFonts w:ascii="Aptos" w:hAnsi="Aptos"/>
          <w:b/>
          <w:bCs/>
        </w:rPr>
        <w:t>Technical Support</w:t>
      </w:r>
      <w:r w:rsidRPr="00436187">
        <w:rPr>
          <w:rFonts w:ascii="Aptos" w:hAnsi="Aptos"/>
          <w:bCs/>
        </w:rPr>
        <w:t xml:space="preserve">) </w:t>
      </w:r>
      <w:r w:rsidRPr="00436187">
        <w:rPr>
          <w:rFonts w:ascii="Aptos" w:hAnsi="Aptos"/>
          <w:b/>
          <w:bCs/>
        </w:rPr>
        <w:t>per session</w:t>
      </w:r>
      <w:r w:rsidRPr="00436187">
        <w:rPr>
          <w:rFonts w:ascii="Aptos" w:hAnsi="Aptos"/>
          <w:bCs/>
        </w:rPr>
        <w:t xml:space="preserve">, which will be reflected in each Payment Letter. </w:t>
      </w:r>
      <w:r w:rsidRPr="00436187">
        <w:rPr>
          <w:rFonts w:ascii="Aptos" w:hAnsi="Aptos"/>
          <w:b/>
          <w:bCs/>
        </w:rPr>
        <w:t>Compensation may vary accordingly</w:t>
      </w:r>
      <w:r w:rsidRPr="00436187">
        <w:rPr>
          <w:rFonts w:ascii="Aptos" w:hAnsi="Aptos"/>
          <w:bCs/>
        </w:rPr>
        <w:t>.</w:t>
      </w:r>
    </w:p>
    <w:p w14:paraId="7C26D9C6" w14:textId="77777777" w:rsidR="00436187" w:rsidRPr="00436187" w:rsidRDefault="00436187" w:rsidP="00436187">
      <w:pPr>
        <w:rPr>
          <w:rFonts w:ascii="Aptos" w:hAnsi="Aptos"/>
          <w:bCs/>
        </w:rPr>
      </w:pPr>
      <w:r w:rsidRPr="00436187">
        <w:rPr>
          <w:rFonts w:ascii="Aptos" w:hAnsi="Aptos"/>
          <w:bCs/>
        </w:rPr>
        <w:t>The Facilitator shall not be entitled to additional compensation unless explicitly outlined in the relevant Facilitator Payment Letter.</w:t>
      </w:r>
    </w:p>
    <w:p w14:paraId="19A6346E" w14:textId="77777777" w:rsidR="00F36D87" w:rsidRPr="00D02560" w:rsidRDefault="00F36D87" w:rsidP="00F36D87">
      <w:pPr>
        <w:rPr>
          <w:rFonts w:ascii="Aptos" w:hAnsi="Aptos"/>
          <w:b/>
          <w:bCs/>
        </w:rPr>
      </w:pPr>
    </w:p>
    <w:p w14:paraId="0C7A6738" w14:textId="3096862D" w:rsidR="00F36D87" w:rsidRPr="00D02560" w:rsidRDefault="00F36D87" w:rsidP="00F36D87">
      <w:pPr>
        <w:rPr>
          <w:rFonts w:ascii="Aptos" w:hAnsi="Aptos"/>
          <w:b/>
          <w:bCs/>
        </w:rPr>
      </w:pPr>
      <w:r w:rsidRPr="00D02560">
        <w:rPr>
          <w:rFonts w:ascii="Aptos" w:hAnsi="Aptos"/>
          <w:b/>
          <w:bCs/>
        </w:rPr>
        <w:t>6. Conflict of Interest</w:t>
      </w:r>
    </w:p>
    <w:p w14:paraId="5A8C12B2" w14:textId="77777777" w:rsidR="005852AD" w:rsidRPr="005852AD" w:rsidRDefault="005852AD" w:rsidP="005852AD">
      <w:pPr>
        <w:rPr>
          <w:rFonts w:ascii="Aptos" w:hAnsi="Aptos"/>
        </w:rPr>
      </w:pPr>
      <w:r w:rsidRPr="005852AD">
        <w:rPr>
          <w:rFonts w:ascii="Aptos" w:hAnsi="Aptos"/>
        </w:rPr>
        <w:t>The Facilitator agrees to disclose any actual or potential conflicts of interest that may arise during their engagement and confirms that their participation will not conflict with other obligations.</w:t>
      </w:r>
    </w:p>
    <w:p w14:paraId="71D31079" w14:textId="77777777" w:rsidR="00F36D87" w:rsidRPr="00D02560" w:rsidRDefault="00F36D87" w:rsidP="00F36D87">
      <w:pPr>
        <w:rPr>
          <w:rFonts w:ascii="Aptos" w:hAnsi="Aptos"/>
          <w:b/>
          <w:bCs/>
        </w:rPr>
      </w:pPr>
    </w:p>
    <w:p w14:paraId="197080EB" w14:textId="18362FC3" w:rsidR="00F36D87" w:rsidRPr="00D02560" w:rsidRDefault="00F36D87" w:rsidP="00F36D87">
      <w:pPr>
        <w:rPr>
          <w:rFonts w:ascii="Aptos" w:hAnsi="Aptos"/>
          <w:b/>
          <w:bCs/>
        </w:rPr>
      </w:pPr>
      <w:r w:rsidRPr="00D02560">
        <w:rPr>
          <w:rFonts w:ascii="Aptos" w:hAnsi="Aptos"/>
          <w:b/>
          <w:bCs/>
        </w:rPr>
        <w:t>7. Termination</w:t>
      </w:r>
    </w:p>
    <w:p w14:paraId="5D3F3A7E" w14:textId="312C51BE" w:rsidR="005852AD" w:rsidRPr="005852AD" w:rsidRDefault="005852AD" w:rsidP="005852AD">
      <w:pPr>
        <w:rPr>
          <w:rFonts w:ascii="Aptos" w:hAnsi="Aptos"/>
        </w:rPr>
      </w:pPr>
      <w:r w:rsidRPr="005852AD">
        <w:rPr>
          <w:rFonts w:ascii="Aptos" w:hAnsi="Aptos"/>
          <w:b/>
          <w:bCs/>
        </w:rPr>
        <w:t>7.1 Voluntary Termination</w:t>
      </w:r>
      <w:r w:rsidRPr="005852AD">
        <w:rPr>
          <w:rFonts w:ascii="Aptos" w:hAnsi="Aptos"/>
        </w:rPr>
        <w:br/>
        <w:t xml:space="preserve">Either Party may terminate this Agreement with </w:t>
      </w:r>
      <w:r w:rsidRPr="005852AD">
        <w:rPr>
          <w:rFonts w:ascii="Aptos" w:hAnsi="Aptos"/>
          <w:b/>
          <w:bCs/>
        </w:rPr>
        <w:t xml:space="preserve">one (1) </w:t>
      </w:r>
      <w:r w:rsidR="00BC033B">
        <w:rPr>
          <w:rFonts w:ascii="Aptos" w:hAnsi="Aptos"/>
          <w:b/>
          <w:bCs/>
        </w:rPr>
        <w:t>month</w:t>
      </w:r>
      <w:r w:rsidRPr="005852AD">
        <w:rPr>
          <w:rFonts w:ascii="Aptos" w:hAnsi="Aptos"/>
          <w:b/>
          <w:bCs/>
        </w:rPr>
        <w:t xml:space="preserve"> written notice</w:t>
      </w:r>
      <w:r w:rsidRPr="005852AD">
        <w:rPr>
          <w:rFonts w:ascii="Aptos" w:hAnsi="Aptos"/>
        </w:rPr>
        <w:t>.</w:t>
      </w:r>
    </w:p>
    <w:p w14:paraId="5DB3C957" w14:textId="77777777" w:rsidR="005852AD" w:rsidRPr="005852AD" w:rsidRDefault="005852AD" w:rsidP="005852AD">
      <w:pPr>
        <w:rPr>
          <w:rFonts w:ascii="Aptos" w:hAnsi="Aptos"/>
        </w:rPr>
      </w:pPr>
      <w:r w:rsidRPr="005852AD">
        <w:rPr>
          <w:rFonts w:ascii="Aptos" w:hAnsi="Aptos"/>
          <w:b/>
          <w:bCs/>
        </w:rPr>
        <w:t>7.2 Termination for Cause</w:t>
      </w:r>
      <w:r w:rsidRPr="005852AD">
        <w:rPr>
          <w:rFonts w:ascii="Aptos" w:hAnsi="Aptos"/>
        </w:rPr>
        <w:br/>
        <w:t>The Company may terminate this Agreement immediately upon the Facilitator’s breach of terms, misconduct, or failure to fulfill obligations.</w:t>
      </w:r>
    </w:p>
    <w:p w14:paraId="67E1594B" w14:textId="494F9F14" w:rsidR="009658B1" w:rsidRPr="00436187" w:rsidRDefault="005852AD" w:rsidP="00436187">
      <w:pPr>
        <w:rPr>
          <w:rFonts w:ascii="Aptos" w:hAnsi="Aptos"/>
        </w:rPr>
      </w:pPr>
      <w:r w:rsidRPr="005852AD">
        <w:rPr>
          <w:rFonts w:ascii="Aptos" w:hAnsi="Aptos"/>
          <w:b/>
          <w:bCs/>
        </w:rPr>
        <w:t>7.3 Post-Termination Obligations</w:t>
      </w:r>
      <w:r w:rsidRPr="005852AD">
        <w:rPr>
          <w:rFonts w:ascii="Aptos" w:hAnsi="Aptos"/>
        </w:rPr>
        <w:br/>
        <w:t>Upon termination, the Facilitator shall return or destroy all confidential materials and cease using any SpacePoint property or materials.</w:t>
      </w:r>
    </w:p>
    <w:p w14:paraId="43021D10" w14:textId="492BDA7B" w:rsidR="00F36D87" w:rsidRPr="00D02560" w:rsidRDefault="00F36D87" w:rsidP="00F36D87">
      <w:pPr>
        <w:rPr>
          <w:rFonts w:ascii="Aptos" w:hAnsi="Aptos"/>
          <w:b/>
          <w:bCs/>
        </w:rPr>
      </w:pPr>
      <w:r w:rsidRPr="00D02560">
        <w:rPr>
          <w:rFonts w:ascii="Aptos" w:hAnsi="Aptos"/>
          <w:b/>
          <w:bCs/>
        </w:rPr>
        <w:lastRenderedPageBreak/>
        <w:t>8. Feedback and Intellectual Property</w:t>
      </w:r>
    </w:p>
    <w:p w14:paraId="71BF8F22" w14:textId="77777777" w:rsidR="005852AD" w:rsidRPr="005852AD" w:rsidRDefault="005852AD" w:rsidP="005852AD">
      <w:pPr>
        <w:rPr>
          <w:rFonts w:ascii="Aptos" w:hAnsi="Aptos"/>
        </w:rPr>
      </w:pPr>
      <w:r w:rsidRPr="005852AD">
        <w:rPr>
          <w:rFonts w:ascii="Aptos" w:hAnsi="Aptos"/>
        </w:rPr>
        <w:t>Any feedback, ideas, or contributions made by the Facilitator during the engagement shall become the sole property of SpacePoint. No additional compensation is due beyond the agreed fees.</w:t>
      </w:r>
    </w:p>
    <w:p w14:paraId="79176837" w14:textId="77777777" w:rsidR="00F36D87" w:rsidRPr="00D02560" w:rsidRDefault="00F36D87" w:rsidP="00F36D87">
      <w:pPr>
        <w:rPr>
          <w:rFonts w:ascii="Aptos" w:hAnsi="Aptos"/>
          <w:b/>
          <w:bCs/>
        </w:rPr>
      </w:pPr>
    </w:p>
    <w:p w14:paraId="047FC4CC" w14:textId="15CD1E7D" w:rsidR="00F36D87" w:rsidRPr="00D02560" w:rsidRDefault="00F36D87" w:rsidP="00F36D87">
      <w:pPr>
        <w:rPr>
          <w:rFonts w:ascii="Aptos" w:hAnsi="Aptos"/>
          <w:b/>
          <w:bCs/>
        </w:rPr>
      </w:pPr>
      <w:r w:rsidRPr="00D02560">
        <w:rPr>
          <w:rFonts w:ascii="Aptos" w:hAnsi="Aptos"/>
          <w:b/>
          <w:bCs/>
        </w:rPr>
        <w:t>9. Governing Law and Dispute Resolution</w:t>
      </w:r>
    </w:p>
    <w:p w14:paraId="1D86E18B" w14:textId="77777777" w:rsidR="005852AD" w:rsidRPr="005852AD" w:rsidRDefault="005852AD" w:rsidP="005852AD">
      <w:pPr>
        <w:rPr>
          <w:rFonts w:ascii="Aptos" w:hAnsi="Aptos"/>
        </w:rPr>
      </w:pPr>
      <w:r w:rsidRPr="005852AD">
        <w:rPr>
          <w:rFonts w:ascii="Aptos" w:hAnsi="Aptos"/>
        </w:rPr>
        <w:t xml:space="preserve">This Agreement shall be governed by the </w:t>
      </w:r>
      <w:r w:rsidRPr="005852AD">
        <w:rPr>
          <w:rFonts w:ascii="Aptos" w:hAnsi="Aptos"/>
          <w:b/>
          <w:bCs/>
        </w:rPr>
        <w:t>laws of the United Arab Emirates</w:t>
      </w:r>
      <w:r w:rsidRPr="005852AD">
        <w:rPr>
          <w:rFonts w:ascii="Aptos" w:hAnsi="Aptos"/>
        </w:rPr>
        <w:t xml:space="preserve">. In case of any dispute, the Parties agree to first seek resolution through good-faith mediation. If mediation fails, the dispute shall be referred to </w:t>
      </w:r>
      <w:r w:rsidRPr="005852AD">
        <w:rPr>
          <w:rFonts w:ascii="Aptos" w:hAnsi="Aptos"/>
          <w:b/>
          <w:bCs/>
        </w:rPr>
        <w:t>arbitration under the Abu Dhabi Commercial Conciliation and Arbitration Centre (ADCCAC)</w:t>
      </w:r>
      <w:r w:rsidRPr="005852AD">
        <w:rPr>
          <w:rFonts w:ascii="Aptos" w:hAnsi="Aptos"/>
        </w:rPr>
        <w:t xml:space="preserve">. The seat of arbitration shall be </w:t>
      </w:r>
      <w:r w:rsidRPr="005852AD">
        <w:rPr>
          <w:rFonts w:ascii="Aptos" w:hAnsi="Aptos"/>
          <w:b/>
          <w:bCs/>
        </w:rPr>
        <w:t>Abu Dhabi</w:t>
      </w:r>
      <w:r w:rsidRPr="005852AD">
        <w:rPr>
          <w:rFonts w:ascii="Aptos" w:hAnsi="Aptos"/>
        </w:rPr>
        <w:t>, and the proceedings shall be conducted in English unless otherwise agreed. The decision shall be final and binding.</w:t>
      </w:r>
    </w:p>
    <w:p w14:paraId="256B791E" w14:textId="77777777" w:rsidR="005852AD" w:rsidRDefault="005852AD" w:rsidP="00F36D87">
      <w:pPr>
        <w:rPr>
          <w:rFonts w:ascii="Aptos" w:hAnsi="Aptos"/>
        </w:rPr>
      </w:pPr>
    </w:p>
    <w:p w14:paraId="7EBC5A0C" w14:textId="14B2AB8A" w:rsidR="00F36D87" w:rsidRPr="00D02560" w:rsidRDefault="00F36D87" w:rsidP="00F36D87">
      <w:pPr>
        <w:rPr>
          <w:rFonts w:ascii="Aptos" w:hAnsi="Aptos"/>
        </w:rPr>
      </w:pPr>
      <w:r w:rsidRPr="005852AD">
        <w:rPr>
          <w:rFonts w:ascii="Aptos" w:hAnsi="Aptos"/>
          <w:b/>
          <w:bCs/>
        </w:rPr>
        <w:t>IN WITNESS WHEREOF</w:t>
      </w:r>
      <w:r w:rsidRPr="00D02560">
        <w:rPr>
          <w:rFonts w:ascii="Aptos" w:hAnsi="Aptos"/>
        </w:rPr>
        <w:t>, the Parties hereto have executed this Freelancer Agreement as of the date first written above.</w:t>
      </w:r>
    </w:p>
    <w:p w14:paraId="01482C96" w14:textId="1F9CF3E8" w:rsidR="00F36D87" w:rsidRPr="00D02560" w:rsidRDefault="00CE10EF" w:rsidP="00D02560">
      <w:pPr>
        <w:rPr>
          <w:rFonts w:ascii="Aptos" w:hAnsi="Aptos"/>
        </w:rPr>
      </w:pPr>
      <w:r>
        <w:rPr>
          <w:rFonts w:ascii="Aptos" w:hAnsi="Aptos"/>
          <w:noProof/>
        </w:rPr>
        <w:drawing>
          <wp:anchor distT="0" distB="0" distL="114300" distR="114300" simplePos="0" relativeHeight="251658240" behindDoc="0" locked="0" layoutInCell="1" allowOverlap="1" wp14:anchorId="169BC3F1" wp14:editId="329BCB1D">
            <wp:simplePos x="0" y="0"/>
            <wp:positionH relativeFrom="column">
              <wp:posOffset>733425</wp:posOffset>
            </wp:positionH>
            <wp:positionV relativeFrom="paragraph">
              <wp:posOffset>763270</wp:posOffset>
            </wp:positionV>
            <wp:extent cx="1514475" cy="414020"/>
            <wp:effectExtent l="0" t="0" r="9525" b="5080"/>
            <wp:wrapNone/>
            <wp:docPr id="1889392744" name="Picture 2" descr="A black line drawing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2744" name="Picture 2" descr="A black line drawing of a pla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475" cy="414020"/>
                    </a:xfrm>
                    <a:prstGeom prst="rect">
                      <a:avLst/>
                    </a:prstGeom>
                  </pic:spPr>
                </pic:pic>
              </a:graphicData>
            </a:graphic>
          </wp:anchor>
        </w:drawing>
      </w:r>
      <w:r w:rsidR="00F36D87" w:rsidRPr="00D02560">
        <w:rPr>
          <w:rFonts w:ascii="Aptos" w:hAnsi="Aptos"/>
        </w:rPr>
        <w:br/>
      </w:r>
      <w:r w:rsidR="00436187">
        <w:rPr>
          <w:rFonts w:ascii="Aptos" w:hAnsi="Aptos"/>
          <w:b/>
          <w:bCs/>
        </w:rPr>
        <w:t>For</w:t>
      </w:r>
      <w:r w:rsidR="00F36D87" w:rsidRPr="00D02560">
        <w:rPr>
          <w:rFonts w:ascii="Aptos" w:hAnsi="Aptos"/>
          <w:b/>
          <w:bCs/>
        </w:rPr>
        <w:t xml:space="preserve"> </w:t>
      </w:r>
      <w:r w:rsidR="00D02560" w:rsidRPr="00D02560">
        <w:rPr>
          <w:rFonts w:ascii="Aptos" w:hAnsi="Aptos"/>
          <w:b/>
          <w:bCs/>
        </w:rPr>
        <w:t>SpacePoint</w:t>
      </w:r>
      <w:r w:rsidR="00436187">
        <w:rPr>
          <w:rFonts w:ascii="Aptos" w:hAnsi="Aptos"/>
          <w:b/>
          <w:bCs/>
        </w:rPr>
        <w:t xml:space="preserve"> FZC</w:t>
      </w:r>
      <w:r w:rsidR="00436187">
        <w:rPr>
          <w:rFonts w:ascii="Aptos" w:hAnsi="Aptos"/>
          <w:b/>
          <w:bCs/>
        </w:rPr>
        <w:tab/>
      </w:r>
      <w:r w:rsidR="00436187">
        <w:rPr>
          <w:rFonts w:ascii="Aptos" w:hAnsi="Aptos"/>
          <w:b/>
          <w:bCs/>
        </w:rPr>
        <w:tab/>
      </w:r>
      <w:r w:rsidR="00436187">
        <w:rPr>
          <w:rFonts w:ascii="Aptos" w:hAnsi="Aptos"/>
          <w:b/>
          <w:bCs/>
        </w:rPr>
        <w:tab/>
      </w:r>
      <w:r w:rsidR="00436187">
        <w:rPr>
          <w:rFonts w:ascii="Aptos" w:hAnsi="Aptos"/>
          <w:b/>
          <w:bCs/>
        </w:rPr>
        <w:tab/>
      </w:r>
      <w:r w:rsidR="00D02560" w:rsidRPr="00D02560">
        <w:rPr>
          <w:rFonts w:ascii="Aptos" w:hAnsi="Aptos"/>
          <w:b/>
          <w:bCs/>
        </w:rPr>
        <w:tab/>
      </w:r>
      <w:r w:rsidR="00D02560" w:rsidRPr="00D02560">
        <w:rPr>
          <w:rFonts w:ascii="Aptos" w:hAnsi="Aptos"/>
          <w:b/>
          <w:bCs/>
        </w:rPr>
        <w:tab/>
      </w:r>
      <w:r w:rsidR="005852AD">
        <w:rPr>
          <w:rFonts w:ascii="Aptos" w:hAnsi="Aptos"/>
          <w:b/>
          <w:bCs/>
        </w:rPr>
        <w:tab/>
      </w:r>
      <w:r w:rsidR="00D02560" w:rsidRPr="00D02560">
        <w:rPr>
          <w:rFonts w:ascii="Aptos" w:hAnsi="Aptos"/>
          <w:b/>
          <w:bCs/>
        </w:rPr>
        <w:t>Facilitator</w:t>
      </w:r>
      <w:r w:rsidR="00F36D87" w:rsidRPr="00D02560">
        <w:rPr>
          <w:rFonts w:ascii="Aptos" w:hAnsi="Aptos"/>
          <w:b/>
          <w:bCs/>
        </w:rPr>
        <w:br/>
      </w:r>
      <w:r w:rsidR="00F36D87" w:rsidRPr="00D02560">
        <w:rPr>
          <w:rFonts w:ascii="Aptos" w:hAnsi="Aptos"/>
        </w:rPr>
        <w:t>Name:</w:t>
      </w:r>
      <w:r w:rsidR="00D02560" w:rsidRPr="00D02560">
        <w:rPr>
          <w:rFonts w:ascii="Aptos" w:hAnsi="Aptos"/>
        </w:rPr>
        <w:t xml:space="preserve"> Abdullah Alsalmani</w:t>
      </w:r>
      <w:r w:rsidR="00F36D87" w:rsidRPr="00D02560">
        <w:rPr>
          <w:rFonts w:ascii="Aptos" w:hAnsi="Aptos"/>
        </w:rPr>
        <w:t xml:space="preserve">                                                                                  </w:t>
      </w:r>
      <w:r w:rsidR="005852AD">
        <w:rPr>
          <w:rFonts w:ascii="Aptos" w:hAnsi="Aptos"/>
        </w:rPr>
        <w:tab/>
      </w:r>
      <w:r w:rsidR="00D02560" w:rsidRPr="00D02560">
        <w:rPr>
          <w:rFonts w:ascii="Aptos" w:hAnsi="Aptos"/>
        </w:rPr>
        <w:t>Name:</w:t>
      </w:r>
      <w:r w:rsidR="00F36D87" w:rsidRPr="00D02560">
        <w:rPr>
          <w:rFonts w:ascii="Aptos" w:hAnsi="Aptos"/>
        </w:rPr>
        <w:t xml:space="preserve">                                                                 Date: </w:t>
      </w:r>
      <w:r w:rsidR="00D02560" w:rsidRPr="00D02560">
        <w:rPr>
          <w:rFonts w:ascii="Aptos" w:hAnsi="Aptos"/>
        </w:rPr>
        <w:t>1/</w:t>
      </w:r>
      <w:r w:rsidR="000E6A93">
        <w:rPr>
          <w:rFonts w:ascii="Aptos" w:hAnsi="Aptos"/>
        </w:rPr>
        <w:t>11</w:t>
      </w:r>
      <w:r w:rsidR="00D02560" w:rsidRPr="00D02560">
        <w:rPr>
          <w:rFonts w:ascii="Aptos" w:hAnsi="Aptos"/>
        </w:rPr>
        <w:t>/2025</w:t>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D02560" w:rsidRPr="00D02560">
        <w:rPr>
          <w:rFonts w:ascii="Aptos" w:hAnsi="Aptos"/>
        </w:rPr>
        <w:t>Date:</w:t>
      </w:r>
      <w:r w:rsidR="00F36D87" w:rsidRPr="00D02560">
        <w:rPr>
          <w:rFonts w:ascii="Aptos" w:hAnsi="Aptos"/>
        </w:rPr>
        <w:tab/>
        <w:t xml:space="preserve">           </w:t>
      </w:r>
      <w:r w:rsidR="00D02560" w:rsidRPr="00D02560">
        <w:rPr>
          <w:rFonts w:ascii="Aptos" w:hAnsi="Aptos"/>
        </w:rPr>
        <w:br/>
      </w:r>
      <w:r w:rsidR="00F36D87" w:rsidRPr="00D02560">
        <w:rPr>
          <w:rFonts w:ascii="Aptos" w:hAnsi="Aptos"/>
        </w:rPr>
        <w:t>Signature:</w:t>
      </w:r>
      <w:r w:rsidR="00D02560" w:rsidRPr="00D02560">
        <w:rPr>
          <w:rFonts w:ascii="Aptos" w:hAnsi="Aptos"/>
        </w:rPr>
        <w:t xml:space="preserve"> </w:t>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t>Signature:</w:t>
      </w:r>
    </w:p>
    <w:p w14:paraId="362E1B62" w14:textId="65EDA770" w:rsidR="0018071A" w:rsidRPr="00D02560" w:rsidRDefault="00F36D87" w:rsidP="005852AD">
      <w:pPr>
        <w:rPr>
          <w:rFonts w:ascii="Aptos" w:hAnsi="Aptos"/>
        </w:rPr>
      </w:pPr>
      <w:r w:rsidRPr="00D02560">
        <w:rPr>
          <w:rFonts w:ascii="Aptos" w:hAnsi="Aptos"/>
        </w:rPr>
        <w:br/>
      </w:r>
      <w:r w:rsidRPr="00D02560">
        <w:rPr>
          <w:rFonts w:ascii="Aptos" w:hAnsi="Aptos"/>
        </w:rPr>
        <w:br/>
      </w:r>
    </w:p>
    <w:sectPr w:rsidR="0018071A" w:rsidRPr="00D025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20BA" w14:textId="77777777" w:rsidR="008F078C" w:rsidRDefault="008F078C">
      <w:pPr>
        <w:spacing w:after="0" w:line="240" w:lineRule="auto"/>
      </w:pPr>
      <w:r>
        <w:separator/>
      </w:r>
    </w:p>
  </w:endnote>
  <w:endnote w:type="continuationSeparator" w:id="0">
    <w:p w14:paraId="4C63BA77" w14:textId="77777777" w:rsidR="008F078C" w:rsidRDefault="008F0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05523A1-B2E5-4C06-90D9-1D85601FA32E}"/>
  </w:font>
  <w:font w:name="Calibri">
    <w:panose1 w:val="020F0502020204030204"/>
    <w:charset w:val="00"/>
    <w:family w:val="swiss"/>
    <w:pitch w:val="variable"/>
    <w:sig w:usb0="E4002EFF" w:usb1="C000247B" w:usb2="00000009" w:usb3="00000000" w:csb0="000001FF" w:csb1="00000000"/>
    <w:embedRegular r:id="rId2" w:fontKey="{A20E07B6-C79E-47E9-BACC-0C709557F839}"/>
    <w:embedBold r:id="rId3" w:fontKey="{A6D04E94-EA66-454E-B0D0-094A3B0F2584}"/>
  </w:font>
  <w:font w:name="Calibri Light">
    <w:panose1 w:val="020F0302020204030204"/>
    <w:charset w:val="00"/>
    <w:family w:val="swiss"/>
    <w:pitch w:val="variable"/>
    <w:sig w:usb0="E4002EFF" w:usb1="C000247B" w:usb2="00000009" w:usb3="00000000" w:csb0="000001FF" w:csb1="00000000"/>
    <w:embedRegular r:id="rId4" w:fontKey="{008F0771-8561-42F1-A923-D723140536FA}"/>
    <w:embedItalic r:id="rId5" w:fontKey="{C950E589-73E2-414D-8B70-95095C53EEEB}"/>
  </w:font>
  <w:font w:name="Georgia">
    <w:panose1 w:val="02040502050405020303"/>
    <w:charset w:val="00"/>
    <w:family w:val="roman"/>
    <w:pitch w:val="variable"/>
    <w:sig w:usb0="00000287" w:usb1="00000000" w:usb2="00000000" w:usb3="00000000" w:csb0="0000009F" w:csb1="00000000"/>
    <w:embedRegular r:id="rId6" w:fontKey="{EE18B07F-D26F-4768-947A-81B3452FB882}"/>
    <w:embedItalic r:id="rId7" w:fontKey="{42C4BF01-2453-468F-8355-0A7E49BB5E32}"/>
  </w:font>
  <w:font w:name="Aptos">
    <w:charset w:val="00"/>
    <w:family w:val="swiss"/>
    <w:pitch w:val="variable"/>
    <w:sig w:usb0="20000287" w:usb1="00000003" w:usb2="00000000" w:usb3="00000000" w:csb0="0000019F" w:csb1="00000000"/>
    <w:embedRegular r:id="rId8" w:fontKey="{80694F7B-A873-425D-A720-906508288EB3}"/>
    <w:embedBold r:id="rId9" w:fontKey="{FB5D706B-3AC3-4B59-8843-90B5E1C991F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5908"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017E" w14:textId="4709FE5F" w:rsidR="00D02560" w:rsidRDefault="00D02560" w:rsidP="00D02560">
    <w:pPr>
      <w:pBdr>
        <w:top w:val="nil"/>
        <w:left w:val="nil"/>
        <w:bottom w:val="nil"/>
        <w:right w:val="nil"/>
        <w:between w:val="nil"/>
      </w:pBdr>
      <w:tabs>
        <w:tab w:val="left" w:pos="4456"/>
        <w:tab w:val="center" w:pos="4680"/>
        <w:tab w:val="right" w:pos="9360"/>
      </w:tabs>
      <w:spacing w:after="0" w:line="240" w:lineRule="auto"/>
    </w:pPr>
    <w:r>
      <w:t>Copyright © 2025 SpacePoint. All rights reserved.</w:t>
    </w:r>
    <w:r>
      <w:tab/>
    </w:r>
    <w:r>
      <w:tab/>
    </w:r>
    <w:r>
      <w:tab/>
    </w:r>
    <w:hyperlink r:id="rId1" w:history="1">
      <w:r w:rsidRPr="005746C2">
        <w:rPr>
          <w:rStyle w:val="Hyperlink"/>
        </w:rPr>
        <w:t>https://www.spacepoint.ae</w:t>
      </w:r>
    </w:hyperlink>
  </w:p>
  <w:sdt>
    <w:sdtPr>
      <w:id w:val="-1192307520"/>
      <w:docPartObj>
        <w:docPartGallery w:val="Page Numbers (Bottom of Page)"/>
        <w:docPartUnique/>
      </w:docPartObj>
    </w:sdtPr>
    <w:sdtContent>
      <w:sdt>
        <w:sdtPr>
          <w:id w:val="1728636285"/>
          <w:docPartObj>
            <w:docPartGallery w:val="Page Numbers (Top of Page)"/>
            <w:docPartUnique/>
          </w:docPartObj>
        </w:sdtPr>
        <w:sdtContent>
          <w:p w14:paraId="6CCBF6AF" w14:textId="13BA74B5" w:rsidR="00D02560" w:rsidRDefault="00D0256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C39E"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22A7" w14:textId="77777777" w:rsidR="008F078C" w:rsidRDefault="008F078C">
      <w:pPr>
        <w:spacing w:after="0" w:line="240" w:lineRule="auto"/>
      </w:pPr>
      <w:r>
        <w:separator/>
      </w:r>
    </w:p>
  </w:footnote>
  <w:footnote w:type="continuationSeparator" w:id="0">
    <w:p w14:paraId="51B0E8BA" w14:textId="77777777" w:rsidR="008F078C" w:rsidRDefault="008F0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B2FB"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F107" w14:textId="4B27FBB2" w:rsidR="0018071A" w:rsidRDefault="00E8140F">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7215" behindDoc="0" locked="0" layoutInCell="1" allowOverlap="1" wp14:anchorId="3B44EE6B" wp14:editId="2071DC95">
          <wp:simplePos x="0" y="0"/>
          <wp:positionH relativeFrom="margin">
            <wp:posOffset>-628650</wp:posOffset>
          </wp:positionH>
          <wp:positionV relativeFrom="paragraph">
            <wp:posOffset>-257175</wp:posOffset>
          </wp:positionV>
          <wp:extent cx="1543050" cy="368498"/>
          <wp:effectExtent l="0" t="0" r="0" b="0"/>
          <wp:wrapNone/>
          <wp:docPr id="963496215" name="Picture 2"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96215" name="Picture 2" descr="A purple and black logo&#10;&#10;AI-generated content may be incorrect."/>
                  <pic:cNvPicPr/>
                </pic:nvPicPr>
                <pic:blipFill rotWithShape="1">
                  <a:blip r:embed="rId1">
                    <a:extLst>
                      <a:ext uri="{28A0092B-C50C-407E-A947-70E740481C1C}">
                        <a14:useLocalDpi xmlns:a14="http://schemas.microsoft.com/office/drawing/2010/main" val="0"/>
                      </a:ext>
                    </a:extLst>
                  </a:blip>
                  <a:srcRect t="33000" b="33245"/>
                  <a:stretch>
                    <a:fillRect/>
                  </a:stretch>
                </pic:blipFill>
                <pic:spPr bwMode="auto">
                  <a:xfrm>
                    <a:off x="0" y="0"/>
                    <a:ext cx="1543050" cy="3684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56190" behindDoc="0" locked="0" layoutInCell="1" hidden="0" allowOverlap="1" wp14:anchorId="4FA206FE" wp14:editId="73558352">
              <wp:simplePos x="0" y="0"/>
              <wp:positionH relativeFrom="page">
                <wp:align>left</wp:align>
              </wp:positionH>
              <wp:positionV relativeFrom="paragraph">
                <wp:posOffset>-457200</wp:posOffset>
              </wp:positionV>
              <wp:extent cx="7896860" cy="752475"/>
              <wp:effectExtent l="0" t="0" r="8890" b="9525"/>
              <wp:wrapNone/>
              <wp:docPr id="2096631796" name="Rectangle 2096631796"/>
              <wp:cNvGraphicFramePr/>
              <a:graphic xmlns:a="http://schemas.openxmlformats.org/drawingml/2006/main">
                <a:graphicData uri="http://schemas.microsoft.com/office/word/2010/wordprocessingShape">
                  <wps:wsp>
                    <wps:cNvSpPr/>
                    <wps:spPr>
                      <a:xfrm>
                        <a:off x="0" y="0"/>
                        <a:ext cx="7896860" cy="752475"/>
                      </a:xfrm>
                      <a:prstGeom prst="rect">
                        <a:avLst/>
                      </a:prstGeom>
                      <a:solidFill>
                        <a:srgbClr val="231134"/>
                      </a:solidFill>
                      <a:ln>
                        <a:noFill/>
                      </a:ln>
                    </wps:spPr>
                    <wps:txbx>
                      <w:txbxContent>
                        <w:p w14:paraId="5D76BC8F" w14:textId="77777777" w:rsidR="0018071A" w:rsidRDefault="0018071A">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FA206FE" id="Rectangle 2096631796" o:spid="_x0000_s1026" style="position:absolute;margin-left:0;margin-top:-36pt;width:621.8pt;height:59.25pt;z-index:25165619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" fillcolor="#231134" stroked="f">
              <v:textbox inset="2.53958mm,2.53958mm,2.53958mm,2.53958mm">
                <w:txbxContent>
                  <w:p w14:paraId="5D76BC8F" w14:textId="77777777" w:rsidR="0018071A" w:rsidRDefault="0018071A">
                    <w:pPr>
                      <w:spacing w:after="0" w:line="240" w:lineRule="auto"/>
                      <w:textDirection w:val="btL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3AFC"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4797"/>
    <w:multiLevelType w:val="multilevel"/>
    <w:tmpl w:val="470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D1F7C"/>
    <w:multiLevelType w:val="multilevel"/>
    <w:tmpl w:val="0DD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23471"/>
    <w:multiLevelType w:val="hybridMultilevel"/>
    <w:tmpl w:val="2CB0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93DAA"/>
    <w:multiLevelType w:val="multilevel"/>
    <w:tmpl w:val="D8D01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0E70D14"/>
    <w:multiLevelType w:val="multilevel"/>
    <w:tmpl w:val="D7D46EC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7518203">
    <w:abstractNumId w:val="3"/>
  </w:num>
  <w:num w:numId="2" w16cid:durableId="1641880690">
    <w:abstractNumId w:val="4"/>
  </w:num>
  <w:num w:numId="3" w16cid:durableId="2107379197">
    <w:abstractNumId w:val="2"/>
  </w:num>
  <w:num w:numId="4" w16cid:durableId="1818717077">
    <w:abstractNumId w:val="1"/>
  </w:num>
  <w:num w:numId="5" w16cid:durableId="3396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71A"/>
    <w:rsid w:val="00000CEF"/>
    <w:rsid w:val="000145DF"/>
    <w:rsid w:val="00066D4A"/>
    <w:rsid w:val="000E6A93"/>
    <w:rsid w:val="0018071A"/>
    <w:rsid w:val="00225232"/>
    <w:rsid w:val="00260D41"/>
    <w:rsid w:val="00282C9B"/>
    <w:rsid w:val="002D69B8"/>
    <w:rsid w:val="0031147D"/>
    <w:rsid w:val="00436187"/>
    <w:rsid w:val="00451213"/>
    <w:rsid w:val="00551314"/>
    <w:rsid w:val="00582F52"/>
    <w:rsid w:val="005852AD"/>
    <w:rsid w:val="006F7DFF"/>
    <w:rsid w:val="00704A1C"/>
    <w:rsid w:val="007238F4"/>
    <w:rsid w:val="007774A1"/>
    <w:rsid w:val="00783FF8"/>
    <w:rsid w:val="007D7197"/>
    <w:rsid w:val="007E3C81"/>
    <w:rsid w:val="00873833"/>
    <w:rsid w:val="008B2A63"/>
    <w:rsid w:val="008D5319"/>
    <w:rsid w:val="008F078C"/>
    <w:rsid w:val="008F21A3"/>
    <w:rsid w:val="00930354"/>
    <w:rsid w:val="009658B1"/>
    <w:rsid w:val="00AF2803"/>
    <w:rsid w:val="00B11BCA"/>
    <w:rsid w:val="00BC033B"/>
    <w:rsid w:val="00CE10EF"/>
    <w:rsid w:val="00D02560"/>
    <w:rsid w:val="00D63E00"/>
    <w:rsid w:val="00D71CAE"/>
    <w:rsid w:val="00E8140F"/>
    <w:rsid w:val="00EE74B9"/>
    <w:rsid w:val="00F36D87"/>
    <w:rsid w:val="00F56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53D640"/>
  <w15:docId w15:val="{39B297B2-DA35-45A6-ADBF-01C1126F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DFE"/>
  </w:style>
  <w:style w:type="paragraph" w:styleId="Heading1">
    <w:name w:val="heading 1"/>
    <w:basedOn w:val="Normal"/>
    <w:next w:val="Normal"/>
    <w:link w:val="Heading1Char"/>
    <w:uiPriority w:val="9"/>
    <w:qFormat/>
    <w:rsid w:val="00DD3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0E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22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82753"/>
    <w:pPr>
      <w:ind w:left="720"/>
      <w:contextualSpacing/>
    </w:pPr>
  </w:style>
  <w:style w:type="table" w:styleId="TableGrid">
    <w:name w:val="Table Grid"/>
    <w:basedOn w:val="TableNormal"/>
    <w:uiPriority w:val="39"/>
    <w:rsid w:val="00B0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D3CF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D3CFC"/>
    <w:pPr>
      <w:outlineLvl w:val="9"/>
    </w:pPr>
  </w:style>
  <w:style w:type="character" w:customStyle="1" w:styleId="Heading2Char">
    <w:name w:val="Heading 2 Char"/>
    <w:basedOn w:val="DefaultParagraphFont"/>
    <w:link w:val="Heading2"/>
    <w:uiPriority w:val="9"/>
    <w:rsid w:val="00C40E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22F4"/>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A52381"/>
    <w:pPr>
      <w:spacing w:after="100"/>
    </w:pPr>
  </w:style>
  <w:style w:type="paragraph" w:styleId="TOC2">
    <w:name w:val="toc 2"/>
    <w:basedOn w:val="Normal"/>
    <w:next w:val="Normal"/>
    <w:autoRedefine/>
    <w:uiPriority w:val="39"/>
    <w:unhideWhenUsed/>
    <w:rsid w:val="00A52381"/>
    <w:pPr>
      <w:spacing w:after="100"/>
      <w:ind w:left="220"/>
    </w:pPr>
  </w:style>
  <w:style w:type="paragraph" w:styleId="TOC3">
    <w:name w:val="toc 3"/>
    <w:basedOn w:val="Normal"/>
    <w:next w:val="Normal"/>
    <w:autoRedefine/>
    <w:uiPriority w:val="39"/>
    <w:unhideWhenUsed/>
    <w:rsid w:val="00A52381"/>
    <w:pPr>
      <w:spacing w:after="100"/>
      <w:ind w:left="440"/>
    </w:pPr>
  </w:style>
  <w:style w:type="character" w:styleId="Hyperlink">
    <w:name w:val="Hyperlink"/>
    <w:basedOn w:val="DefaultParagraphFont"/>
    <w:uiPriority w:val="99"/>
    <w:unhideWhenUsed/>
    <w:rsid w:val="00A52381"/>
    <w:rPr>
      <w:color w:val="0563C1" w:themeColor="hyperlink"/>
      <w:u w:val="single"/>
    </w:rPr>
  </w:style>
  <w:style w:type="paragraph" w:styleId="Header">
    <w:name w:val="header"/>
    <w:basedOn w:val="Normal"/>
    <w:link w:val="HeaderChar"/>
    <w:uiPriority w:val="99"/>
    <w:unhideWhenUsed/>
    <w:rsid w:val="00FC4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673"/>
  </w:style>
  <w:style w:type="paragraph" w:styleId="Footer">
    <w:name w:val="footer"/>
    <w:basedOn w:val="Normal"/>
    <w:link w:val="FooterChar"/>
    <w:uiPriority w:val="99"/>
    <w:unhideWhenUsed/>
    <w:rsid w:val="00FC4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673"/>
  </w:style>
  <w:style w:type="table" w:styleId="PlainTable5">
    <w:name w:val="Plain Table 5"/>
    <w:basedOn w:val="TableNormal"/>
    <w:uiPriority w:val="45"/>
    <w:rsid w:val="00E329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329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35A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35A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91B7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582F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727">
      <w:bodyDiv w:val="1"/>
      <w:marLeft w:val="0"/>
      <w:marRight w:val="0"/>
      <w:marTop w:val="0"/>
      <w:marBottom w:val="0"/>
      <w:divBdr>
        <w:top w:val="none" w:sz="0" w:space="0" w:color="auto"/>
        <w:left w:val="none" w:sz="0" w:space="0" w:color="auto"/>
        <w:bottom w:val="none" w:sz="0" w:space="0" w:color="auto"/>
        <w:right w:val="none" w:sz="0" w:space="0" w:color="auto"/>
      </w:divBdr>
    </w:div>
    <w:div w:id="135731688">
      <w:bodyDiv w:val="1"/>
      <w:marLeft w:val="0"/>
      <w:marRight w:val="0"/>
      <w:marTop w:val="0"/>
      <w:marBottom w:val="0"/>
      <w:divBdr>
        <w:top w:val="none" w:sz="0" w:space="0" w:color="auto"/>
        <w:left w:val="none" w:sz="0" w:space="0" w:color="auto"/>
        <w:bottom w:val="none" w:sz="0" w:space="0" w:color="auto"/>
        <w:right w:val="none" w:sz="0" w:space="0" w:color="auto"/>
      </w:divBdr>
    </w:div>
    <w:div w:id="149947468">
      <w:bodyDiv w:val="1"/>
      <w:marLeft w:val="0"/>
      <w:marRight w:val="0"/>
      <w:marTop w:val="0"/>
      <w:marBottom w:val="0"/>
      <w:divBdr>
        <w:top w:val="none" w:sz="0" w:space="0" w:color="auto"/>
        <w:left w:val="none" w:sz="0" w:space="0" w:color="auto"/>
        <w:bottom w:val="none" w:sz="0" w:space="0" w:color="auto"/>
        <w:right w:val="none" w:sz="0" w:space="0" w:color="auto"/>
      </w:divBdr>
    </w:div>
    <w:div w:id="176382432">
      <w:bodyDiv w:val="1"/>
      <w:marLeft w:val="0"/>
      <w:marRight w:val="0"/>
      <w:marTop w:val="0"/>
      <w:marBottom w:val="0"/>
      <w:divBdr>
        <w:top w:val="none" w:sz="0" w:space="0" w:color="auto"/>
        <w:left w:val="none" w:sz="0" w:space="0" w:color="auto"/>
        <w:bottom w:val="none" w:sz="0" w:space="0" w:color="auto"/>
        <w:right w:val="none" w:sz="0" w:space="0" w:color="auto"/>
      </w:divBdr>
    </w:div>
    <w:div w:id="183247573">
      <w:bodyDiv w:val="1"/>
      <w:marLeft w:val="0"/>
      <w:marRight w:val="0"/>
      <w:marTop w:val="0"/>
      <w:marBottom w:val="0"/>
      <w:divBdr>
        <w:top w:val="none" w:sz="0" w:space="0" w:color="auto"/>
        <w:left w:val="none" w:sz="0" w:space="0" w:color="auto"/>
        <w:bottom w:val="none" w:sz="0" w:space="0" w:color="auto"/>
        <w:right w:val="none" w:sz="0" w:space="0" w:color="auto"/>
      </w:divBdr>
    </w:div>
    <w:div w:id="248543522">
      <w:bodyDiv w:val="1"/>
      <w:marLeft w:val="0"/>
      <w:marRight w:val="0"/>
      <w:marTop w:val="0"/>
      <w:marBottom w:val="0"/>
      <w:divBdr>
        <w:top w:val="none" w:sz="0" w:space="0" w:color="auto"/>
        <w:left w:val="none" w:sz="0" w:space="0" w:color="auto"/>
        <w:bottom w:val="none" w:sz="0" w:space="0" w:color="auto"/>
        <w:right w:val="none" w:sz="0" w:space="0" w:color="auto"/>
      </w:divBdr>
    </w:div>
    <w:div w:id="349111209">
      <w:bodyDiv w:val="1"/>
      <w:marLeft w:val="0"/>
      <w:marRight w:val="0"/>
      <w:marTop w:val="0"/>
      <w:marBottom w:val="0"/>
      <w:divBdr>
        <w:top w:val="none" w:sz="0" w:space="0" w:color="auto"/>
        <w:left w:val="none" w:sz="0" w:space="0" w:color="auto"/>
        <w:bottom w:val="none" w:sz="0" w:space="0" w:color="auto"/>
        <w:right w:val="none" w:sz="0" w:space="0" w:color="auto"/>
      </w:divBdr>
    </w:div>
    <w:div w:id="452796565">
      <w:bodyDiv w:val="1"/>
      <w:marLeft w:val="0"/>
      <w:marRight w:val="0"/>
      <w:marTop w:val="0"/>
      <w:marBottom w:val="0"/>
      <w:divBdr>
        <w:top w:val="none" w:sz="0" w:space="0" w:color="auto"/>
        <w:left w:val="none" w:sz="0" w:space="0" w:color="auto"/>
        <w:bottom w:val="none" w:sz="0" w:space="0" w:color="auto"/>
        <w:right w:val="none" w:sz="0" w:space="0" w:color="auto"/>
      </w:divBdr>
    </w:div>
    <w:div w:id="623275674">
      <w:bodyDiv w:val="1"/>
      <w:marLeft w:val="0"/>
      <w:marRight w:val="0"/>
      <w:marTop w:val="0"/>
      <w:marBottom w:val="0"/>
      <w:divBdr>
        <w:top w:val="none" w:sz="0" w:space="0" w:color="auto"/>
        <w:left w:val="none" w:sz="0" w:space="0" w:color="auto"/>
        <w:bottom w:val="none" w:sz="0" w:space="0" w:color="auto"/>
        <w:right w:val="none" w:sz="0" w:space="0" w:color="auto"/>
      </w:divBdr>
    </w:div>
    <w:div w:id="648747725">
      <w:bodyDiv w:val="1"/>
      <w:marLeft w:val="0"/>
      <w:marRight w:val="0"/>
      <w:marTop w:val="0"/>
      <w:marBottom w:val="0"/>
      <w:divBdr>
        <w:top w:val="none" w:sz="0" w:space="0" w:color="auto"/>
        <w:left w:val="none" w:sz="0" w:space="0" w:color="auto"/>
        <w:bottom w:val="none" w:sz="0" w:space="0" w:color="auto"/>
        <w:right w:val="none" w:sz="0" w:space="0" w:color="auto"/>
      </w:divBdr>
    </w:div>
    <w:div w:id="679044231">
      <w:bodyDiv w:val="1"/>
      <w:marLeft w:val="0"/>
      <w:marRight w:val="0"/>
      <w:marTop w:val="0"/>
      <w:marBottom w:val="0"/>
      <w:divBdr>
        <w:top w:val="none" w:sz="0" w:space="0" w:color="auto"/>
        <w:left w:val="none" w:sz="0" w:space="0" w:color="auto"/>
        <w:bottom w:val="none" w:sz="0" w:space="0" w:color="auto"/>
        <w:right w:val="none" w:sz="0" w:space="0" w:color="auto"/>
      </w:divBdr>
    </w:div>
    <w:div w:id="804852717">
      <w:bodyDiv w:val="1"/>
      <w:marLeft w:val="0"/>
      <w:marRight w:val="0"/>
      <w:marTop w:val="0"/>
      <w:marBottom w:val="0"/>
      <w:divBdr>
        <w:top w:val="none" w:sz="0" w:space="0" w:color="auto"/>
        <w:left w:val="none" w:sz="0" w:space="0" w:color="auto"/>
        <w:bottom w:val="none" w:sz="0" w:space="0" w:color="auto"/>
        <w:right w:val="none" w:sz="0" w:space="0" w:color="auto"/>
      </w:divBdr>
    </w:div>
    <w:div w:id="1129204788">
      <w:bodyDiv w:val="1"/>
      <w:marLeft w:val="0"/>
      <w:marRight w:val="0"/>
      <w:marTop w:val="0"/>
      <w:marBottom w:val="0"/>
      <w:divBdr>
        <w:top w:val="none" w:sz="0" w:space="0" w:color="auto"/>
        <w:left w:val="none" w:sz="0" w:space="0" w:color="auto"/>
        <w:bottom w:val="none" w:sz="0" w:space="0" w:color="auto"/>
        <w:right w:val="none" w:sz="0" w:space="0" w:color="auto"/>
      </w:divBdr>
    </w:div>
    <w:div w:id="1179931700">
      <w:bodyDiv w:val="1"/>
      <w:marLeft w:val="0"/>
      <w:marRight w:val="0"/>
      <w:marTop w:val="0"/>
      <w:marBottom w:val="0"/>
      <w:divBdr>
        <w:top w:val="none" w:sz="0" w:space="0" w:color="auto"/>
        <w:left w:val="none" w:sz="0" w:space="0" w:color="auto"/>
        <w:bottom w:val="none" w:sz="0" w:space="0" w:color="auto"/>
        <w:right w:val="none" w:sz="0" w:space="0" w:color="auto"/>
      </w:divBdr>
    </w:div>
    <w:div w:id="1198741010">
      <w:bodyDiv w:val="1"/>
      <w:marLeft w:val="0"/>
      <w:marRight w:val="0"/>
      <w:marTop w:val="0"/>
      <w:marBottom w:val="0"/>
      <w:divBdr>
        <w:top w:val="none" w:sz="0" w:space="0" w:color="auto"/>
        <w:left w:val="none" w:sz="0" w:space="0" w:color="auto"/>
        <w:bottom w:val="none" w:sz="0" w:space="0" w:color="auto"/>
        <w:right w:val="none" w:sz="0" w:space="0" w:color="auto"/>
      </w:divBdr>
    </w:div>
    <w:div w:id="1217084907">
      <w:bodyDiv w:val="1"/>
      <w:marLeft w:val="0"/>
      <w:marRight w:val="0"/>
      <w:marTop w:val="0"/>
      <w:marBottom w:val="0"/>
      <w:divBdr>
        <w:top w:val="none" w:sz="0" w:space="0" w:color="auto"/>
        <w:left w:val="none" w:sz="0" w:space="0" w:color="auto"/>
        <w:bottom w:val="none" w:sz="0" w:space="0" w:color="auto"/>
        <w:right w:val="none" w:sz="0" w:space="0" w:color="auto"/>
      </w:divBdr>
    </w:div>
    <w:div w:id="1231235083">
      <w:bodyDiv w:val="1"/>
      <w:marLeft w:val="0"/>
      <w:marRight w:val="0"/>
      <w:marTop w:val="0"/>
      <w:marBottom w:val="0"/>
      <w:divBdr>
        <w:top w:val="none" w:sz="0" w:space="0" w:color="auto"/>
        <w:left w:val="none" w:sz="0" w:space="0" w:color="auto"/>
        <w:bottom w:val="none" w:sz="0" w:space="0" w:color="auto"/>
        <w:right w:val="none" w:sz="0" w:space="0" w:color="auto"/>
      </w:divBdr>
    </w:div>
    <w:div w:id="1358580518">
      <w:bodyDiv w:val="1"/>
      <w:marLeft w:val="0"/>
      <w:marRight w:val="0"/>
      <w:marTop w:val="0"/>
      <w:marBottom w:val="0"/>
      <w:divBdr>
        <w:top w:val="none" w:sz="0" w:space="0" w:color="auto"/>
        <w:left w:val="none" w:sz="0" w:space="0" w:color="auto"/>
        <w:bottom w:val="none" w:sz="0" w:space="0" w:color="auto"/>
        <w:right w:val="none" w:sz="0" w:space="0" w:color="auto"/>
      </w:divBdr>
    </w:div>
    <w:div w:id="1537156152">
      <w:bodyDiv w:val="1"/>
      <w:marLeft w:val="0"/>
      <w:marRight w:val="0"/>
      <w:marTop w:val="0"/>
      <w:marBottom w:val="0"/>
      <w:divBdr>
        <w:top w:val="none" w:sz="0" w:space="0" w:color="auto"/>
        <w:left w:val="none" w:sz="0" w:space="0" w:color="auto"/>
        <w:bottom w:val="none" w:sz="0" w:space="0" w:color="auto"/>
        <w:right w:val="none" w:sz="0" w:space="0" w:color="auto"/>
      </w:divBdr>
    </w:div>
    <w:div w:id="1699115731">
      <w:bodyDiv w:val="1"/>
      <w:marLeft w:val="0"/>
      <w:marRight w:val="0"/>
      <w:marTop w:val="0"/>
      <w:marBottom w:val="0"/>
      <w:divBdr>
        <w:top w:val="none" w:sz="0" w:space="0" w:color="auto"/>
        <w:left w:val="none" w:sz="0" w:space="0" w:color="auto"/>
        <w:bottom w:val="none" w:sz="0" w:space="0" w:color="auto"/>
        <w:right w:val="none" w:sz="0" w:space="0" w:color="auto"/>
      </w:divBdr>
    </w:div>
    <w:div w:id="1842811535">
      <w:bodyDiv w:val="1"/>
      <w:marLeft w:val="0"/>
      <w:marRight w:val="0"/>
      <w:marTop w:val="0"/>
      <w:marBottom w:val="0"/>
      <w:divBdr>
        <w:top w:val="none" w:sz="0" w:space="0" w:color="auto"/>
        <w:left w:val="none" w:sz="0" w:space="0" w:color="auto"/>
        <w:bottom w:val="none" w:sz="0" w:space="0" w:color="auto"/>
        <w:right w:val="none" w:sz="0" w:space="0" w:color="auto"/>
      </w:divBdr>
    </w:div>
    <w:div w:id="1917743159">
      <w:bodyDiv w:val="1"/>
      <w:marLeft w:val="0"/>
      <w:marRight w:val="0"/>
      <w:marTop w:val="0"/>
      <w:marBottom w:val="0"/>
      <w:divBdr>
        <w:top w:val="none" w:sz="0" w:space="0" w:color="auto"/>
        <w:left w:val="none" w:sz="0" w:space="0" w:color="auto"/>
        <w:bottom w:val="none" w:sz="0" w:space="0" w:color="auto"/>
        <w:right w:val="none" w:sz="0" w:space="0" w:color="auto"/>
      </w:divBdr>
    </w:div>
    <w:div w:id="2011329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www.spacepoint.a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0nJxF10jhBV+Gxh2jDjU6ktw==">CgMxLjA4AHIhMXVFWFJheDU2dHRHdE1EUG00aUlpNlpjd25SbnhDd1FW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Laith</dc:creator>
  <cp:lastModifiedBy>Abdullah AlSalmani</cp:lastModifiedBy>
  <cp:revision>20</cp:revision>
  <cp:lastPrinted>2024-05-03T22:06:00Z</cp:lastPrinted>
  <dcterms:created xsi:type="dcterms:W3CDTF">2023-05-16T18:26:00Z</dcterms:created>
  <dcterms:modified xsi:type="dcterms:W3CDTF">2025-11-27T15:45:00Z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15a4e0b85fb263e1562bcca8fd05e0d7a25daa61c69a134590aae5950079629c</vt:lpwstr>
  </property>
</Properties>
</file>