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34F5" w14:textId="55220097" w:rsidR="00D52905" w:rsidRDefault="008F3925" w:rsidP="00D16763">
      <w:pPr>
        <w:rPr>
          <w:rFonts w:ascii="Century Gothic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hAnsi="Century Gothic" w:cs="Arial"/>
          <w:b/>
          <w:bCs/>
          <w:color w:val="A6A6A6" w:themeColor="background1" w:themeShade="A6"/>
          <w:sz w:val="40"/>
          <w:szCs w:val="44"/>
        </w:rPr>
        <w:t xml:space="preserve">PROJECT </w:t>
      </w:r>
      <w:r w:rsidR="003F4952">
        <w:rPr>
          <w:rFonts w:ascii="Century Gothic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</w:p>
    <w:p w14:paraId="30C26DA7" w14:textId="77777777" w:rsidR="00EC3071" w:rsidRPr="00762690" w:rsidRDefault="00EC3071" w:rsidP="00D16763">
      <w:pPr>
        <w:rPr>
          <w:rFonts w:ascii="Century Gothic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C624A3" w:rsidRPr="00C624A3" w14:paraId="66AC305A" w14:textId="77777777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F5608F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PROJECT TOPIC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39860CF7" w14:textId="7D411B12" w:rsidR="00C624A3" w:rsidRPr="00C624A3" w:rsidRDefault="00F401C8" w:rsidP="00F97ECA">
            <w:pPr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Car price prediction </w:t>
            </w:r>
          </w:p>
        </w:tc>
      </w:tr>
      <w:tr w:rsidR="00C624A3" w:rsidRPr="00C624A3" w14:paraId="2BBE0754" w14:textId="77777777" w:rsidTr="00F91338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6C7D79D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2BC013C" w14:textId="77777777" w:rsidR="00C624A3" w:rsidRDefault="00C624A3" w:rsidP="00C624A3">
            <w:pPr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/>
                <w:color w:val="000000"/>
                <w:sz w:val="18"/>
                <w:szCs w:val="18"/>
              </w:rPr>
              <w:t> </w:t>
            </w:r>
            <w:r w:rsidR="008C14DF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Ahmed </w:t>
            </w:r>
            <w:proofErr w:type="spellStart"/>
            <w:r w:rsidR="008C14DF">
              <w:rPr>
                <w:rFonts w:ascii="Century Gothic" w:hAnsi="Century Gothic"/>
                <w:color w:val="000000"/>
                <w:sz w:val="18"/>
                <w:szCs w:val="18"/>
              </w:rPr>
              <w:t>Almuaybid</w:t>
            </w:r>
            <w:proofErr w:type="spellEnd"/>
            <w:r w:rsidR="00772A6E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</w:p>
          <w:p w14:paraId="6BA7A9F4" w14:textId="05D494D6" w:rsidR="00772A6E" w:rsidRPr="00C624A3" w:rsidRDefault="00772A6E" w:rsidP="00C624A3">
            <w:pPr>
              <w:rPr>
                <w:rFonts w:ascii="Century Gothic" w:hAnsi="Century Gothic"/>
                <w:color w:val="000000"/>
                <w:sz w:val="18"/>
                <w:szCs w:val="18"/>
                <w:rtl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Abdulrahman </w:t>
            </w:r>
            <w:proofErr w:type="spell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Alrifae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A2FE2AA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3A175253" w14:textId="18FB4091" w:rsidR="00C624A3" w:rsidRPr="00C624A3" w:rsidRDefault="00C624A3" w:rsidP="00C624A3">
            <w:pPr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/>
                <w:color w:val="000000"/>
                <w:sz w:val="18"/>
                <w:szCs w:val="18"/>
              </w:rPr>
              <w:t> </w:t>
            </w:r>
            <w:r w:rsidR="00F401C8">
              <w:rPr>
                <w:rFonts w:ascii="Century Gothic" w:hAnsi="Century Gothic"/>
                <w:color w:val="000000"/>
                <w:sz w:val="18"/>
                <w:szCs w:val="18"/>
              </w:rPr>
              <w:t>5</w:t>
            </w:r>
            <w:r w:rsidR="008C14DF">
              <w:rPr>
                <w:rFonts w:ascii="Century Gothic" w:hAnsi="Century Gothic"/>
                <w:color w:val="000000"/>
                <w:sz w:val="18"/>
                <w:szCs w:val="18"/>
              </w:rPr>
              <w:t>/</w:t>
            </w:r>
            <w:r w:rsidR="00F401C8">
              <w:rPr>
                <w:rFonts w:ascii="Century Gothic" w:hAnsi="Century Gothic"/>
                <w:color w:val="000000"/>
                <w:sz w:val="18"/>
                <w:szCs w:val="18"/>
              </w:rPr>
              <w:t>10</w:t>
            </w:r>
            <w:r w:rsidR="008C14DF">
              <w:rPr>
                <w:rFonts w:ascii="Century Gothic" w:hAnsi="Century Gothic"/>
                <w:color w:val="000000"/>
                <w:sz w:val="18"/>
                <w:szCs w:val="18"/>
              </w:rPr>
              <w:t>/2021</w:t>
            </w:r>
          </w:p>
        </w:tc>
      </w:tr>
    </w:tbl>
    <w:p w14:paraId="342BFECD" w14:textId="77777777" w:rsidR="00C624A3" w:rsidRDefault="00C624A3">
      <w:pPr>
        <w:rPr>
          <w:rFonts w:ascii="Century Gothic" w:hAnsi="Century Gothic" w:cs="Arial"/>
          <w:b/>
          <w:bCs/>
          <w:color w:val="495241"/>
          <w:sz w:val="22"/>
          <w:szCs w:val="44"/>
        </w:rPr>
      </w:pPr>
    </w:p>
    <w:tbl>
      <w:tblPr>
        <w:tblW w:w="11571" w:type="dxa"/>
        <w:tblLook w:val="04A0" w:firstRow="1" w:lastRow="0" w:firstColumn="1" w:lastColumn="0" w:noHBand="0" w:noVBand="1"/>
      </w:tblPr>
      <w:tblGrid>
        <w:gridCol w:w="11571"/>
      </w:tblGrid>
      <w:tr w:rsidR="00C624A3" w:rsidRPr="00C624A3" w14:paraId="657B1D4B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16DADDC9" w14:textId="2322B5B5" w:rsidR="00C624A3" w:rsidRPr="00BD4AB6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 w:rsidRPr="00BD4AB6">
              <w:rPr>
                <w:rFonts w:ascii="Century Gothic" w:hAnsi="Century Gothic"/>
                <w:b/>
                <w:bCs/>
                <w:color w:val="FFFFFF"/>
              </w:rPr>
              <w:t>I</w:t>
            </w:r>
            <w:r w:rsidR="008C14DF" w:rsidRPr="00BD4AB6">
              <w:rPr>
                <w:rFonts w:ascii="Century Gothic" w:hAnsi="Century Gothic"/>
                <w:b/>
                <w:bCs/>
                <w:color w:val="FFFFFF"/>
              </w:rPr>
              <w:t xml:space="preserve">ntroduction </w:t>
            </w:r>
            <w:r w:rsidRPr="00BD4AB6">
              <w:rPr>
                <w:rFonts w:ascii="Century Gothic" w:hAnsi="Century Gothic"/>
                <w:b/>
                <w:bCs/>
                <w:color w:val="FFFFFF"/>
              </w:rPr>
              <w:t xml:space="preserve"> </w:t>
            </w:r>
          </w:p>
        </w:tc>
      </w:tr>
      <w:tr w:rsidR="00C624A3" w:rsidRPr="00C624A3" w14:paraId="3C24D3F7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CA6195" w14:textId="0EA0D397" w:rsidR="008C14DF" w:rsidRDefault="00F401C8" w:rsidP="00F401C8">
            <w:pPr>
              <w:spacing w:before="120" w:after="120" w:line="276" w:lineRule="auto"/>
              <w:ind w:left="68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project will be about car price prediction this will help us to understand the factors affecting the pricing of cars in the Saudi Market. We want</w:t>
            </w:r>
            <w:r w:rsidRPr="00F401C8">
              <w:rPr>
                <w:rFonts w:ascii="Segoe UI" w:hAnsi="Segoe UI" w:cs="Segoe UI"/>
                <w:color w:val="24292F"/>
              </w:rPr>
              <w:t xml:space="preserve"> to apply some data science techniques for the price of cars with the available independent variables</w:t>
            </w:r>
            <w:r>
              <w:rPr>
                <w:rFonts w:ascii="Segoe UI" w:hAnsi="Segoe UI" w:cs="Segoe UI"/>
                <w:color w:val="24292F"/>
              </w:rPr>
              <w:t xml:space="preserve"> such as, Web scrapping, EDA, linear regression. The project will help any individual or company that lives in Saudi Arabia </w:t>
            </w:r>
            <w:r w:rsidR="00DB309D">
              <w:rPr>
                <w:rFonts w:ascii="Segoe UI" w:hAnsi="Segoe UI" w:cs="Segoe UI"/>
                <w:color w:val="24292F"/>
              </w:rPr>
              <w:t xml:space="preserve">and </w:t>
            </w:r>
            <w:r w:rsidR="00772A6E">
              <w:rPr>
                <w:rFonts w:ascii="Segoe UI" w:hAnsi="Segoe UI" w:cs="Segoe UI"/>
                <w:color w:val="24292F"/>
              </w:rPr>
              <w:t>nearby</w:t>
            </w:r>
            <w:r w:rsidR="00DB309D">
              <w:rPr>
                <w:rFonts w:ascii="Segoe UI" w:hAnsi="Segoe UI" w:cs="Segoe UI"/>
                <w:color w:val="24292F"/>
              </w:rPr>
              <w:t xml:space="preserve"> country </w:t>
            </w:r>
            <w:r>
              <w:rPr>
                <w:rFonts w:ascii="Segoe UI" w:hAnsi="Segoe UI" w:cs="Segoe UI"/>
                <w:color w:val="24292F"/>
              </w:rPr>
              <w:t xml:space="preserve">to </w:t>
            </w:r>
            <w:r w:rsidRPr="00F401C8">
              <w:rPr>
                <w:rFonts w:ascii="Segoe UI" w:hAnsi="Segoe UI" w:cs="Segoe UI"/>
                <w:color w:val="24292F"/>
              </w:rPr>
              <w:t>understand how exactly the prices vary with the independent variables.</w:t>
            </w:r>
          </w:p>
          <w:p w14:paraId="3F1FA5B5" w14:textId="37445700" w:rsidR="00F401C8" w:rsidRPr="00F401C8" w:rsidRDefault="00F401C8" w:rsidP="00F401C8">
            <w:pPr>
              <w:spacing w:before="120" w:after="120" w:line="276" w:lineRule="auto"/>
              <w:ind w:left="680"/>
              <w:rPr>
                <w:rFonts w:ascii="Segoe UI" w:hAnsi="Segoe UI" w:cs="Segoe UI"/>
                <w:color w:val="24292F"/>
              </w:rPr>
            </w:pPr>
          </w:p>
        </w:tc>
      </w:tr>
      <w:tr w:rsidR="008F3925" w:rsidRPr="00C624A3" w14:paraId="385A0B3D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BE481F2" w14:textId="4BC1AC04" w:rsidR="008F3925" w:rsidRPr="008F3925" w:rsidRDefault="00F401C8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 w:rsidRPr="00F401C8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Data Description</w:t>
            </w:r>
          </w:p>
        </w:tc>
      </w:tr>
      <w:tr w:rsidR="00C624A3" w:rsidRPr="00C624A3" w14:paraId="221FCB3A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6DF368" w14:textId="05580550" w:rsidR="00C624A3" w:rsidRPr="008C14DF" w:rsidRDefault="00F401C8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We will create a new dataset using web scraping </w:t>
            </w:r>
            <w:r w:rsidRPr="00F401C8">
              <w:rPr>
                <w:rFonts w:ascii="Segoe UI" w:hAnsi="Segoe UI" w:cs="Segoe UI"/>
                <w:color w:val="24292F"/>
              </w:rPr>
              <w:t>techniques</w:t>
            </w:r>
            <w:r w:rsidR="00DB309D">
              <w:rPr>
                <w:rFonts w:ascii="Segoe UI" w:hAnsi="Segoe UI" w:cs="Segoe UI"/>
                <w:color w:val="24292F"/>
              </w:rPr>
              <w:t>, some of the website that we will scrap is SaudiSale.com,</w:t>
            </w:r>
            <w:r w:rsidR="00DB309D">
              <w:t xml:space="preserve"> </w:t>
            </w:r>
            <w:r w:rsidR="00DB309D" w:rsidRPr="00DB309D">
              <w:rPr>
                <w:rFonts w:ascii="Segoe UI" w:hAnsi="Segoe UI" w:cs="Segoe UI"/>
                <w:color w:val="24292F"/>
              </w:rPr>
              <w:t>qatarsale.com</w:t>
            </w:r>
            <w:r w:rsidR="00DB309D">
              <w:rPr>
                <w:rFonts w:ascii="Segoe UI" w:hAnsi="Segoe UI" w:cs="Segoe UI"/>
                <w:color w:val="24292F"/>
              </w:rPr>
              <w:t xml:space="preserve">. which it will be our main dataset and other supporting dataset that already exist. Some of the feature that may be used new car </w:t>
            </w:r>
            <w:r w:rsidR="00772A6E">
              <w:rPr>
                <w:rFonts w:ascii="Segoe UI" w:hAnsi="Segoe UI" w:cs="Segoe UI"/>
                <w:color w:val="24292F"/>
              </w:rPr>
              <w:t>price,</w:t>
            </w:r>
            <w:r w:rsidR="00DB309D">
              <w:rPr>
                <w:rFonts w:ascii="Segoe UI" w:hAnsi="Segoe UI" w:cs="Segoe UI"/>
                <w:color w:val="24292F"/>
              </w:rPr>
              <w:t xml:space="preserve"> mileage, type of the engine, year of the manufacture. our target is to predict used car price. </w:t>
            </w:r>
          </w:p>
        </w:tc>
      </w:tr>
      <w:tr w:rsidR="008F3925" w:rsidRPr="00C624A3" w14:paraId="5BD8D263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38C44005" w14:textId="591F504F" w:rsidR="008F3925" w:rsidRPr="008F3925" w:rsidRDefault="008C14DF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 w:rsidRPr="00BD4AB6">
              <w:rPr>
                <w:rFonts w:ascii="Century Gothic" w:hAnsi="Century Gothic"/>
                <w:b/>
                <w:bCs/>
                <w:color w:val="FFFFFF"/>
              </w:rPr>
              <w:t xml:space="preserve"> Tools</w:t>
            </w:r>
          </w:p>
        </w:tc>
      </w:tr>
      <w:tr w:rsidR="00C624A3" w:rsidRPr="00C624A3" w14:paraId="6F725A62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C421B8" w14:textId="7A4E664F" w:rsidR="00772A6E" w:rsidRDefault="00772A6E" w:rsidP="00772A6E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We will use </w:t>
            </w:r>
          </w:p>
          <w:p w14:paraId="239C1D46" w14:textId="7680DEFD" w:rsidR="00772A6E" w:rsidRDefault="00772A6E" w:rsidP="00772A6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20" w:after="120" w:line="276" w:lineRule="auto"/>
              <w:rPr>
                <w:rFonts w:ascii="Segoe UI" w:hAnsi="Segoe UI" w:cs="Segoe UI"/>
                <w:color w:val="24292F"/>
              </w:rPr>
            </w:pPr>
            <w:proofErr w:type="spellStart"/>
            <w:r w:rsidRPr="00772A6E">
              <w:rPr>
                <w:rFonts w:ascii="Segoe UI" w:hAnsi="Segoe UI" w:cs="Segoe UI"/>
                <w:color w:val="24292F"/>
              </w:rPr>
              <w:t>S</w:t>
            </w:r>
            <w:r w:rsidRPr="00772A6E">
              <w:rPr>
                <w:rFonts w:ascii="Segoe UI" w:hAnsi="Segoe UI" w:cs="Segoe UI"/>
                <w:color w:val="24292F"/>
              </w:rPr>
              <w:t>klearn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and </w:t>
            </w:r>
            <w:proofErr w:type="spellStart"/>
            <w:r w:rsidRPr="00772A6E">
              <w:rPr>
                <w:rFonts w:ascii="Segoe UI" w:hAnsi="Segoe UI" w:cs="Segoe UI"/>
                <w:color w:val="24292F"/>
              </w:rPr>
              <w:t>statsmodels</w:t>
            </w:r>
            <w:proofErr w:type="spellEnd"/>
          </w:p>
          <w:p w14:paraId="18D37888" w14:textId="7B78E8D9" w:rsidR="00772A6E" w:rsidRDefault="00772A6E" w:rsidP="00772A6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20" w:after="120" w:line="276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</w:t>
            </w:r>
            <w:r w:rsidRPr="00772A6E">
              <w:rPr>
                <w:rFonts w:ascii="Segoe UI" w:hAnsi="Segoe UI" w:cs="Segoe UI"/>
                <w:color w:val="24292F"/>
              </w:rPr>
              <w:t>elenium</w:t>
            </w:r>
            <w:r w:rsidRPr="00772A6E"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 xml:space="preserve">and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B</w:t>
            </w:r>
            <w:r w:rsidRPr="00772A6E">
              <w:rPr>
                <w:rFonts w:ascii="Segoe UI" w:hAnsi="Segoe UI" w:cs="Segoe UI"/>
                <w:color w:val="24292F"/>
              </w:rPr>
              <w:t>eautifulsoup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for web scrapping</w:t>
            </w:r>
          </w:p>
          <w:p w14:paraId="0BB7E0C3" w14:textId="47CDABA3" w:rsidR="00772A6E" w:rsidRDefault="00772A6E" w:rsidP="00772A6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20" w:after="120" w:line="276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Pandas and NumPy</w:t>
            </w:r>
          </w:p>
          <w:p w14:paraId="280C0040" w14:textId="07B71906" w:rsidR="00772A6E" w:rsidRPr="00772A6E" w:rsidRDefault="00772A6E" w:rsidP="00772A6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20" w:after="120" w:line="276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Seaborn and Matplotlib for Plotting</w:t>
            </w:r>
          </w:p>
        </w:tc>
      </w:tr>
    </w:tbl>
    <w:p w14:paraId="3AF7E05B" w14:textId="77777777" w:rsidR="00B63006" w:rsidRPr="00B63006" w:rsidRDefault="00B63006" w:rsidP="008C14DF">
      <w:pPr>
        <w:rPr>
          <w:rFonts w:ascii="Century Gothic" w:hAnsi="Century Gothic"/>
        </w:rPr>
      </w:pPr>
    </w:p>
    <w:sectPr w:rsidR="00B63006" w:rsidRPr="00B63006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0E4F" w14:textId="77777777" w:rsidR="00551E08" w:rsidRDefault="00551E08" w:rsidP="00DB2412">
      <w:r>
        <w:separator/>
      </w:r>
    </w:p>
  </w:endnote>
  <w:endnote w:type="continuationSeparator" w:id="0">
    <w:p w14:paraId="324E68A2" w14:textId="77777777" w:rsidR="00551E08" w:rsidRDefault="00551E08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EFE0A" w14:textId="77777777" w:rsidR="00551E08" w:rsidRDefault="00551E08" w:rsidP="00DB2412">
      <w:r>
        <w:separator/>
      </w:r>
    </w:p>
  </w:footnote>
  <w:footnote w:type="continuationSeparator" w:id="0">
    <w:p w14:paraId="416E4287" w14:textId="77777777" w:rsidR="00551E08" w:rsidRDefault="00551E08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22CF3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1A5"/>
    <w:multiLevelType w:val="multilevel"/>
    <w:tmpl w:val="98C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4DA"/>
    <w:multiLevelType w:val="hybridMultilevel"/>
    <w:tmpl w:val="AE5A1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92850"/>
    <w:multiLevelType w:val="multilevel"/>
    <w:tmpl w:val="3EE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F"/>
    <w:rsid w:val="00005410"/>
    <w:rsid w:val="000102CA"/>
    <w:rsid w:val="000707ED"/>
    <w:rsid w:val="000870BA"/>
    <w:rsid w:val="000A6B42"/>
    <w:rsid w:val="000E7935"/>
    <w:rsid w:val="00107A05"/>
    <w:rsid w:val="0014094F"/>
    <w:rsid w:val="00157F65"/>
    <w:rsid w:val="00165169"/>
    <w:rsid w:val="00246934"/>
    <w:rsid w:val="0028063E"/>
    <w:rsid w:val="0033427F"/>
    <w:rsid w:val="003D6150"/>
    <w:rsid w:val="003E4943"/>
    <w:rsid w:val="003E4F0D"/>
    <w:rsid w:val="003F4952"/>
    <w:rsid w:val="0040428F"/>
    <w:rsid w:val="00413A06"/>
    <w:rsid w:val="00432CFD"/>
    <w:rsid w:val="00437607"/>
    <w:rsid w:val="00442819"/>
    <w:rsid w:val="00466C6C"/>
    <w:rsid w:val="00471C74"/>
    <w:rsid w:val="0047429C"/>
    <w:rsid w:val="0049296E"/>
    <w:rsid w:val="00492EED"/>
    <w:rsid w:val="004937B7"/>
    <w:rsid w:val="004A2939"/>
    <w:rsid w:val="00521646"/>
    <w:rsid w:val="00523569"/>
    <w:rsid w:val="00523965"/>
    <w:rsid w:val="005302C5"/>
    <w:rsid w:val="00551E08"/>
    <w:rsid w:val="00553AE9"/>
    <w:rsid w:val="00563A52"/>
    <w:rsid w:val="005A42B5"/>
    <w:rsid w:val="005A5A20"/>
    <w:rsid w:val="005B4922"/>
    <w:rsid w:val="00622FB5"/>
    <w:rsid w:val="0065609B"/>
    <w:rsid w:val="006666A2"/>
    <w:rsid w:val="006A3315"/>
    <w:rsid w:val="006B233B"/>
    <w:rsid w:val="00700904"/>
    <w:rsid w:val="00723482"/>
    <w:rsid w:val="0074716D"/>
    <w:rsid w:val="00762690"/>
    <w:rsid w:val="00772A6E"/>
    <w:rsid w:val="00781C86"/>
    <w:rsid w:val="007E0149"/>
    <w:rsid w:val="007E231D"/>
    <w:rsid w:val="007E5B5E"/>
    <w:rsid w:val="0083365C"/>
    <w:rsid w:val="008C14DF"/>
    <w:rsid w:val="008C1A69"/>
    <w:rsid w:val="008D1EAD"/>
    <w:rsid w:val="008D4D59"/>
    <w:rsid w:val="008E2435"/>
    <w:rsid w:val="008F3925"/>
    <w:rsid w:val="00942DA6"/>
    <w:rsid w:val="0094694C"/>
    <w:rsid w:val="00985675"/>
    <w:rsid w:val="00990E81"/>
    <w:rsid w:val="009C4521"/>
    <w:rsid w:val="009F6C45"/>
    <w:rsid w:val="00A02960"/>
    <w:rsid w:val="00A24B2D"/>
    <w:rsid w:val="00A41540"/>
    <w:rsid w:val="00A731F7"/>
    <w:rsid w:val="00A7502B"/>
    <w:rsid w:val="00B02F13"/>
    <w:rsid w:val="00B173D0"/>
    <w:rsid w:val="00B45269"/>
    <w:rsid w:val="00B63006"/>
    <w:rsid w:val="00B6597D"/>
    <w:rsid w:val="00B92110"/>
    <w:rsid w:val="00BC1A20"/>
    <w:rsid w:val="00BD4AB6"/>
    <w:rsid w:val="00C01A37"/>
    <w:rsid w:val="00C624A3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DB309D"/>
    <w:rsid w:val="00E33AA3"/>
    <w:rsid w:val="00EA104E"/>
    <w:rsid w:val="00EC3071"/>
    <w:rsid w:val="00EF1A78"/>
    <w:rsid w:val="00F04F96"/>
    <w:rsid w:val="00F22F09"/>
    <w:rsid w:val="00F401C8"/>
    <w:rsid w:val="00F45175"/>
    <w:rsid w:val="00F76C42"/>
    <w:rsid w:val="00F91338"/>
    <w:rsid w:val="00F97ECA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43356"/>
  <w15:docId w15:val="{29C9F7DC-FE4D-4606-9210-2E0B394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91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29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wnloads\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C:\Users\ahmad\Downloads\IC-Research-Project-Proposal-9112_WORD.dotx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AL-Muaybid</dc:creator>
  <cp:lastModifiedBy>ABDULRAHMAN A. ALRIFAE</cp:lastModifiedBy>
  <cp:revision>2</cp:revision>
  <cp:lastPrinted>2017-10-13T16:21:00Z</cp:lastPrinted>
  <dcterms:created xsi:type="dcterms:W3CDTF">2021-10-05T14:53:00Z</dcterms:created>
  <dcterms:modified xsi:type="dcterms:W3CDTF">2021-10-05T14:53:00Z</dcterms:modified>
</cp:coreProperties>
</file>