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8E51C" w14:textId="77777777" w:rsidR="00E822F0" w:rsidRDefault="0038620C">
      <w:pPr>
        <w:contextualSpacing w:val="0"/>
        <w:rPr>
          <w:b/>
          <w:sz w:val="26"/>
          <w:szCs w:val="26"/>
        </w:rPr>
      </w:pPr>
      <w:r>
        <w:rPr>
          <w:b/>
          <w:sz w:val="26"/>
          <w:szCs w:val="26"/>
        </w:rPr>
        <w:t>Cardiff University</w:t>
      </w:r>
    </w:p>
    <w:p w14:paraId="127A366C" w14:textId="77777777" w:rsidR="00E822F0" w:rsidRDefault="0038620C">
      <w:pPr>
        <w:contextualSpacing w:val="0"/>
      </w:pPr>
      <w:hyperlink r:id="rId4">
        <w:r>
          <w:rPr>
            <w:color w:val="1155CC"/>
            <w:u w:val="single"/>
          </w:rPr>
          <w:t>www.cardiff.ac.uk</w:t>
        </w:r>
      </w:hyperlink>
    </w:p>
    <w:p w14:paraId="42E244DA" w14:textId="6AD97C8A" w:rsidR="00E822F0" w:rsidRDefault="0038620C">
      <w:pPr>
        <w:contextualSpacing w:val="0"/>
        <w:rPr>
          <w:color w:val="222222"/>
          <w:highlight w:val="white"/>
        </w:rPr>
      </w:pPr>
      <w:r>
        <w:rPr>
          <w:color w:val="222222"/>
          <w:highlight w:val="white"/>
        </w:rPr>
        <w:t>Information Station</w:t>
      </w:r>
    </w:p>
    <w:p w14:paraId="348BAB80" w14:textId="35B571CD" w:rsidR="0038620C" w:rsidRDefault="0038620C">
      <w:pPr>
        <w:contextualSpacing w:val="0"/>
        <w:rPr>
          <w:color w:val="222222"/>
          <w:highlight w:val="white"/>
        </w:rPr>
      </w:pPr>
      <w:r>
        <w:rPr>
          <w:color w:val="222222"/>
          <w:highlight w:val="white"/>
        </w:rPr>
        <w:t>Old Station Building</w:t>
      </w:r>
    </w:p>
    <w:p w14:paraId="0CDBA2C3" w14:textId="6F63CD0A" w:rsidR="0038620C" w:rsidRDefault="0038620C">
      <w:pPr>
        <w:contextualSpacing w:val="0"/>
        <w:rPr>
          <w:color w:val="222222"/>
          <w:highlight w:val="white"/>
        </w:rPr>
      </w:pPr>
      <w:r>
        <w:rPr>
          <w:color w:val="222222"/>
          <w:highlight w:val="white"/>
        </w:rPr>
        <w:t>Queensway</w:t>
      </w:r>
    </w:p>
    <w:p w14:paraId="62BDF4F0" w14:textId="04563C57" w:rsidR="0038620C" w:rsidRDefault="0038620C">
      <w:pPr>
        <w:contextualSpacing w:val="0"/>
        <w:rPr>
          <w:color w:val="222222"/>
          <w:highlight w:val="white"/>
        </w:rPr>
      </w:pPr>
      <w:r>
        <w:rPr>
          <w:color w:val="222222"/>
          <w:highlight w:val="white"/>
        </w:rPr>
        <w:t>Newport</w:t>
      </w:r>
    </w:p>
    <w:p w14:paraId="7B559272" w14:textId="637702F8" w:rsidR="0038620C" w:rsidRDefault="0038620C">
      <w:pPr>
        <w:contextualSpacing w:val="0"/>
        <w:rPr>
          <w:color w:val="222222"/>
          <w:highlight w:val="white"/>
        </w:rPr>
      </w:pPr>
      <w:r>
        <w:rPr>
          <w:color w:val="222222"/>
          <w:highlight w:val="white"/>
        </w:rPr>
        <w:t>NP20 4AX</w:t>
      </w:r>
      <w:bookmarkStart w:id="0" w:name="_GoBack"/>
      <w:bookmarkEnd w:id="0"/>
    </w:p>
    <w:p w14:paraId="7D7832E3" w14:textId="77777777" w:rsidR="00E822F0" w:rsidRDefault="00E822F0">
      <w:pPr>
        <w:contextualSpacing w:val="0"/>
        <w:rPr>
          <w:color w:val="222222"/>
          <w:sz w:val="26"/>
          <w:szCs w:val="26"/>
          <w:highlight w:val="white"/>
        </w:rPr>
      </w:pPr>
    </w:p>
    <w:p w14:paraId="07452A8D" w14:textId="77777777" w:rsidR="00E822F0" w:rsidRDefault="0038620C">
      <w:pPr>
        <w:contextualSpacing w:val="0"/>
        <w:rPr>
          <w:b/>
          <w:color w:val="222222"/>
          <w:sz w:val="26"/>
          <w:szCs w:val="26"/>
          <w:highlight w:val="white"/>
        </w:rPr>
      </w:pPr>
      <w:proofErr w:type="spellStart"/>
      <w:r>
        <w:rPr>
          <w:b/>
          <w:color w:val="222222"/>
          <w:sz w:val="26"/>
          <w:szCs w:val="26"/>
          <w:highlight w:val="white"/>
        </w:rPr>
        <w:t>RunMyProcess</w:t>
      </w:r>
      <w:proofErr w:type="spellEnd"/>
    </w:p>
    <w:p w14:paraId="037E0EE9" w14:textId="77777777" w:rsidR="00E822F0" w:rsidRDefault="0038620C">
      <w:pPr>
        <w:contextualSpacing w:val="0"/>
        <w:rPr>
          <w:color w:val="222222"/>
          <w:highlight w:val="white"/>
        </w:rPr>
      </w:pPr>
      <w:hyperlink r:id="rId5">
        <w:r>
          <w:rPr>
            <w:color w:val="1155CC"/>
            <w:highlight w:val="white"/>
            <w:u w:val="single"/>
          </w:rPr>
          <w:t>www.runmyprocess.com</w:t>
        </w:r>
      </w:hyperlink>
    </w:p>
    <w:p w14:paraId="160EB027" w14:textId="77777777" w:rsidR="00E822F0" w:rsidRDefault="0038620C">
      <w:pPr>
        <w:contextualSpacing w:val="0"/>
      </w:pPr>
      <w:r>
        <w:t>Fujitsu Limited</w:t>
      </w:r>
    </w:p>
    <w:p w14:paraId="4C8881CA" w14:textId="77777777" w:rsidR="00E822F0" w:rsidRDefault="0038620C">
      <w:pPr>
        <w:contextualSpacing w:val="0"/>
      </w:pPr>
      <w:proofErr w:type="spellStart"/>
      <w:r>
        <w:t>Shiodome</w:t>
      </w:r>
      <w:proofErr w:type="spellEnd"/>
      <w:r>
        <w:t xml:space="preserve"> City </w:t>
      </w:r>
      <w:proofErr w:type="spellStart"/>
      <w:r>
        <w:t>Center</w:t>
      </w:r>
      <w:proofErr w:type="spellEnd"/>
    </w:p>
    <w:p w14:paraId="2BE7F003" w14:textId="77777777" w:rsidR="00E822F0" w:rsidRDefault="0038620C">
      <w:pPr>
        <w:contextualSpacing w:val="0"/>
      </w:pPr>
      <w:r>
        <w:t>1-5-2 Higashi-</w:t>
      </w:r>
      <w:proofErr w:type="spellStart"/>
      <w:r>
        <w:t>Shimbashi</w:t>
      </w:r>
      <w:proofErr w:type="spellEnd"/>
    </w:p>
    <w:p w14:paraId="7BEF5D75" w14:textId="77777777" w:rsidR="00E822F0" w:rsidRDefault="0038620C">
      <w:pPr>
        <w:contextualSpacing w:val="0"/>
      </w:pPr>
      <w:r>
        <w:t>Minato-ku, Tokyo 105-7123</w:t>
      </w:r>
    </w:p>
    <w:p w14:paraId="28E13E74" w14:textId="77777777" w:rsidR="00E822F0" w:rsidRDefault="0038620C">
      <w:pPr>
        <w:contextualSpacing w:val="0"/>
        <w:rPr>
          <w:b/>
          <w:color w:val="222222"/>
          <w:highlight w:val="white"/>
        </w:rPr>
      </w:pPr>
      <w:r>
        <w:t>Tel: +81 3 6252 2220</w:t>
      </w:r>
    </w:p>
    <w:p w14:paraId="64259FCF" w14:textId="77777777" w:rsidR="00E822F0" w:rsidRDefault="00E822F0">
      <w:pPr>
        <w:contextualSpacing w:val="0"/>
        <w:rPr>
          <w:color w:val="222222"/>
          <w:highlight w:val="white"/>
        </w:rPr>
      </w:pPr>
    </w:p>
    <w:p w14:paraId="1270C6D5" w14:textId="77777777" w:rsidR="00E822F0" w:rsidRDefault="0038620C">
      <w:pPr>
        <w:contextualSpacing w:val="0"/>
        <w:rPr>
          <w:b/>
          <w:color w:val="222222"/>
          <w:highlight w:val="white"/>
        </w:rPr>
      </w:pPr>
      <w:r>
        <w:rPr>
          <w:color w:val="222222"/>
          <w:sz w:val="24"/>
          <w:szCs w:val="24"/>
          <w:highlight w:val="white"/>
        </w:rPr>
        <w:t>Project name</w:t>
      </w:r>
      <w:r>
        <w:rPr>
          <w:color w:val="222222"/>
          <w:highlight w:val="white"/>
        </w:rPr>
        <w:t xml:space="preserve">: </w:t>
      </w:r>
      <w:proofErr w:type="spellStart"/>
      <w:r>
        <w:rPr>
          <w:b/>
          <w:color w:val="222222"/>
          <w:highlight w:val="white"/>
        </w:rPr>
        <w:t>RunMyProcess</w:t>
      </w:r>
      <w:proofErr w:type="spellEnd"/>
      <w:r>
        <w:rPr>
          <w:b/>
          <w:color w:val="222222"/>
          <w:highlight w:val="white"/>
        </w:rPr>
        <w:t xml:space="preserve"> Augmented Reality App</w:t>
      </w:r>
    </w:p>
    <w:p w14:paraId="0B888BCF" w14:textId="77777777" w:rsidR="00E822F0" w:rsidRDefault="0038620C">
      <w:pPr>
        <w:contextualSpacing w:val="0"/>
        <w:rPr>
          <w:color w:val="222222"/>
          <w:highlight w:val="white"/>
        </w:rPr>
      </w:pPr>
      <w:r>
        <w:rPr>
          <w:color w:val="222222"/>
          <w:highlight w:val="white"/>
        </w:rPr>
        <w:t xml:space="preserve">Project wiki: </w:t>
      </w:r>
      <w:hyperlink r:id="rId6">
        <w:r>
          <w:rPr>
            <w:color w:val="1155CC"/>
            <w:highlight w:val="white"/>
            <w:u w:val="single"/>
          </w:rPr>
          <w:t>https://taiga.cs.cf.ac.uk/proj</w:t>
        </w:r>
        <w:r>
          <w:rPr>
            <w:color w:val="1155CC"/>
            <w:highlight w:val="white"/>
            <w:u w:val="single"/>
          </w:rPr>
          <w:t>ect/c1443907-fujitsu-ar-project/wiki/home</w:t>
        </w:r>
      </w:hyperlink>
    </w:p>
    <w:p w14:paraId="1068410B" w14:textId="77777777" w:rsidR="00E822F0" w:rsidRDefault="00E822F0">
      <w:pPr>
        <w:contextualSpacing w:val="0"/>
        <w:rPr>
          <w:color w:val="222222"/>
          <w:highlight w:val="white"/>
        </w:rPr>
      </w:pPr>
    </w:p>
    <w:p w14:paraId="0A94095B" w14:textId="77777777" w:rsidR="00E822F0" w:rsidRDefault="0038620C">
      <w:pPr>
        <w:contextualSpacing w:val="0"/>
        <w:rPr>
          <w:color w:val="222222"/>
          <w:highlight w:val="white"/>
        </w:rPr>
      </w:pPr>
      <w:r>
        <w:rPr>
          <w:color w:val="222222"/>
          <w:highlight w:val="white"/>
        </w:rPr>
        <w:t>The test that you will be participating in will inform this team on which design choice is the most aesthetically pleasing for an app that displays data on departments within an office, stating which steps are fau</w:t>
      </w:r>
      <w:r>
        <w:rPr>
          <w:color w:val="222222"/>
          <w:highlight w:val="white"/>
        </w:rPr>
        <w:t>lting within a department so that a manager is able to go to that department and act based upon this data. The test will also allow this team to decide which design is the most intuitive and allows a user to get to the information they want with the fewest</w:t>
      </w:r>
      <w:r>
        <w:rPr>
          <w:color w:val="222222"/>
          <w:highlight w:val="white"/>
        </w:rPr>
        <w:t xml:space="preserve"> clicks/interactions with the system.</w:t>
      </w:r>
    </w:p>
    <w:p w14:paraId="6C37B109" w14:textId="77777777" w:rsidR="00E822F0" w:rsidRDefault="00E822F0">
      <w:pPr>
        <w:contextualSpacing w:val="0"/>
        <w:rPr>
          <w:color w:val="222222"/>
          <w:highlight w:val="white"/>
        </w:rPr>
      </w:pPr>
    </w:p>
    <w:p w14:paraId="2F8FA354" w14:textId="77777777" w:rsidR="00E822F0" w:rsidRDefault="0038620C">
      <w:pPr>
        <w:contextualSpacing w:val="0"/>
        <w:rPr>
          <w:b/>
          <w:color w:val="222222"/>
          <w:sz w:val="24"/>
          <w:szCs w:val="24"/>
          <w:highlight w:val="white"/>
        </w:rPr>
      </w:pPr>
      <w:r>
        <w:rPr>
          <w:b/>
          <w:color w:val="222222"/>
          <w:sz w:val="24"/>
          <w:szCs w:val="24"/>
          <w:highlight w:val="white"/>
        </w:rPr>
        <w:t>Interviewers</w:t>
      </w:r>
    </w:p>
    <w:p w14:paraId="34798723" w14:textId="77777777" w:rsidR="00E822F0" w:rsidRDefault="0038620C">
      <w:pPr>
        <w:contextualSpacing w:val="0"/>
        <w:rPr>
          <w:color w:val="222222"/>
          <w:highlight w:val="white"/>
        </w:rPr>
      </w:pPr>
      <w:r>
        <w:rPr>
          <w:color w:val="222222"/>
          <w:highlight w:val="white"/>
        </w:rPr>
        <w:t>Daniel Jones is an interviewer and currently studying Applied Software Engineering at Cardiff University.</w:t>
      </w:r>
    </w:p>
    <w:p w14:paraId="35421757" w14:textId="77777777" w:rsidR="00E822F0" w:rsidRDefault="0038620C">
      <w:pPr>
        <w:contextualSpacing w:val="0"/>
        <w:rPr>
          <w:color w:val="222222"/>
          <w:highlight w:val="white"/>
        </w:rPr>
      </w:pPr>
      <w:r>
        <w:rPr>
          <w:color w:val="222222"/>
          <w:highlight w:val="white"/>
        </w:rPr>
        <w:t>Josh Teague is an interviewer and currently studying Applied Software Engineering at Cardiff University.</w:t>
      </w:r>
    </w:p>
    <w:p w14:paraId="43864557" w14:textId="77777777" w:rsidR="00E822F0" w:rsidRDefault="0038620C">
      <w:pPr>
        <w:contextualSpacing w:val="0"/>
        <w:rPr>
          <w:color w:val="222222"/>
          <w:highlight w:val="white"/>
        </w:rPr>
      </w:pPr>
      <w:proofErr w:type="spellStart"/>
      <w:r>
        <w:rPr>
          <w:color w:val="222222"/>
          <w:highlight w:val="white"/>
        </w:rPr>
        <w:t>Arda</w:t>
      </w:r>
      <w:proofErr w:type="spellEnd"/>
      <w:r>
        <w:rPr>
          <w:color w:val="222222"/>
          <w:highlight w:val="white"/>
        </w:rPr>
        <w:t xml:space="preserve"> </w:t>
      </w:r>
      <w:proofErr w:type="spellStart"/>
      <w:r>
        <w:rPr>
          <w:color w:val="222222"/>
          <w:highlight w:val="white"/>
        </w:rPr>
        <w:t>Karaderi</w:t>
      </w:r>
      <w:proofErr w:type="spellEnd"/>
      <w:r>
        <w:rPr>
          <w:color w:val="222222"/>
          <w:highlight w:val="white"/>
        </w:rPr>
        <w:t xml:space="preserve"> is an interviewer and currently</w:t>
      </w:r>
      <w:r>
        <w:rPr>
          <w:color w:val="222222"/>
          <w:highlight w:val="white"/>
        </w:rPr>
        <w:t xml:space="preserve"> studying Applied Software Engineering at Cardiff University.</w:t>
      </w:r>
    </w:p>
    <w:p w14:paraId="111EE131" w14:textId="77777777" w:rsidR="00E822F0" w:rsidRDefault="0038620C">
      <w:pPr>
        <w:contextualSpacing w:val="0"/>
        <w:rPr>
          <w:color w:val="222222"/>
          <w:highlight w:val="white"/>
        </w:rPr>
      </w:pPr>
      <w:r>
        <w:rPr>
          <w:color w:val="222222"/>
          <w:highlight w:val="white"/>
        </w:rPr>
        <w:t xml:space="preserve">Ahmed </w:t>
      </w:r>
      <w:proofErr w:type="spellStart"/>
      <w:r>
        <w:rPr>
          <w:color w:val="222222"/>
          <w:highlight w:val="white"/>
        </w:rPr>
        <w:t>Alsaab</w:t>
      </w:r>
      <w:proofErr w:type="spellEnd"/>
      <w:r>
        <w:rPr>
          <w:color w:val="222222"/>
          <w:highlight w:val="white"/>
        </w:rPr>
        <w:t xml:space="preserve"> is an interviewer and currently studying Applied Software Engineering at Cardiff University.</w:t>
      </w:r>
    </w:p>
    <w:p w14:paraId="68B1CC52" w14:textId="77777777" w:rsidR="00E822F0" w:rsidRDefault="00E822F0">
      <w:pPr>
        <w:contextualSpacing w:val="0"/>
        <w:rPr>
          <w:color w:val="222222"/>
          <w:highlight w:val="white"/>
        </w:rPr>
      </w:pPr>
    </w:p>
    <w:p w14:paraId="07F8567C" w14:textId="77777777" w:rsidR="00E822F0" w:rsidRDefault="0038620C">
      <w:pPr>
        <w:contextualSpacing w:val="0"/>
        <w:rPr>
          <w:b/>
          <w:color w:val="222222"/>
          <w:highlight w:val="white"/>
        </w:rPr>
      </w:pPr>
      <w:r>
        <w:rPr>
          <w:color w:val="222222"/>
          <w:highlight w:val="white"/>
        </w:rPr>
        <w:t xml:space="preserve">Principle Investigator: </w:t>
      </w:r>
      <w:r>
        <w:rPr>
          <w:b/>
          <w:color w:val="222222"/>
          <w:highlight w:val="white"/>
        </w:rPr>
        <w:t xml:space="preserve">Fernando </w:t>
      </w:r>
      <w:proofErr w:type="spellStart"/>
      <w:r>
        <w:rPr>
          <w:b/>
          <w:color w:val="222222"/>
          <w:highlight w:val="white"/>
        </w:rPr>
        <w:t>Loizides</w:t>
      </w:r>
      <w:proofErr w:type="spellEnd"/>
    </w:p>
    <w:p w14:paraId="5D1A8DB7" w14:textId="77777777" w:rsidR="00E822F0" w:rsidRDefault="00E822F0">
      <w:pPr>
        <w:contextualSpacing w:val="0"/>
        <w:rPr>
          <w:b/>
          <w:color w:val="222222"/>
          <w:highlight w:val="white"/>
        </w:rPr>
      </w:pPr>
    </w:p>
    <w:p w14:paraId="5EBB87EF" w14:textId="77777777" w:rsidR="00E822F0" w:rsidRDefault="0038620C">
      <w:pPr>
        <w:contextualSpacing w:val="0"/>
        <w:rPr>
          <w:color w:val="222222"/>
          <w:highlight w:val="white"/>
        </w:rPr>
      </w:pPr>
      <w:r>
        <w:rPr>
          <w:color w:val="222222"/>
          <w:highlight w:val="white"/>
        </w:rPr>
        <w:t xml:space="preserve">The test you will undergo will be used as a </w:t>
      </w:r>
      <w:r>
        <w:rPr>
          <w:color w:val="222222"/>
          <w:highlight w:val="white"/>
        </w:rPr>
        <w:t xml:space="preserve">part of a </w:t>
      </w:r>
      <w:proofErr w:type="gramStart"/>
      <w:r>
        <w:rPr>
          <w:color w:val="222222"/>
          <w:highlight w:val="white"/>
        </w:rPr>
        <w:t>four week</w:t>
      </w:r>
      <w:proofErr w:type="gramEnd"/>
      <w:r>
        <w:rPr>
          <w:color w:val="222222"/>
          <w:highlight w:val="white"/>
        </w:rPr>
        <w:t xml:space="preserve"> project for the students stated above.</w:t>
      </w:r>
    </w:p>
    <w:p w14:paraId="6F2CCF84" w14:textId="4A6AE019" w:rsidR="00E822F0" w:rsidRDefault="00E822F0">
      <w:pPr>
        <w:contextualSpacing w:val="0"/>
        <w:rPr>
          <w:b/>
          <w:i/>
          <w:color w:val="222222"/>
          <w:sz w:val="28"/>
          <w:szCs w:val="28"/>
          <w:highlight w:val="white"/>
        </w:rPr>
      </w:pPr>
    </w:p>
    <w:p w14:paraId="0123EF42" w14:textId="02F4D5E6" w:rsidR="000360E4" w:rsidRDefault="000360E4">
      <w:pPr>
        <w:contextualSpacing w:val="0"/>
        <w:rPr>
          <w:color w:val="222222"/>
          <w:szCs w:val="28"/>
          <w:highlight w:val="white"/>
        </w:rPr>
      </w:pPr>
      <w:r>
        <w:rPr>
          <w:color w:val="222222"/>
          <w:szCs w:val="28"/>
          <w:highlight w:val="white"/>
        </w:rPr>
        <w:lastRenderedPageBreak/>
        <w:t xml:space="preserve">The test will involve us showing you multiple designs on a tablet. We will then follow it up by asking you questions to do with the design of the software. We will be recording your reactions and any comments you make on the </w:t>
      </w:r>
      <w:proofErr w:type="gramStart"/>
      <w:r>
        <w:rPr>
          <w:color w:val="222222"/>
          <w:szCs w:val="28"/>
          <w:highlight w:val="white"/>
        </w:rPr>
        <w:t>design</w:t>
      </w:r>
      <w:proofErr w:type="gramEnd"/>
      <w:r>
        <w:rPr>
          <w:color w:val="222222"/>
          <w:szCs w:val="28"/>
          <w:highlight w:val="white"/>
        </w:rPr>
        <w:t xml:space="preserve"> so we urge you to make any opinions known.</w:t>
      </w:r>
    </w:p>
    <w:p w14:paraId="0C71DE48" w14:textId="77777777" w:rsidR="000360E4" w:rsidRPr="000360E4" w:rsidRDefault="000360E4">
      <w:pPr>
        <w:contextualSpacing w:val="0"/>
        <w:rPr>
          <w:color w:val="222222"/>
          <w:szCs w:val="28"/>
          <w:highlight w:val="white"/>
        </w:rPr>
      </w:pPr>
    </w:p>
    <w:p w14:paraId="2521FE14" w14:textId="77777777" w:rsidR="00E822F0" w:rsidRDefault="0038620C">
      <w:pPr>
        <w:contextualSpacing w:val="0"/>
        <w:rPr>
          <w:color w:val="222222"/>
          <w:highlight w:val="white"/>
        </w:rPr>
      </w:pPr>
      <w:r>
        <w:rPr>
          <w:color w:val="222222"/>
          <w:highlight w:val="white"/>
        </w:rPr>
        <w:t>This test is unlikely to cause any discomfort, however, if you are prone to discomfort from looking at phone screens or other electronic devices then this test may cause you problems. If this is likely to cause you discomfort, please make us aware.</w:t>
      </w:r>
    </w:p>
    <w:p w14:paraId="241D1A50" w14:textId="77777777" w:rsidR="00E822F0" w:rsidRDefault="00E822F0">
      <w:pPr>
        <w:contextualSpacing w:val="0"/>
        <w:rPr>
          <w:color w:val="222222"/>
          <w:highlight w:val="white"/>
        </w:rPr>
      </w:pPr>
    </w:p>
    <w:p w14:paraId="0B8728C3" w14:textId="77777777" w:rsidR="00E822F0" w:rsidRDefault="0038620C">
      <w:pPr>
        <w:contextualSpacing w:val="0"/>
        <w:rPr>
          <w:b/>
          <w:color w:val="222222"/>
          <w:sz w:val="24"/>
          <w:szCs w:val="24"/>
          <w:highlight w:val="white"/>
        </w:rPr>
      </w:pPr>
      <w:r>
        <w:rPr>
          <w:b/>
          <w:color w:val="222222"/>
          <w:sz w:val="24"/>
          <w:szCs w:val="24"/>
          <w:highlight w:val="white"/>
        </w:rPr>
        <w:t>Partic</w:t>
      </w:r>
      <w:r>
        <w:rPr>
          <w:b/>
          <w:color w:val="222222"/>
          <w:sz w:val="24"/>
          <w:szCs w:val="24"/>
          <w:highlight w:val="white"/>
        </w:rPr>
        <w:t>ipants rights</w:t>
      </w:r>
    </w:p>
    <w:p w14:paraId="5B336F12" w14:textId="77777777" w:rsidR="00E822F0" w:rsidRDefault="00E822F0">
      <w:pPr>
        <w:contextualSpacing w:val="0"/>
        <w:rPr>
          <w:b/>
          <w:color w:val="222222"/>
          <w:highlight w:val="white"/>
        </w:rPr>
      </w:pPr>
    </w:p>
    <w:p w14:paraId="5F38E226" w14:textId="77777777" w:rsidR="00E822F0" w:rsidRDefault="0038620C">
      <w:pPr>
        <w:contextualSpacing w:val="0"/>
        <w:rPr>
          <w:color w:val="222222"/>
          <w:highlight w:val="white"/>
        </w:rPr>
      </w:pPr>
      <w:r>
        <w:rPr>
          <w:color w:val="222222"/>
          <w:highlight w:val="white"/>
        </w:rPr>
        <w:t xml:space="preserve">Participation in this test is voluntary. If you do not want to take place in any of the activities </w:t>
      </w:r>
      <w:proofErr w:type="gramStart"/>
      <w:r>
        <w:rPr>
          <w:color w:val="222222"/>
          <w:highlight w:val="white"/>
        </w:rPr>
        <w:t>proposed</w:t>
      </w:r>
      <w:proofErr w:type="gramEnd"/>
      <w:r>
        <w:rPr>
          <w:color w:val="222222"/>
          <w:highlight w:val="white"/>
        </w:rPr>
        <w:t xml:space="preserve"> then let one of the interviewers know and we will not have you participate in that activity.</w:t>
      </w:r>
    </w:p>
    <w:p w14:paraId="2448B921" w14:textId="77777777" w:rsidR="00E822F0" w:rsidRDefault="0038620C">
      <w:pPr>
        <w:contextualSpacing w:val="0"/>
        <w:rPr>
          <w:color w:val="222222"/>
          <w:highlight w:val="white"/>
        </w:rPr>
      </w:pPr>
      <w:r>
        <w:rPr>
          <w:color w:val="222222"/>
          <w:highlight w:val="white"/>
        </w:rPr>
        <w:t>Involvement in the project is voluntary.</w:t>
      </w:r>
      <w:r>
        <w:rPr>
          <w:color w:val="222222"/>
          <w:highlight w:val="white"/>
        </w:rPr>
        <w:t xml:space="preserve"> If you would like to withdraw your consent to take part in any part of the </w:t>
      </w:r>
      <w:proofErr w:type="gramStart"/>
      <w:r>
        <w:rPr>
          <w:color w:val="222222"/>
          <w:highlight w:val="white"/>
        </w:rPr>
        <w:t>test</w:t>
      </w:r>
      <w:proofErr w:type="gramEnd"/>
      <w:r>
        <w:rPr>
          <w:color w:val="222222"/>
          <w:highlight w:val="white"/>
        </w:rPr>
        <w:t xml:space="preserve"> then let one of the interviewers know and we will not have you participate in the test. If data has already been collected from you, you are welcome to withdraw the consent fo</w:t>
      </w:r>
      <w:r>
        <w:rPr>
          <w:color w:val="222222"/>
          <w:highlight w:val="white"/>
        </w:rPr>
        <w:t>r the use of that data until the point of processing.</w:t>
      </w:r>
    </w:p>
    <w:p w14:paraId="14F2DAFE" w14:textId="77777777" w:rsidR="00E822F0" w:rsidRDefault="0038620C">
      <w:pPr>
        <w:contextualSpacing w:val="0"/>
        <w:rPr>
          <w:color w:val="222222"/>
          <w:highlight w:val="white"/>
        </w:rPr>
      </w:pPr>
      <w:r>
        <w:rPr>
          <w:color w:val="222222"/>
          <w:highlight w:val="white"/>
        </w:rPr>
        <w:t xml:space="preserve">You have the right to withdraw consent and the right to destroy any data collected from the test carried out on yourself, up until the point that the data is processed. Once data has been processed and </w:t>
      </w:r>
      <w:r>
        <w:rPr>
          <w:color w:val="222222"/>
          <w:highlight w:val="white"/>
        </w:rPr>
        <w:t>is in use for the project then the right to destroy data collected about yourself is void.</w:t>
      </w:r>
    </w:p>
    <w:p w14:paraId="43C7F7FF" w14:textId="77777777" w:rsidR="00E822F0" w:rsidRDefault="00E822F0">
      <w:pPr>
        <w:contextualSpacing w:val="0"/>
        <w:rPr>
          <w:color w:val="222222"/>
          <w:highlight w:val="white"/>
        </w:rPr>
      </w:pPr>
    </w:p>
    <w:p w14:paraId="6981D48A" w14:textId="77777777" w:rsidR="00E822F0" w:rsidRDefault="0038620C">
      <w:pPr>
        <w:contextualSpacing w:val="0"/>
        <w:rPr>
          <w:b/>
          <w:color w:val="222222"/>
          <w:sz w:val="24"/>
          <w:szCs w:val="24"/>
          <w:highlight w:val="white"/>
        </w:rPr>
      </w:pPr>
      <w:r>
        <w:rPr>
          <w:b/>
          <w:color w:val="222222"/>
          <w:sz w:val="24"/>
          <w:szCs w:val="24"/>
          <w:highlight w:val="white"/>
        </w:rPr>
        <w:t>Assumptions on the person taking part in this test</w:t>
      </w:r>
    </w:p>
    <w:p w14:paraId="34C3A958" w14:textId="77777777" w:rsidR="00E822F0" w:rsidRDefault="00E822F0">
      <w:pPr>
        <w:contextualSpacing w:val="0"/>
        <w:rPr>
          <w:color w:val="222222"/>
          <w:highlight w:val="white"/>
        </w:rPr>
      </w:pPr>
    </w:p>
    <w:p w14:paraId="51446E6F" w14:textId="055EA240" w:rsidR="00E822F0" w:rsidRDefault="0038620C">
      <w:pPr>
        <w:contextualSpacing w:val="0"/>
        <w:rPr>
          <w:color w:val="222222"/>
          <w:highlight w:val="white"/>
        </w:rPr>
      </w:pPr>
      <w:r>
        <w:rPr>
          <w:color w:val="222222"/>
          <w:highlight w:val="white"/>
        </w:rPr>
        <w:t xml:space="preserve">The test will be done in English, if you </w:t>
      </w:r>
      <w:r w:rsidR="009A149C">
        <w:rPr>
          <w:color w:val="222222"/>
          <w:highlight w:val="white"/>
        </w:rPr>
        <w:t>need</w:t>
      </w:r>
      <w:r>
        <w:rPr>
          <w:color w:val="222222"/>
          <w:highlight w:val="white"/>
        </w:rPr>
        <w:t xml:space="preserve"> translations or you need the test in another format then</w:t>
      </w:r>
      <w:r>
        <w:rPr>
          <w:color w:val="222222"/>
          <w:highlight w:val="white"/>
        </w:rPr>
        <w:t xml:space="preserve"> please inform one of the interviewers.</w:t>
      </w:r>
    </w:p>
    <w:p w14:paraId="494D6D84" w14:textId="77777777" w:rsidR="00E822F0" w:rsidRDefault="0038620C">
      <w:pPr>
        <w:contextualSpacing w:val="0"/>
        <w:rPr>
          <w:color w:val="222222"/>
          <w:highlight w:val="white"/>
        </w:rPr>
      </w:pPr>
      <w:r>
        <w:rPr>
          <w:color w:val="222222"/>
          <w:highlight w:val="white"/>
        </w:rPr>
        <w:t>No special knowledge is required to take part in this test.</w:t>
      </w:r>
    </w:p>
    <w:p w14:paraId="3A6F4EF3" w14:textId="77777777" w:rsidR="00E822F0" w:rsidRDefault="0038620C">
      <w:pPr>
        <w:contextualSpacing w:val="0"/>
        <w:rPr>
          <w:b/>
          <w:color w:val="222222"/>
          <w:sz w:val="24"/>
          <w:szCs w:val="24"/>
          <w:highlight w:val="white"/>
        </w:rPr>
      </w:pPr>
      <w:r>
        <w:rPr>
          <w:color w:val="222222"/>
          <w:highlight w:val="white"/>
        </w:rPr>
        <w:t>Participants do not need to have any specialised knowledge of the system or any technical knowledge.</w:t>
      </w:r>
    </w:p>
    <w:p w14:paraId="5B348CA1" w14:textId="77777777" w:rsidR="00E822F0" w:rsidRDefault="00E822F0">
      <w:pPr>
        <w:contextualSpacing w:val="0"/>
        <w:rPr>
          <w:b/>
          <w:color w:val="222222"/>
          <w:sz w:val="24"/>
          <w:szCs w:val="24"/>
          <w:highlight w:val="white"/>
        </w:rPr>
      </w:pPr>
    </w:p>
    <w:p w14:paraId="0A03D9DA" w14:textId="77777777" w:rsidR="00E822F0" w:rsidRDefault="0038620C">
      <w:pPr>
        <w:contextualSpacing w:val="0"/>
        <w:rPr>
          <w:color w:val="222222"/>
          <w:highlight w:val="white"/>
        </w:rPr>
      </w:pPr>
      <w:r>
        <w:rPr>
          <w:color w:val="222222"/>
          <w:highlight w:val="white"/>
        </w:rPr>
        <w:t>For the duration of the test, the interviewers will be</w:t>
      </w:r>
      <w:r>
        <w:rPr>
          <w:color w:val="222222"/>
          <w:highlight w:val="white"/>
        </w:rPr>
        <w:t xml:space="preserve"> taking notes, video recording and audio recording.</w:t>
      </w:r>
    </w:p>
    <w:p w14:paraId="50C9401C" w14:textId="77777777" w:rsidR="00E822F0" w:rsidRDefault="00E822F0">
      <w:pPr>
        <w:contextualSpacing w:val="0"/>
        <w:rPr>
          <w:color w:val="222222"/>
          <w:highlight w:val="white"/>
        </w:rPr>
      </w:pPr>
    </w:p>
    <w:p w14:paraId="53AD49B0" w14:textId="77777777" w:rsidR="00E822F0" w:rsidRDefault="0038620C">
      <w:pPr>
        <w:contextualSpacing w:val="0"/>
        <w:rPr>
          <w:color w:val="222222"/>
          <w:highlight w:val="white"/>
        </w:rPr>
      </w:pPr>
      <w:r>
        <w:rPr>
          <w:color w:val="222222"/>
          <w:highlight w:val="white"/>
        </w:rPr>
        <w:t xml:space="preserve">Data recorded during the test will be </w:t>
      </w:r>
      <w:proofErr w:type="gramStart"/>
      <w:r>
        <w:rPr>
          <w:color w:val="222222"/>
          <w:highlight w:val="white"/>
        </w:rPr>
        <w:t>anonymous</w:t>
      </w:r>
      <w:proofErr w:type="gramEnd"/>
      <w:r>
        <w:rPr>
          <w:color w:val="222222"/>
          <w:highlight w:val="white"/>
        </w:rPr>
        <w:t xml:space="preserve"> but you may be identifiable in video and audio recordings. If you do not consent to any forms of data recording that is a part of this </w:t>
      </w:r>
      <w:proofErr w:type="gramStart"/>
      <w:r>
        <w:rPr>
          <w:color w:val="222222"/>
          <w:highlight w:val="white"/>
        </w:rPr>
        <w:t>test</w:t>
      </w:r>
      <w:proofErr w:type="gramEnd"/>
      <w:r>
        <w:rPr>
          <w:color w:val="222222"/>
          <w:highlight w:val="white"/>
        </w:rPr>
        <w:t xml:space="preserve"> then please let</w:t>
      </w:r>
      <w:r>
        <w:rPr>
          <w:color w:val="222222"/>
          <w:highlight w:val="white"/>
        </w:rPr>
        <w:t xml:space="preserve"> one of the interviewers know so that alternative arrangements can be made. The data that is recorded will be used in later publications as part of the research stage of this project.</w:t>
      </w:r>
    </w:p>
    <w:p w14:paraId="39F0C4C5" w14:textId="77777777" w:rsidR="00E822F0" w:rsidRDefault="00E822F0">
      <w:pPr>
        <w:contextualSpacing w:val="0"/>
        <w:rPr>
          <w:color w:val="222222"/>
          <w:highlight w:val="white"/>
        </w:rPr>
      </w:pPr>
    </w:p>
    <w:p w14:paraId="64B99F9E" w14:textId="77777777" w:rsidR="00E822F0" w:rsidRDefault="0038620C">
      <w:pPr>
        <w:contextualSpacing w:val="0"/>
        <w:rPr>
          <w:color w:val="222222"/>
          <w:highlight w:val="white"/>
        </w:rPr>
      </w:pPr>
      <w:r>
        <w:rPr>
          <w:color w:val="222222"/>
          <w:highlight w:val="white"/>
        </w:rPr>
        <w:t>By signing below, you consent to everything stated above.</w:t>
      </w:r>
    </w:p>
    <w:p w14:paraId="402D5960" w14:textId="77777777" w:rsidR="00E822F0" w:rsidRDefault="00E822F0">
      <w:pPr>
        <w:contextualSpacing w:val="0"/>
        <w:rPr>
          <w:color w:val="222222"/>
          <w:highlight w:val="white"/>
        </w:rPr>
      </w:pPr>
    </w:p>
    <w:p w14:paraId="26CA7DB6" w14:textId="77777777" w:rsidR="00E822F0" w:rsidRDefault="00E822F0">
      <w:pPr>
        <w:contextualSpacing w:val="0"/>
        <w:rPr>
          <w:color w:val="222222"/>
          <w:highlight w:val="white"/>
        </w:rPr>
      </w:pPr>
    </w:p>
    <w:p w14:paraId="41456DAF" w14:textId="77777777" w:rsidR="00E822F0" w:rsidRDefault="0038620C">
      <w:pPr>
        <w:contextualSpacing w:val="0"/>
        <w:rPr>
          <w:color w:val="222222"/>
          <w:highlight w:val="white"/>
        </w:rPr>
      </w:pPr>
      <w:r>
        <w:rPr>
          <w:color w:val="222222"/>
          <w:highlight w:val="white"/>
        </w:rPr>
        <w:t>Participant</w:t>
      </w:r>
      <w:r>
        <w:rPr>
          <w:color w:val="222222"/>
          <w:highlight w:val="white"/>
        </w:rPr>
        <w:t xml:space="preserve"> signature: ………………………………………………….  Date: …</w:t>
      </w:r>
      <w:proofErr w:type="gramStart"/>
      <w:r>
        <w:rPr>
          <w:color w:val="222222"/>
          <w:highlight w:val="white"/>
        </w:rPr>
        <w:t>…./</w:t>
      </w:r>
      <w:proofErr w:type="gramEnd"/>
      <w:r>
        <w:rPr>
          <w:color w:val="222222"/>
          <w:highlight w:val="white"/>
        </w:rPr>
        <w:t>……./…………..</w:t>
      </w:r>
    </w:p>
    <w:p w14:paraId="1F8D9FC1" w14:textId="77777777" w:rsidR="00E822F0" w:rsidRDefault="00E822F0">
      <w:pPr>
        <w:contextualSpacing w:val="0"/>
        <w:rPr>
          <w:color w:val="222222"/>
          <w:highlight w:val="white"/>
        </w:rPr>
      </w:pPr>
    </w:p>
    <w:p w14:paraId="1736660A" w14:textId="77777777" w:rsidR="00E822F0" w:rsidRDefault="00E822F0">
      <w:pPr>
        <w:contextualSpacing w:val="0"/>
        <w:rPr>
          <w:color w:val="222222"/>
          <w:highlight w:val="white"/>
        </w:rPr>
      </w:pPr>
    </w:p>
    <w:p w14:paraId="1CF54695" w14:textId="77777777" w:rsidR="00E822F0" w:rsidRDefault="0038620C">
      <w:pPr>
        <w:contextualSpacing w:val="0"/>
      </w:pPr>
      <w:r>
        <w:rPr>
          <w:color w:val="222222"/>
          <w:highlight w:val="white"/>
        </w:rPr>
        <w:lastRenderedPageBreak/>
        <w:t>Authorised Investigator signature: …………………………………</w:t>
      </w:r>
      <w:proofErr w:type="gramStart"/>
      <w:r>
        <w:rPr>
          <w:color w:val="222222"/>
          <w:highlight w:val="white"/>
        </w:rPr>
        <w:t>…..</w:t>
      </w:r>
      <w:proofErr w:type="gramEnd"/>
      <w:r>
        <w:rPr>
          <w:color w:val="222222"/>
          <w:highlight w:val="white"/>
        </w:rPr>
        <w:t xml:space="preserve"> Date: …</w:t>
      </w:r>
      <w:proofErr w:type="gramStart"/>
      <w:r>
        <w:rPr>
          <w:color w:val="222222"/>
          <w:highlight w:val="white"/>
        </w:rPr>
        <w:t>…./</w:t>
      </w:r>
      <w:proofErr w:type="gramEnd"/>
      <w:r>
        <w:rPr>
          <w:color w:val="222222"/>
          <w:highlight w:val="white"/>
        </w:rPr>
        <w:t>……./…………..</w:t>
      </w:r>
    </w:p>
    <w:sectPr w:rsidR="00E822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822F0"/>
    <w:rsid w:val="000360E4"/>
    <w:rsid w:val="0038620C"/>
    <w:rsid w:val="009A149C"/>
    <w:rsid w:val="00E82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89E1"/>
  <w15:docId w15:val="{EC0597BA-4F94-4D13-B49D-F3A960DF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iga.cs.cf.ac.uk/project/c1443907-fujitsu-ar-project/wiki/home" TargetMode="External"/><Relationship Id="rId5" Type="http://schemas.openxmlformats.org/officeDocument/2006/relationships/hyperlink" Target="http://www.runmyprocess.com" TargetMode="External"/><Relationship Id="rId4" Type="http://schemas.openxmlformats.org/officeDocument/2006/relationships/hyperlink" Target="http://www.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Jones</cp:lastModifiedBy>
  <cp:revision>4</cp:revision>
  <dcterms:created xsi:type="dcterms:W3CDTF">2018-11-23T12:21:00Z</dcterms:created>
  <dcterms:modified xsi:type="dcterms:W3CDTF">2018-11-23T12:27:00Z</dcterms:modified>
</cp:coreProperties>
</file>