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center"/>
      </w:pPr>
      <w:r>
        <w:rPr>
          <w:rFonts w:ascii="Arial" w:cs="Arial" w:eastAsia="Arial" w:hAnsi="Arial"/>
          <w:b/>
          <w:bCs/>
          <w:color w:val="B3261E"/>
          <w:sz w:val="17"/>
          <w:szCs w:val="20"/>
        </w:rPr>
        <w:t xml:space="preserve">DRAFT for review by a lawyer licensed in Saudi Arabia before use. This draft is not legal advice.</w:t>
      </w:r>
    </w:p>
    <w:p>
      <w:pPr>
        <w:bidi/>
        <w:spacing w:after="80" w:line="276"/>
        <w:jc w:val="center"/>
      </w:pPr>
      <w:r>
        <w:rPr>
          <w:rFonts w:ascii="Arial" w:cs="Arial" w:eastAsia="Arial" w:hAnsi="Arial"/>
          <w:b/>
          <w:bCs/>
          <w:color w:val="B3261E"/>
          <w:sz w:val="17"/>
          <w:szCs w:val="20"/>
          <w:rtl/>
        </w:rPr>
        <w:t xml:space="preserve">مسودة للمراجعة من محامٍ مرخّص في المملكة العربية السعودية قبل الاستخدام. هذه المسودة ليست استشارة قانونية.</w:t>
      </w:r>
    </w:p>
    <w:p>
      <w:pPr>
        <w:bidi/>
        <w:spacing w:after="40" w:before="200"/>
        <w:jc w:val="center"/>
      </w:pPr>
      <w:r>
        <w:rPr>
          <w:rFonts w:ascii="Arial" w:cs="Arial" w:eastAsia="Arial" w:hAnsi="Arial"/>
          <w:b/>
          <w:bCs/>
          <w:color w:val="0E3A5B"/>
          <w:sz w:val="32"/>
          <w:szCs w:val="35"/>
          <w:rtl/>
        </w:rPr>
        <w:t xml:space="preserve">اتفاقية عدم إفصاح متبادلة</w:t>
      </w:r>
    </w:p>
    <w:p>
      <w:pPr>
        <w:spacing w:after="200"/>
        <w:jc w:val="center"/>
      </w:pPr>
      <w:r>
        <w:rPr>
          <w:rFonts w:ascii="Arial" w:cs="Arial" w:eastAsia="Arial" w:hAnsi="Arial"/>
          <w:b/>
          <w:bCs/>
          <w:color w:val="0E3A5B"/>
          <w:sz w:val="28"/>
          <w:szCs w:val="31"/>
        </w:rPr>
        <w:t xml:space="preserve">Mutual Non-Disclosure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C9D1DC" w:sz="4"/>
              <w:left w:val="single" w:color="C9D1DC" w:sz="4"/>
              <w:bottom w:val="single" w:color="C9D1DC" w:sz="4"/>
              <w:right w:val="single" w:color="C9D1DC" w:sz="4"/>
            </w:tcBorders>
            <w:shd w:fill="F5F7FA" w:color="auto" w:val="clear"/>
            <w:tcMar>
              <w:top w:type="dxa" w:w="90"/>
              <w:left w:type="dxa" w:w="120"/>
              <w:bottom w:type="dxa" w:w="90"/>
              <w:right w:type="dxa" w:w="120"/>
            </w:tcMar>
            <w:vAlign w:val="top"/>
          </w:tcPr>
          <w:p>
            <w:pPr>
              <w:spacing w:after="80" w:line="276"/>
              <w:jc w:val="left"/>
            </w:pPr>
            <w:r>
              <w:rPr>
                <w:rFonts w:ascii="Arial" w:cs="Arial" w:eastAsia="Arial" w:hAnsi="Arial"/>
                <w:sz w:val="19"/>
                <w:szCs w:val="22"/>
              </w:rPr>
              <w:t xml:space="preserve">This Agreement is made on [date] between:</w:t>
            </w:r>
          </w:p>
          <w:p>
            <w:pPr>
              <w:spacing w:after="80" w:line="276"/>
              <w:jc w:val="left"/>
            </w:pPr>
            <w:r>
              <w:rPr>
                <w:rFonts w:ascii="Arial" w:cs="Arial" w:eastAsia="Arial" w:hAnsi="Arial"/>
                <w:sz w:val="19"/>
                <w:szCs w:val="22"/>
              </w:rPr>
              <w:t xml:space="preserve">(1) [Provider legal name], commercial registration [number], address [address], represented by [name and title] (the "Provider"); and</w:t>
            </w:r>
          </w:p>
          <w:p>
            <w:pPr>
              <w:spacing w:after="80" w:line="276"/>
              <w:jc w:val="left"/>
            </w:pPr>
            <w:r>
              <w:rPr>
                <w:rFonts w:ascii="Arial" w:cs="Arial" w:eastAsia="Arial" w:hAnsi="Arial"/>
                <w:sz w:val="19"/>
                <w:szCs w:val="22"/>
              </w:rPr>
              <w:t xml:space="preserve">(2) [Company legal name], commercial registration [number], address [address], represented by [name and title] (the "Company").</w:t>
            </w:r>
          </w:p>
          <w:p>
            <w:pPr>
              <w:spacing w:after="80" w:line="276"/>
              <w:jc w:val="left"/>
            </w:pPr>
            <w:r>
              <w:rPr>
                <w:rFonts w:ascii="Arial" w:cs="Arial" w:eastAsia="Arial" w:hAnsi="Arial"/>
                <w:sz w:val="19"/>
                <w:szCs w:val="22"/>
              </w:rPr>
              <w:t xml:space="preserve">Each is a "Party". A Party disclosing information is the "Discloser" and a Party receiving it is the "Recipient".</w:t>
            </w:r>
          </w:p>
        </w:tc>
        <w:tc>
          <w:tcPr>
            <w:tcW w:type="dxa" w:w="4513"/>
            <w:tcBorders>
              <w:top w:val="single" w:color="C9D1DC" w:sz="4"/>
              <w:left w:val="single" w:color="C9D1DC" w:sz="4"/>
              <w:bottom w:val="single" w:color="C9D1DC" w:sz="4"/>
              <w:right w:val="single" w:color="C9D1DC" w:sz="4"/>
            </w:tcBorders>
            <w:shd w:fill="F5F7FA" w:color="auto" w:val="clear"/>
            <w:tcMar>
              <w:top w:type="dxa" w:w="90"/>
              <w:left w:type="dxa" w:w="120"/>
              <w:bottom w:type="dxa" w:w="90"/>
              <w:right w:type="dxa" w:w="120"/>
            </w:tcMar>
            <w:vAlign w:val="top"/>
          </w:tcPr>
          <w:p>
            <w:pPr>
              <w:bidi/>
              <w:spacing w:after="80" w:line="276"/>
              <w:jc w:val="right"/>
            </w:pPr>
            <w:r>
              <w:rPr>
                <w:rFonts w:ascii="Arial" w:cs="Arial" w:eastAsia="Arial" w:hAnsi="Arial"/>
                <w:sz w:val="19"/>
                <w:szCs w:val="22"/>
                <w:rtl/>
              </w:rPr>
              <w:t xml:space="preserve">أُبرمت هذه الاتفاقية بتاريخ [التاريخ] بين كلٍّ من:</w:t>
            </w:r>
          </w:p>
          <w:p>
            <w:pPr>
              <w:bidi/>
              <w:spacing w:after="80" w:line="276"/>
              <w:jc w:val="right"/>
            </w:pPr>
            <w:r>
              <w:rPr>
                <w:rFonts w:ascii="Arial" w:cs="Arial" w:eastAsia="Arial" w:hAnsi="Arial"/>
                <w:sz w:val="19"/>
                <w:szCs w:val="22"/>
                <w:rtl/>
              </w:rPr>
              <w:t xml:space="preserve">(١) [الاسم النظامي لمقدّم الخدمة]، سجل تجاري رقم [الرقم]، وعنوانه [العنوان]، ويمثّله [الاسم والصفة] ("مقدّم الخدمة")؛</w:t>
            </w:r>
          </w:p>
          <w:p>
            <w:pPr>
              <w:bidi/>
              <w:spacing w:after="80" w:line="276"/>
              <w:jc w:val="right"/>
            </w:pPr>
            <w:r>
              <w:rPr>
                <w:rFonts w:ascii="Arial" w:cs="Arial" w:eastAsia="Arial" w:hAnsi="Arial"/>
                <w:sz w:val="19"/>
                <w:szCs w:val="22"/>
                <w:rtl/>
              </w:rPr>
              <w:t xml:space="preserve">(٢) [الاسم النظامي للشركة]، سجل تجاري رقم [الرقم]، وعنوانها [العنوان]، ويمثّلها [الاسم والصفة] ("الشركة").</w:t>
            </w:r>
          </w:p>
          <w:p>
            <w:pPr>
              <w:bidi/>
              <w:spacing w:after="80" w:line="276"/>
              <w:jc w:val="right"/>
            </w:pPr>
            <w:r>
              <w:rPr>
                <w:rFonts w:ascii="Arial" w:cs="Arial" w:eastAsia="Arial" w:hAnsi="Arial"/>
                <w:sz w:val="19"/>
                <w:szCs w:val="22"/>
                <w:rtl/>
              </w:rPr>
              <w:t xml:space="preserve">ويُشار إلى كلٍّ منهما بـ"الطرف". ويُسمّى الطرف الذي يُفصح عن المعلومات "الطرف المُفصِح"، والطرف الذي يتلقّاها "الطرف المتلقّي".</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1. Purpose</w:t>
            </w:r>
          </w:p>
          <w:p>
            <w:pPr>
              <w:spacing w:after="80" w:line="276"/>
              <w:jc w:val="left"/>
            </w:pPr>
            <w:r>
              <w:rPr>
                <w:rFonts w:ascii="Arial" w:cs="Arial" w:eastAsia="Arial" w:hAnsi="Arial"/>
                <w:sz w:val="19"/>
                <w:szCs w:val="22"/>
              </w:rPr>
              <w:t xml:space="preserve">The Parties wish to discuss and, if agreed, carry out a procurement audit review in which the Company may share purchasing, invoice, payment, vendor and approval data with the Provider (the "Purpose").</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١. الغرض</w:t>
            </w:r>
          </w:p>
          <w:p>
            <w:pPr>
              <w:bidi/>
              <w:spacing w:after="80" w:line="276"/>
              <w:jc w:val="right"/>
            </w:pPr>
            <w:r>
              <w:rPr>
                <w:rFonts w:ascii="Arial" w:cs="Arial" w:eastAsia="Arial" w:hAnsi="Arial"/>
                <w:sz w:val="19"/>
                <w:szCs w:val="22"/>
                <w:rtl/>
              </w:rPr>
              <w:t xml:space="preserve">يرغب الطرفان في مناقشة مراجعة تدقيق للمشتريات، وتنفيذها عند الاتفاق، وقد تشارك فيها الشركة مع مقدّم الخدمة بيانات أوامر الشراء والفواتير والمدفوعات والموردين والاعتمادات ("الغرض").</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2. Confidential Information</w:t>
            </w:r>
          </w:p>
          <w:p>
            <w:pPr>
              <w:spacing w:after="80" w:line="276"/>
              <w:jc w:val="left"/>
            </w:pPr>
            <w:r>
              <w:rPr>
                <w:rFonts w:ascii="Arial" w:cs="Arial" w:eastAsia="Arial" w:hAnsi="Arial"/>
                <w:sz w:val="19"/>
                <w:szCs w:val="22"/>
              </w:rPr>
              <w:t xml:space="preserve">"Confidential Information" means all information disclosed by the Discloser for the Purpose, in any form, that is marked as confidential or that a reasonable person would understand to be confidential, including data files, findings, reports, prices, business plans and review methods.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٢. المعلومات السرية</w:t>
            </w:r>
          </w:p>
          <w:p>
            <w:pPr>
              <w:bidi/>
              <w:spacing w:after="80" w:line="276"/>
              <w:jc w:val="right"/>
            </w:pPr>
            <w:r>
              <w:rPr>
                <w:rFonts w:ascii="Arial" w:cs="Arial" w:eastAsia="Arial" w:hAnsi="Arial"/>
                <w:sz w:val="19"/>
                <w:szCs w:val="22"/>
                <w:rtl/>
              </w:rPr>
              <w:t xml:space="preserve">يُقصد بـ"المعلومات السرية" كل معلومة يُفصح عنها الطرف المُفصِح لتحقيق الغرض، بأي شكل كانت، متى كانت موسومة بأنها سرية أو كان الشخص المعتاد يدرك أنها سرية، ويشمل ذلك ملفات البيانات والملاحظات والتقارير والأسعار وخطط العمل وأساليب المراجعة.</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3. Exclusions</w:t>
            </w:r>
          </w:p>
          <w:p>
            <w:pPr>
              <w:spacing w:after="80" w:line="276"/>
              <w:jc w:val="left"/>
            </w:pPr>
            <w:r>
              <w:rPr>
                <w:rFonts w:ascii="Arial" w:cs="Arial" w:eastAsia="Arial" w:hAnsi="Arial"/>
                <w:sz w:val="19"/>
                <w:szCs w:val="22"/>
              </w:rPr>
              <w:t xml:space="preserve">Confidential Information does not include information that (a) is or becomes public other than through the Recipient's breach; (b) the Recipient already lawfully held without a duty of confidence; (c) the Recipient develops independently; or (d) the Recipient lawfully receives from a third party without a duty of confidence.</w:t>
            </w:r>
          </w:p>
          <w:p>
            <w:pPr>
              <w:spacing w:after="80" w:line="276"/>
              <w:jc w:val="left"/>
            </w:pPr>
            <w:r>
              <w:rPr>
                <w:rFonts w:ascii="Arial" w:cs="Arial" w:eastAsia="Arial" w:hAnsi="Arial"/>
                <w:sz w:val="19"/>
                <w:szCs w:val="22"/>
              </w:rPr>
              <w:t xml:space="preserve">The Recipient may disclose information when required by law, a regulator or a court, after notifying the Discloser where the law allows.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٣. الاستثناءات</w:t>
            </w:r>
          </w:p>
          <w:p>
            <w:pPr>
              <w:bidi/>
              <w:spacing w:after="80" w:line="276"/>
              <w:jc w:val="right"/>
            </w:pPr>
            <w:r>
              <w:rPr>
                <w:rFonts w:ascii="Arial" w:cs="Arial" w:eastAsia="Arial" w:hAnsi="Arial"/>
                <w:sz w:val="19"/>
                <w:szCs w:val="22"/>
                <w:rtl/>
              </w:rPr>
              <w:t xml:space="preserve">لا تشمل المعلومات السرية ما يلي: (أ) ما كان متاحاً للعامة أو أصبح كذلك دون إخلال من الطرف المتلقّي؛ (ب) ما كان في حيازة الطرف المتلقّي بصورة مشروعة دون التزام بالسرية؛ (ج) ما طوّره الطرف المتلقّي بشكل مستقل؛ (د) ما تلقّاه الطرف المتلقّي بصورة مشروعة من طرف ثالث دون التزام بالسرية.</w:t>
            </w:r>
          </w:p>
          <w:p>
            <w:pPr>
              <w:bidi/>
              <w:spacing w:after="80" w:line="276"/>
              <w:jc w:val="right"/>
            </w:pPr>
            <w:r>
              <w:rPr>
                <w:rFonts w:ascii="Arial" w:cs="Arial" w:eastAsia="Arial" w:hAnsi="Arial"/>
                <w:sz w:val="19"/>
                <w:szCs w:val="22"/>
                <w:rtl/>
              </w:rPr>
              <w:t xml:space="preserve">ويجوز للطرف المتلقّي الإفصاح متى ألزمه بذلك نظام أو جهة رقابية أو محكمة، على أن يُخطر الطرف المُفصِح متى سمح النظام بذلك.</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4. Obligations</w:t>
            </w:r>
          </w:p>
          <w:p>
            <w:pPr>
              <w:spacing w:after="80" w:line="276"/>
              <w:jc w:val="left"/>
            </w:pPr>
            <w:r>
              <w:rPr>
                <w:rFonts w:ascii="Arial" w:cs="Arial" w:eastAsia="Arial" w:hAnsi="Arial"/>
                <w:sz w:val="19"/>
                <w:szCs w:val="22"/>
              </w:rPr>
              <w:t xml:space="preserve">The Recipient shall (a) use Confidential Information only for the Purpose; (b) disclose it only to its employees and professional advisers who need it for the Purpose and are bound by duties of confidence no less strict than this Agreement; (c) protect it with at least reasonable care; and (d) make no more copies than the Purpose needs.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٤. الالتزامات</w:t>
            </w:r>
          </w:p>
          <w:p>
            <w:pPr>
              <w:bidi/>
              <w:spacing w:after="80" w:line="276"/>
              <w:jc w:val="right"/>
            </w:pPr>
            <w:r>
              <w:rPr>
                <w:rFonts w:ascii="Arial" w:cs="Arial" w:eastAsia="Arial" w:hAnsi="Arial"/>
                <w:sz w:val="19"/>
                <w:szCs w:val="22"/>
                <w:rtl/>
              </w:rPr>
              <w:t xml:space="preserve">يلتزم الطرف المتلقّي بما يلي: (أ) عدم استخدام المعلومات السرية إلا لتحقيق الغرض؛ (ب) عدم الإفصاح عنها إلا لموظفيه ومستشاريه المهنيين الذين يحتاجونها لتحقيق الغرض ويلتزمون بواجبات سرية لا تقلّ صرامةً عن هذه الاتفاقية؛ (ج) حمايتها بعناية لا تقلّ عن العناية المعقولة؛ (د) عدم نسخها إلا بالقدر الذي يتطلّبه الغرض.</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5. Personal data</w:t>
            </w:r>
          </w:p>
          <w:p>
            <w:pPr>
              <w:spacing w:after="80" w:line="276"/>
              <w:jc w:val="left"/>
            </w:pPr>
            <w:r>
              <w:rPr>
                <w:rFonts w:ascii="Arial" w:cs="Arial" w:eastAsia="Arial" w:hAnsi="Arial"/>
                <w:sz w:val="19"/>
                <w:szCs w:val="22"/>
              </w:rPr>
              <w:t xml:space="preserve">Where Confidential Information includes personal data, each Party shall comply with the Personal Data Protection Law and its Implementing Regulations. The Provider shall process personal data only as set out in the Data Processing Authorisation signed by the Parties, which prevails over this Agreement on how data is handled.</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٥. البيانات الشخصية</w:t>
            </w:r>
          </w:p>
          <w:p>
            <w:pPr>
              <w:bidi/>
              <w:spacing w:after="80" w:line="276"/>
              <w:jc w:val="right"/>
            </w:pPr>
            <w:r>
              <w:rPr>
                <w:rFonts w:ascii="Arial" w:cs="Arial" w:eastAsia="Arial" w:hAnsi="Arial"/>
                <w:sz w:val="19"/>
                <w:szCs w:val="22"/>
                <w:rtl/>
              </w:rPr>
              <w:t xml:space="preserve">إذا تضمّنت المعلومات السرية بيانات شخصية، يلتزم كل طرف بنظام حماية البيانات الشخصية ولائحته التنفيذية. ولا يعالج مقدّم الخدمة البيانات الشخصية إلا وفق تفويض معالجة البيانات الموقّع بين الطرفين، والذي تكون له الأولوية على هذه الاتفاقية فيما يخص طريقة التعامل مع البيانات.</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6. Return and deletion</w:t>
            </w:r>
          </w:p>
          <w:p>
            <w:pPr>
              <w:spacing w:after="80" w:line="276"/>
              <w:jc w:val="left"/>
            </w:pPr>
            <w:r>
              <w:rPr>
                <w:rFonts w:ascii="Arial" w:cs="Arial" w:eastAsia="Arial" w:hAnsi="Arial"/>
                <w:sz w:val="19"/>
                <w:szCs w:val="22"/>
              </w:rPr>
              <w:t xml:space="preserve">On the Discloser's written request, and in any case within thirty (30) days after the review is delivered or the Parties decide not to proceed, the Recipient shall delete or return the Discloser's Confidential Information and confirm this in writing, except copies it must keep by law, which remain confidential.</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٦. الإعادة والحذف</w:t>
            </w:r>
          </w:p>
          <w:p>
            <w:pPr>
              <w:bidi/>
              <w:spacing w:after="80" w:line="276"/>
              <w:jc w:val="right"/>
            </w:pPr>
            <w:r>
              <w:rPr>
                <w:rFonts w:ascii="Arial" w:cs="Arial" w:eastAsia="Arial" w:hAnsi="Arial"/>
                <w:sz w:val="19"/>
                <w:szCs w:val="22"/>
                <w:rtl/>
              </w:rPr>
              <w:t xml:space="preserve">يلتزم الطرف المتلقّي، بناءً على طلب مكتوب من الطرف المُفصِح، وفي جميع الأحوال خلال ثلاثين (٣٠) يوماً من تسليم المراجعة أو من قرار الطرفين عدم المضي فيها، بحذف المعلومات السرية للطرف المُفصِح أو إعادتها، وتأكيد ذلك كتابةً، باستثناء النسخ التي يلزمه النظام بالاحتفاظ بها، والتي تبقى سرية.</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7. Ownership</w:t>
            </w:r>
          </w:p>
          <w:p>
            <w:pPr>
              <w:spacing w:after="80" w:line="276"/>
              <w:jc w:val="left"/>
            </w:pPr>
            <w:r>
              <w:rPr>
                <w:rFonts w:ascii="Arial" w:cs="Arial" w:eastAsia="Arial" w:hAnsi="Arial"/>
                <w:sz w:val="19"/>
                <w:szCs w:val="22"/>
              </w:rPr>
              <w:t xml:space="preserve">The Company owns its data and the review report delivered to it. The Provider keeps ownership of its software, review rules and methods. The Provider may keep only anonymous, aggregated statistics that identify no company or person.</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٧. الملكية</w:t>
            </w:r>
          </w:p>
          <w:p>
            <w:pPr>
              <w:bidi/>
              <w:spacing w:after="80" w:line="276"/>
              <w:jc w:val="right"/>
            </w:pPr>
            <w:r>
              <w:rPr>
                <w:rFonts w:ascii="Arial" w:cs="Arial" w:eastAsia="Arial" w:hAnsi="Arial"/>
                <w:sz w:val="19"/>
                <w:szCs w:val="22"/>
                <w:rtl/>
              </w:rPr>
              <w:t xml:space="preserve">تملك الشركة بياناتها وتقرير المراجعة المسلَّم إليها. ويحتفظ مقدّم الخدمة بملكية برمجياته وقواعد المراجعة وأساليبها. ولا يجوز لمقدّم الخدمة الاحتفاظ إلا بإحصاءات مجمّعة مجهولة الهوية لا تكشف عن أي شركة أو شخص.</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8. No further commitment</w:t>
            </w:r>
          </w:p>
          <w:p>
            <w:pPr>
              <w:spacing w:after="80" w:line="276"/>
              <w:jc w:val="left"/>
            </w:pPr>
            <w:r>
              <w:rPr>
                <w:rFonts w:ascii="Arial" w:cs="Arial" w:eastAsia="Arial" w:hAnsi="Arial"/>
                <w:sz w:val="19"/>
                <w:szCs w:val="22"/>
              </w:rPr>
              <w:t xml:space="preserve">This Agreement grants no licence and does not oblige either Party to enter into any further agreement. Information is provided "as is".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٨. عدم الالتزام بالتعاقد</w:t>
            </w:r>
          </w:p>
          <w:p>
            <w:pPr>
              <w:bidi/>
              <w:spacing w:after="80" w:line="276"/>
              <w:jc w:val="right"/>
            </w:pPr>
            <w:r>
              <w:rPr>
                <w:rFonts w:ascii="Arial" w:cs="Arial" w:eastAsia="Arial" w:hAnsi="Arial"/>
                <w:sz w:val="19"/>
                <w:szCs w:val="22"/>
                <w:rtl/>
              </w:rPr>
              <w:t xml:space="preserve">لا تمنح هذه الاتفاقية أي ترخيص، ولا تُلزم أياً من الطرفين بإبرام أي اتفاق آخر. وتُقدَّم المعلومات "كما هي".</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9. Term</w:t>
            </w:r>
          </w:p>
          <w:p>
            <w:pPr>
              <w:spacing w:after="80" w:line="276"/>
              <w:jc w:val="left"/>
            </w:pPr>
            <w:r>
              <w:rPr>
                <w:rFonts w:ascii="Arial" w:cs="Arial" w:eastAsia="Arial" w:hAnsi="Arial"/>
                <w:sz w:val="19"/>
                <w:szCs w:val="22"/>
              </w:rPr>
              <w:t xml:space="preserve">This Agreement takes effect on signature. The confidentiality duties last for three (3) years after the last disclosure, and the duties on personal data last for as long as the Recipient holds that data.</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٩. المدة</w:t>
            </w:r>
          </w:p>
          <w:p>
            <w:pPr>
              <w:bidi/>
              <w:spacing w:after="80" w:line="276"/>
              <w:jc w:val="right"/>
            </w:pPr>
            <w:r>
              <w:rPr>
                <w:rFonts w:ascii="Arial" w:cs="Arial" w:eastAsia="Arial" w:hAnsi="Arial"/>
                <w:sz w:val="19"/>
                <w:szCs w:val="22"/>
                <w:rtl/>
              </w:rPr>
              <w:t xml:space="preserve">تسري هذه الاتفاقية من تاريخ توقيعها. وتستمر التزامات السرية ثلاث (٣) سنوات من تاريخ آخر إفصاح، وتستمر الالتزامات المتعلقة بالبيانات الشخصية طالما بقيت تلك البيانات في حيازة الطرف المتلقّي.</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10. Remedies</w:t>
            </w:r>
          </w:p>
          <w:p>
            <w:pPr>
              <w:spacing w:after="80" w:line="276"/>
              <w:jc w:val="left"/>
            </w:pPr>
            <w:r>
              <w:rPr>
                <w:rFonts w:ascii="Arial" w:cs="Arial" w:eastAsia="Arial" w:hAnsi="Arial"/>
                <w:sz w:val="19"/>
                <w:szCs w:val="22"/>
              </w:rPr>
              <w:t xml:space="preserve">A breach may cause harm that money alone cannot repair. The Discloser may seek any interim or final relief available under the laws of the Kingdom, in addition to compensation.</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١٠. الجزاءات</w:t>
            </w:r>
          </w:p>
          <w:p>
            <w:pPr>
              <w:bidi/>
              <w:spacing w:after="80" w:line="276"/>
              <w:jc w:val="right"/>
            </w:pPr>
            <w:r>
              <w:rPr>
                <w:rFonts w:ascii="Arial" w:cs="Arial" w:eastAsia="Arial" w:hAnsi="Arial"/>
                <w:sz w:val="19"/>
                <w:szCs w:val="22"/>
                <w:rtl/>
              </w:rPr>
              <w:t xml:space="preserve">قد يترتّب على الإخلال بهذه الاتفاقية ضرر لا يكفي التعويض المالي وحده لجبره، ويحق للطرف المُفصِح طلب أي إجراء وقتي أو نهائي متاح بموجب أنظمة المملكة، إضافةً إلى التعويض.</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11. Law and disputes</w:t>
            </w:r>
          </w:p>
          <w:p>
            <w:pPr>
              <w:spacing w:after="80" w:line="276"/>
              <w:jc w:val="left"/>
            </w:pPr>
            <w:r>
              <w:rPr>
                <w:rFonts w:ascii="Arial" w:cs="Arial" w:eastAsia="Arial" w:hAnsi="Arial"/>
                <w:sz w:val="19"/>
                <w:szCs w:val="22"/>
              </w:rPr>
              <w:t xml:space="preserve">This Agreement is governed by the laws of the Kingdom of Saudi Arabia. The competent courts in [city] have jurisdiction over any dispute arising from it.</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١١. النظام الواجب التطبيق وتسوية النزاعات</w:t>
            </w:r>
          </w:p>
          <w:p>
            <w:pPr>
              <w:bidi/>
              <w:spacing w:after="80" w:line="276"/>
              <w:jc w:val="right"/>
            </w:pPr>
            <w:r>
              <w:rPr>
                <w:rFonts w:ascii="Arial" w:cs="Arial" w:eastAsia="Arial" w:hAnsi="Arial"/>
                <w:sz w:val="19"/>
                <w:szCs w:val="22"/>
                <w:rtl/>
              </w:rPr>
              <w:t xml:space="preserve">تخضع هذه الاتفاقية لأنظمة المملكة العربية السعودية، وتختص المحاكم المختصة في [المدينة] بالنظر في أي نزاع ينشأ عنها.</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12. General</w:t>
            </w:r>
          </w:p>
          <w:p>
            <w:pPr>
              <w:spacing w:after="80" w:line="276"/>
              <w:jc w:val="left"/>
            </w:pPr>
            <w:r>
              <w:rPr>
                <w:rFonts w:ascii="Arial" w:cs="Arial" w:eastAsia="Arial" w:hAnsi="Arial"/>
                <w:sz w:val="19"/>
                <w:szCs w:val="22"/>
              </w:rPr>
              <w:t xml:space="preserve">This Agreement is the whole agreement on its subject. It may be changed only in writing signed by both Parties, and neither Party may assign it without the other's written consent. It is made in Arabic and English; if the texts differ, the Arabic text prevails.</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١٢. أحكام عامة</w:t>
            </w:r>
          </w:p>
          <w:p>
            <w:pPr>
              <w:bidi/>
              <w:spacing w:after="80" w:line="276"/>
              <w:jc w:val="right"/>
            </w:pPr>
            <w:r>
              <w:rPr>
                <w:rFonts w:ascii="Arial" w:cs="Arial" w:eastAsia="Arial" w:hAnsi="Arial"/>
                <w:sz w:val="19"/>
                <w:szCs w:val="22"/>
                <w:rtl/>
              </w:rPr>
              <w:t xml:space="preserve">تمثّل هذه الاتفاقية كامل الاتفاق بين الطرفين بشأن موضوعها، ولا يجوز تعديلها إلا كتابةً بتوقيع الطرفين، ولا يجوز لأي طرف التنازل عنها دون موافقة كتابية من الطرف الآخر. حُرّرت باللغتين العربية والإنجليزية، وعند الاختلاف يُعتمد النص العربي.</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For the Provider</w:t>
            </w:r>
          </w:p>
          <w:p>
            <w:pPr>
              <w:spacing w:after="80" w:line="276"/>
              <w:jc w:val="left"/>
            </w:pPr>
            <w:r>
              <w:rPr>
                <w:rFonts w:ascii="Arial" w:cs="Arial" w:eastAsia="Arial" w:hAnsi="Arial"/>
                <w:sz w:val="19"/>
                <w:szCs w:val="22"/>
              </w:rPr>
              <w:t xml:space="preserve">Name: ______________________</w:t>
            </w:r>
          </w:p>
          <w:p>
            <w:pPr>
              <w:spacing w:after="80" w:line="276"/>
              <w:jc w:val="left"/>
            </w:pPr>
            <w:r>
              <w:rPr>
                <w:rFonts w:ascii="Arial" w:cs="Arial" w:eastAsia="Arial" w:hAnsi="Arial"/>
                <w:sz w:val="19"/>
                <w:szCs w:val="22"/>
              </w:rPr>
              <w:t xml:space="preserve">Title: ______________________</w:t>
            </w:r>
          </w:p>
          <w:p>
            <w:pPr>
              <w:spacing w:after="80" w:line="276"/>
              <w:jc w:val="left"/>
            </w:pPr>
            <w:r>
              <w:rPr>
                <w:rFonts w:ascii="Arial" w:cs="Arial" w:eastAsia="Arial" w:hAnsi="Arial"/>
                <w:sz w:val="19"/>
                <w:szCs w:val="22"/>
              </w:rPr>
              <w:t xml:space="preserve">Signature: __________________</w:t>
            </w:r>
          </w:p>
          <w:p>
            <w:pPr>
              <w:spacing w:after="80" w:line="276"/>
              <w:jc w:val="left"/>
            </w:pPr>
            <w:r>
              <w:rPr>
                <w:rFonts w:ascii="Arial" w:cs="Arial" w:eastAsia="Arial" w:hAnsi="Arial"/>
                <w:sz w:val="19"/>
                <w:szCs w:val="22"/>
              </w:rPr>
              <w:t xml:space="preserve">Date: ______________________</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عن مقدّم الخدمة</w:t>
            </w:r>
          </w:p>
          <w:p>
            <w:pPr>
              <w:bidi/>
              <w:spacing w:after="80" w:line="276"/>
              <w:jc w:val="right"/>
            </w:pPr>
            <w:r>
              <w:rPr>
                <w:rFonts w:ascii="Arial" w:cs="Arial" w:eastAsia="Arial" w:hAnsi="Arial"/>
                <w:sz w:val="19"/>
                <w:szCs w:val="22"/>
                <w:rtl/>
              </w:rPr>
              <w:t xml:space="preserve">الاسم: ______________________</w:t>
            </w:r>
          </w:p>
          <w:p>
            <w:pPr>
              <w:bidi/>
              <w:spacing w:after="80" w:line="276"/>
              <w:jc w:val="right"/>
            </w:pPr>
            <w:r>
              <w:rPr>
                <w:rFonts w:ascii="Arial" w:cs="Arial" w:eastAsia="Arial" w:hAnsi="Arial"/>
                <w:sz w:val="19"/>
                <w:szCs w:val="22"/>
                <w:rtl/>
              </w:rPr>
              <w:t xml:space="preserve">الصفة: ______________________</w:t>
            </w:r>
          </w:p>
          <w:p>
            <w:pPr>
              <w:bidi/>
              <w:spacing w:after="80" w:line="276"/>
              <w:jc w:val="right"/>
            </w:pPr>
            <w:r>
              <w:rPr>
                <w:rFonts w:ascii="Arial" w:cs="Arial" w:eastAsia="Arial" w:hAnsi="Arial"/>
                <w:sz w:val="19"/>
                <w:szCs w:val="22"/>
                <w:rtl/>
              </w:rPr>
              <w:t xml:space="preserve">التوقيع: ____________________</w:t>
            </w:r>
          </w:p>
          <w:p>
            <w:pPr>
              <w:bidi/>
              <w:spacing w:after="80" w:line="276"/>
              <w:jc w:val="right"/>
            </w:pPr>
            <w:r>
              <w:rPr>
                <w:rFonts w:ascii="Arial" w:cs="Arial" w:eastAsia="Arial" w:hAnsi="Arial"/>
                <w:sz w:val="19"/>
                <w:szCs w:val="22"/>
                <w:rtl/>
              </w:rPr>
              <w:t xml:space="preserve">التاريخ: ____________________</w:t>
            </w:r>
          </w:p>
        </w:tc>
      </w:tr>
      <w:tr>
        <w:trPr>
          <w:cantSplit/>
        </w:trPr>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spacing w:after="80" w:line="276"/>
              <w:jc w:val="left"/>
            </w:pPr>
            <w:r>
              <w:rPr>
                <w:rFonts w:ascii="Arial" w:cs="Arial" w:eastAsia="Arial" w:hAnsi="Arial"/>
                <w:b/>
                <w:bCs/>
                <w:color w:val="0E3A5B"/>
                <w:sz w:val="19"/>
                <w:szCs w:val="22"/>
              </w:rPr>
              <w:t xml:space="preserve">For the Company</w:t>
            </w:r>
          </w:p>
          <w:p>
            <w:pPr>
              <w:spacing w:after="80" w:line="276"/>
              <w:jc w:val="left"/>
            </w:pPr>
            <w:r>
              <w:rPr>
                <w:rFonts w:ascii="Arial" w:cs="Arial" w:eastAsia="Arial" w:hAnsi="Arial"/>
                <w:sz w:val="19"/>
                <w:szCs w:val="22"/>
              </w:rPr>
              <w:t xml:space="preserve">Name: ______________________</w:t>
            </w:r>
          </w:p>
          <w:p>
            <w:pPr>
              <w:spacing w:after="80" w:line="276"/>
              <w:jc w:val="left"/>
            </w:pPr>
            <w:r>
              <w:rPr>
                <w:rFonts w:ascii="Arial" w:cs="Arial" w:eastAsia="Arial" w:hAnsi="Arial"/>
                <w:sz w:val="19"/>
                <w:szCs w:val="22"/>
              </w:rPr>
              <w:t xml:space="preserve">Title: ______________________</w:t>
            </w:r>
          </w:p>
          <w:p>
            <w:pPr>
              <w:spacing w:after="80" w:line="276"/>
              <w:jc w:val="left"/>
            </w:pPr>
            <w:r>
              <w:rPr>
                <w:rFonts w:ascii="Arial" w:cs="Arial" w:eastAsia="Arial" w:hAnsi="Arial"/>
                <w:sz w:val="19"/>
                <w:szCs w:val="22"/>
              </w:rPr>
              <w:t xml:space="preserve">Signature: __________________</w:t>
            </w:r>
          </w:p>
          <w:p>
            <w:pPr>
              <w:spacing w:after="80" w:line="276"/>
              <w:jc w:val="left"/>
            </w:pPr>
            <w:r>
              <w:rPr>
                <w:rFonts w:ascii="Arial" w:cs="Arial" w:eastAsia="Arial" w:hAnsi="Arial"/>
                <w:sz w:val="19"/>
                <w:szCs w:val="22"/>
              </w:rPr>
              <w:t xml:space="preserve">Date: ______________________</w:t>
            </w:r>
          </w:p>
        </w:tc>
        <w:tc>
          <w:tcPr>
            <w:tcW w:type="dxa" w:w="4513"/>
            <w:tcBorders>
              <w:top w:val="single" w:color="C9D1DC" w:sz="4"/>
              <w:left w:val="single" w:color="C9D1DC" w:sz="4"/>
              <w:bottom w:val="single" w:color="C9D1DC" w:sz="4"/>
              <w:right w:val="single" w:color="C9D1DC" w:sz="4"/>
            </w:tcBorders>
            <w:tcMar>
              <w:top w:type="dxa" w:w="90"/>
              <w:left w:type="dxa" w:w="120"/>
              <w:bottom w:type="dxa" w:w="90"/>
              <w:right w:type="dxa" w:w="120"/>
            </w:tcMar>
            <w:vAlign w:val="top"/>
          </w:tcPr>
          <w:p>
            <w:pPr>
              <w:bidi/>
              <w:spacing w:after="80" w:line="276"/>
              <w:jc w:val="right"/>
            </w:pPr>
            <w:r>
              <w:rPr>
                <w:rFonts w:ascii="Arial" w:cs="Arial" w:eastAsia="Arial" w:hAnsi="Arial"/>
                <w:b/>
                <w:bCs/>
                <w:color w:val="0E3A5B"/>
                <w:sz w:val="19"/>
                <w:szCs w:val="22"/>
                <w:rtl/>
              </w:rPr>
              <w:t xml:space="preserve">عن الشركة</w:t>
            </w:r>
          </w:p>
          <w:p>
            <w:pPr>
              <w:bidi/>
              <w:spacing w:after="80" w:line="276"/>
              <w:jc w:val="right"/>
            </w:pPr>
            <w:r>
              <w:rPr>
                <w:rFonts w:ascii="Arial" w:cs="Arial" w:eastAsia="Arial" w:hAnsi="Arial"/>
                <w:sz w:val="19"/>
                <w:szCs w:val="22"/>
                <w:rtl/>
              </w:rPr>
              <w:t xml:space="preserve">الاسم: ______________________</w:t>
            </w:r>
          </w:p>
          <w:p>
            <w:pPr>
              <w:bidi/>
              <w:spacing w:after="80" w:line="276"/>
              <w:jc w:val="right"/>
            </w:pPr>
            <w:r>
              <w:rPr>
                <w:rFonts w:ascii="Arial" w:cs="Arial" w:eastAsia="Arial" w:hAnsi="Arial"/>
                <w:sz w:val="19"/>
                <w:szCs w:val="22"/>
                <w:rtl/>
              </w:rPr>
              <w:t xml:space="preserve">الصفة: ______________________</w:t>
            </w:r>
          </w:p>
          <w:p>
            <w:pPr>
              <w:bidi/>
              <w:spacing w:after="80" w:line="276"/>
              <w:jc w:val="right"/>
            </w:pPr>
            <w:r>
              <w:rPr>
                <w:rFonts w:ascii="Arial" w:cs="Arial" w:eastAsia="Arial" w:hAnsi="Arial"/>
                <w:sz w:val="19"/>
                <w:szCs w:val="22"/>
                <w:rtl/>
              </w:rPr>
              <w:t xml:space="preserve">التوقيع: ____________________</w:t>
            </w:r>
          </w:p>
          <w:p>
            <w:pPr>
              <w:bidi/>
              <w:spacing w:after="80" w:line="276"/>
              <w:jc w:val="right"/>
            </w:pPr>
            <w:r>
              <w:rPr>
                <w:rFonts w:ascii="Arial" w:cs="Arial" w:eastAsia="Arial" w:hAnsi="Arial"/>
                <w:sz w:val="19"/>
                <w:szCs w:val="22"/>
                <w:rtl/>
              </w:rPr>
              <w:t xml:space="preserve">التاريخ: ____________________</w:t>
            </w:r>
          </w:p>
        </w:tc>
      </w:tr>
    </w:tbl>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4"/>
        <w:sz w:val="16"/>
        <w:szCs w:val="16"/>
      </w:rPr>
      <w:t xml:space="preserve">Mutual Non-Disclosure Agreement (draft)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2026-09-26T21:58:33.018Z</dcterms:created>
  <dcterms:modified xsi:type="dcterms:W3CDTF">2026-09-26T21:58:33.019Z</dcterms:modified>
</cp:coreProperties>
</file>

<file path=docProps/custom.xml><?xml version="1.0" encoding="utf-8"?>
<Properties xmlns="http://schemas.openxmlformats.org/officeDocument/2006/custom-properties" xmlns:vt="http://schemas.openxmlformats.org/officeDocument/2006/docPropsVTypes"/>
</file>