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F8FF" w14:textId="77777777" w:rsidR="004B1133" w:rsidRPr="00233B08" w:rsidRDefault="00654DCC" w:rsidP="00771EC3">
      <w:pPr>
        <w:shd w:val="clear" w:color="auto" w:fill="1F4E8F"/>
        <w:spacing w:before="240" w:after="80"/>
        <w:rPr>
          <w:b/>
          <w:bCs/>
        </w:rPr>
      </w:pPr>
      <w:r w:rsidRPr="00233B08">
        <w:rPr>
          <w:b/>
          <w:bCs/>
          <w:color w:val="FFFFFF"/>
          <w:sz w:val="40"/>
          <w:szCs w:val="40"/>
          <w:rtl/>
        </w:rPr>
        <w:t>الضغوطات الاستعمارية على المغرب</w:t>
      </w:r>
    </w:p>
    <w:p w14:paraId="4B1A38E2" w14:textId="77777777" w:rsidR="004B1133" w:rsidRPr="00233B08" w:rsidRDefault="00654DCC" w:rsidP="00771EC3">
      <w:pPr>
        <w:shd w:val="clear" w:color="auto" w:fill="E8722A"/>
        <w:spacing w:after="240"/>
        <w:rPr>
          <w:b/>
          <w:bCs/>
        </w:rPr>
      </w:pPr>
      <w:r w:rsidRPr="00233B08">
        <w:rPr>
          <w:b/>
          <w:bCs/>
          <w:color w:val="FFFFFF"/>
          <w:sz w:val="32"/>
          <w:szCs w:val="32"/>
          <w:rtl/>
        </w:rPr>
        <w:t>ومحاولات الإصلاح خلال القرن 19م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4C667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8F"/>
              <w:left w:val="single" w:sz="6" w:space="0" w:color="1F4E8F"/>
              <w:bottom w:val="single" w:sz="6" w:space="0" w:color="1F4E8F"/>
              <w:right w:val="single" w:sz="6" w:space="0" w:color="1F4E8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525AB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📌 مقدمة:</w:t>
            </w:r>
          </w:p>
          <w:p w14:paraId="0882FCB9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 xml:space="preserve">تعرض المغرب خلال القرن 19م لضغوطات استعمارية تنوعت أشكالها </w:t>
            </w:r>
            <w:proofErr w:type="spellStart"/>
            <w:r w:rsidRPr="00233B08">
              <w:rPr>
                <w:b/>
                <w:bCs/>
                <w:color w:val="333333"/>
                <w:rtl/>
              </w:rPr>
              <w:t>وواجهها</w:t>
            </w:r>
            <w:proofErr w:type="spellEnd"/>
            <w:r w:rsidRPr="00233B08">
              <w:rPr>
                <w:b/>
                <w:bCs/>
                <w:color w:val="333333"/>
                <w:rtl/>
              </w:rPr>
              <w:t xml:space="preserve"> بمحاولات للإصلاح مست عدة ميادين.</w:t>
            </w:r>
          </w:p>
          <w:p w14:paraId="2425F264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ما هي أنواع الضغوطات الاستعمارية على المغرب؟</w:t>
            </w:r>
          </w:p>
          <w:p w14:paraId="5ED0AE1C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ما هي الميادين التي شملها الإصلاح؟</w:t>
            </w:r>
          </w:p>
          <w:p w14:paraId="06B44277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لماذا فشلت هذه الإصلاحات؟</w:t>
            </w:r>
          </w:p>
        </w:tc>
      </w:tr>
    </w:tbl>
    <w:p w14:paraId="12FC1394" w14:textId="77777777" w:rsidR="004B1133" w:rsidRPr="00233B08" w:rsidRDefault="004B1133" w:rsidP="00771EC3">
      <w:pPr>
        <w:spacing w:before="160"/>
        <w:rPr>
          <w:b/>
          <w:bCs/>
        </w:rPr>
      </w:pPr>
    </w:p>
    <w:p w14:paraId="6B87BEDF" w14:textId="77777777" w:rsidR="004B1133" w:rsidRPr="00233B08" w:rsidRDefault="00654DCC" w:rsidP="00771EC3">
      <w:pPr>
        <w:shd w:val="clear" w:color="auto" w:fill="1F4E8F"/>
        <w:spacing w:before="300" w:after="160"/>
        <w:rPr>
          <w:b/>
          <w:bCs/>
        </w:rPr>
      </w:pPr>
      <w:r w:rsidRPr="00233B08">
        <w:rPr>
          <w:b/>
          <w:bCs/>
          <w:color w:val="FFFFFF"/>
          <w:sz w:val="30"/>
          <w:szCs w:val="30"/>
          <w:rtl/>
        </w:rPr>
        <w:t>أولاً: أشكال الضغوط الاستعمارية على المغرب</w:t>
      </w:r>
    </w:p>
    <w:p w14:paraId="51B2745C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1- الضغوط العسكرية</w:t>
      </w:r>
    </w:p>
    <w:p w14:paraId="4626D74C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أ- الضغوط الفرنسية:</w:t>
      </w:r>
    </w:p>
    <w:p w14:paraId="5B1E4B56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 xml:space="preserve">انهزم الجيش المغربي سنة 1844م في معركة </w:t>
      </w:r>
      <w:proofErr w:type="spellStart"/>
      <w:r w:rsidRPr="00233B08">
        <w:rPr>
          <w:b/>
          <w:bCs/>
          <w:color w:val="333333"/>
          <w:rtl/>
        </w:rPr>
        <w:t>إيسلي</w:t>
      </w:r>
      <w:proofErr w:type="spellEnd"/>
      <w:r w:rsidRPr="00233B08">
        <w:rPr>
          <w:b/>
          <w:bCs/>
          <w:color w:val="333333"/>
          <w:rtl/>
        </w:rPr>
        <w:t>، بسبب رغبة فرنسا في التوسع على حساب المغرب ومساندة المقاومة الجزائرية بزعامة الأمير عبد القادر.</w:t>
      </w:r>
    </w:p>
    <w:p w14:paraId="343CFC15" w14:textId="77777777" w:rsidR="004B1133" w:rsidRPr="00233B08" w:rsidRDefault="004B1133" w:rsidP="00771EC3">
      <w:pPr>
        <w:spacing w:before="80"/>
        <w:rPr>
          <w:b/>
          <w:bCs/>
        </w:rPr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2E36C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722A"/>
              <w:left w:val="single" w:sz="6" w:space="0" w:color="E8722A"/>
              <w:bottom w:val="single" w:sz="6" w:space="0" w:color="E8722A"/>
              <w:right w:val="single" w:sz="6" w:space="0" w:color="E8722A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F834E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 xml:space="preserve">📋 نتائج معركة </w:t>
            </w:r>
            <w:proofErr w:type="spellStart"/>
            <w:r w:rsidRPr="00233B08">
              <w:rPr>
                <w:b/>
                <w:bCs/>
                <w:color w:val="333333"/>
                <w:rtl/>
              </w:rPr>
              <w:t>إيسلي</w:t>
            </w:r>
            <w:proofErr w:type="spellEnd"/>
            <w:r w:rsidRPr="00233B08">
              <w:rPr>
                <w:b/>
                <w:bCs/>
                <w:color w:val="333333"/>
                <w:rtl/>
              </w:rPr>
              <w:t xml:space="preserve"> (1844م):</w:t>
            </w:r>
          </w:p>
          <w:p w14:paraId="5C7CFA5C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توقيع معاهدة لالة مغنية (1845م): رسمت الحدود بين المغرب والجزائر شمالاً.</w:t>
            </w:r>
          </w:p>
          <w:p w14:paraId="419D9003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تركت الحدود جنوب ثنية الساسي غامضةً دون تحديد.</w:t>
            </w:r>
          </w:p>
          <w:p w14:paraId="54AA8ED7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مما سهّل على فرنسا فيما بعد احتلال أجزاء من الصحراء الشرقية المغربية.</w:t>
            </w:r>
          </w:p>
        </w:tc>
      </w:tr>
    </w:tbl>
    <w:p w14:paraId="0581B64D" w14:textId="77777777" w:rsidR="004B1133" w:rsidRPr="00233B08" w:rsidRDefault="004B1133" w:rsidP="00771EC3">
      <w:pPr>
        <w:spacing w:before="120"/>
        <w:rPr>
          <w:b/>
          <w:bCs/>
        </w:rPr>
      </w:pPr>
    </w:p>
    <w:p w14:paraId="5C3B5621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ب- الضغوط الإسبانية:</w:t>
      </w:r>
    </w:p>
    <w:p w14:paraId="6B6405A1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عملت إسبانيا على توسيع نفوذها بضواحي سبتة المحتلة، مما أدى إلى مناوشات مع قبيلة أنجرة، وأفضى إلى احتلال تطوان سنة 1860م.</w:t>
      </w:r>
    </w:p>
    <w:p w14:paraId="7738E2ED" w14:textId="77777777" w:rsidR="004B1133" w:rsidRPr="00233B08" w:rsidRDefault="004B1133" w:rsidP="00771EC3">
      <w:pPr>
        <w:spacing w:before="80"/>
        <w:rPr>
          <w:b/>
          <w:bCs/>
        </w:rPr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01606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722A"/>
              <w:left w:val="single" w:sz="6" w:space="0" w:color="E8722A"/>
              <w:bottom w:val="single" w:sz="6" w:space="0" w:color="E8722A"/>
              <w:right w:val="single" w:sz="6" w:space="0" w:color="E8722A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69E73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📋 شروط معاهدة الصلح (1860م):</w:t>
            </w:r>
          </w:p>
          <w:p w14:paraId="67D98175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توسيع حدود سبتة.</w:t>
            </w:r>
          </w:p>
          <w:p w14:paraId="1E4863FC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تنازل المغرب لإسبانيا عن مركز ساحلي في الجنوب.</w:t>
            </w:r>
          </w:p>
          <w:p w14:paraId="5A308566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دفع غرامة مالية قدرها 20 مليون ريال (نصفها مسبقاً).</w:t>
            </w:r>
          </w:p>
          <w:p w14:paraId="127A8581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 xml:space="preserve">• رهن نصف مداخيل </w:t>
            </w:r>
            <w:proofErr w:type="spellStart"/>
            <w:r w:rsidRPr="00233B08">
              <w:rPr>
                <w:b/>
                <w:bCs/>
                <w:color w:val="333333"/>
                <w:rtl/>
              </w:rPr>
              <w:t>المراسي</w:t>
            </w:r>
            <w:proofErr w:type="spellEnd"/>
            <w:r w:rsidRPr="00233B08">
              <w:rPr>
                <w:b/>
                <w:bCs/>
                <w:color w:val="333333"/>
                <w:rtl/>
              </w:rPr>
              <w:t xml:space="preserve"> مقابل ما تبقى (مثقلة بديون لمدة ربع قرن).</w:t>
            </w:r>
          </w:p>
        </w:tc>
      </w:tr>
    </w:tbl>
    <w:p w14:paraId="6B07D0FA" w14:textId="77777777" w:rsidR="004B1133" w:rsidRPr="00233B08" w:rsidRDefault="004B1133" w:rsidP="00771EC3">
      <w:pPr>
        <w:spacing w:before="160"/>
        <w:rPr>
          <w:b/>
          <w:bCs/>
        </w:rPr>
      </w:pPr>
    </w:p>
    <w:p w14:paraId="25E906BA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2- الضغوط التجارية</w:t>
      </w:r>
    </w:p>
    <w:p w14:paraId="77B3CED4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lastRenderedPageBreak/>
        <w:t>أقنعت إنجلترا المغرب بالتخلي عن سياسة الاحتراز، فتم توقيع الاتفاقية التجارية المغربية-الإنجليزية سنة 1856م.</w:t>
      </w:r>
    </w:p>
    <w:p w14:paraId="4812A33C" w14:textId="77777777" w:rsidR="004B1133" w:rsidRPr="00233B08" w:rsidRDefault="004B1133" w:rsidP="00771EC3">
      <w:pPr>
        <w:spacing w:before="80"/>
        <w:rPr>
          <w:b/>
          <w:bCs/>
        </w:rPr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B1133" w:rsidRPr="00233B08" w14:paraId="37DB8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D172E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الاتفاقية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72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F0625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الامتيازات الممنوحة</w:t>
            </w:r>
          </w:p>
        </w:tc>
      </w:tr>
      <w:tr w:rsidR="004B1133" w:rsidRPr="00233B08" w14:paraId="098601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293E5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الاتفاقية المغربية-الإنجليزية (1856م)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0BED7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حق الاستقرار بالمغرب وامتلاك العقارات، وإسقاط </w:t>
            </w:r>
            <w:proofErr w:type="spellStart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الكنطرادات</w:t>
            </w:r>
            <w:proofErr w:type="spellEnd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 والرسوم الجمركية إلا العُشر، وبند الحماية القنصلية.</w:t>
            </w:r>
          </w:p>
        </w:tc>
      </w:tr>
      <w:tr w:rsidR="004B1133" w:rsidRPr="00233B08" w14:paraId="78F026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D57A4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الاتفاقية المغربية-الإسبانية (1861م)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818E7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تمتعت إسبانيا بامتيازات مماثلة على غرار ما حصلت عليه إنجلترا.</w:t>
            </w:r>
          </w:p>
        </w:tc>
      </w:tr>
      <w:tr w:rsidR="004B1133" w:rsidRPr="00233B08" w14:paraId="26EBA0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507B4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الاتفاقية المغربية-الفرنسية (1863م)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55430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تمتعت فرنسا بمجموعة من الامتيازات، وظهرت الحماية القنصلية (تسوية </w:t>
            </w:r>
            <w:proofErr w:type="spellStart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بيكالر</w:t>
            </w:r>
            <w:proofErr w:type="spellEnd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) لتشمل المغاربة المشغّلين مع القناصل والسماسرة الفرنسيين.</w:t>
            </w:r>
          </w:p>
        </w:tc>
      </w:tr>
    </w:tbl>
    <w:p w14:paraId="3876AADA" w14:textId="77777777" w:rsidR="004B1133" w:rsidRPr="00233B08" w:rsidRDefault="004B1133" w:rsidP="00771EC3">
      <w:pPr>
        <w:spacing w:before="160"/>
        <w:rPr>
          <w:b/>
          <w:bCs/>
        </w:rPr>
      </w:pPr>
    </w:p>
    <w:p w14:paraId="3B852F95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3- الضغوط الدبلوماسية</w:t>
      </w:r>
    </w:p>
    <w:p w14:paraId="7F7F3E6B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تزايد عدد المحميين بالمغرب وصاروا لا يخضعون للقضاء المغربي ولا يؤدون الضرائب، فتمت الدعوة إلى مؤتمر مدريد سنة 1880م.</w:t>
      </w:r>
    </w:p>
    <w:p w14:paraId="4F8A8029" w14:textId="77777777" w:rsidR="004B1133" w:rsidRPr="00233B08" w:rsidRDefault="004B1133" w:rsidP="00771EC3">
      <w:pPr>
        <w:spacing w:before="80"/>
        <w:rPr>
          <w:b/>
          <w:bCs/>
        </w:rPr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3E9E7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8F"/>
              <w:left w:val="single" w:sz="6" w:space="0" w:color="1F4E8F"/>
              <w:bottom w:val="single" w:sz="6" w:space="0" w:color="1F4E8F"/>
              <w:right w:val="single" w:sz="6" w:space="0" w:color="1F4E8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39750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📋 مقررات مؤتمر مدريد (1880م):</w:t>
            </w:r>
          </w:p>
          <w:p w14:paraId="7AB0998C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تكريس امتيازات الأوروبيين بالمغرب وتوسيعها لتشمل كافة الجنسيات الأوروبية.</w:t>
            </w:r>
          </w:p>
          <w:p w14:paraId="63FF869E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حق الأوروبيين في البيع والشراء، وامتلاك المتاجر، وحق الانتفاع.</w:t>
            </w:r>
          </w:p>
          <w:p w14:paraId="5CDC57DA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حق الأوروبيين في اتخاذ محميين (حق الكراء والأجزاء) من المغاربة.</w:t>
            </w:r>
          </w:p>
          <w:p w14:paraId="0C233B16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ارتفع عدد المحميين إلى 2000 شخص سنة 1894م، مما أثّر على سيادة المغرب ومداخيله.</w:t>
            </w:r>
          </w:p>
        </w:tc>
      </w:tr>
    </w:tbl>
    <w:p w14:paraId="6111AB78" w14:textId="77777777" w:rsidR="004B1133" w:rsidRPr="00233B08" w:rsidRDefault="004B1133" w:rsidP="00771EC3">
      <w:pPr>
        <w:spacing w:before="160"/>
        <w:rPr>
          <w:b/>
          <w:bCs/>
        </w:rPr>
      </w:pPr>
    </w:p>
    <w:p w14:paraId="7DEBFCF9" w14:textId="77777777" w:rsidR="004B1133" w:rsidRPr="00233B08" w:rsidRDefault="00654DCC" w:rsidP="00771EC3">
      <w:pPr>
        <w:shd w:val="clear" w:color="auto" w:fill="1F4E8F"/>
        <w:spacing w:before="300" w:after="160"/>
        <w:rPr>
          <w:b/>
          <w:bCs/>
        </w:rPr>
      </w:pPr>
      <w:r w:rsidRPr="00233B08">
        <w:rPr>
          <w:b/>
          <w:bCs/>
          <w:color w:val="FFFFFF"/>
          <w:sz w:val="30"/>
          <w:szCs w:val="30"/>
          <w:rtl/>
        </w:rPr>
        <w:t>ثانياً: التسرب الاستعماري للصحراء المغربية أواخر القرن 19م</w:t>
      </w:r>
    </w:p>
    <w:p w14:paraId="6154C940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أدرك المولى الحسن الأول خطورة التحركات الإسبانية بسوس الأقصى، فجهّز حملة وقام ببناء مرسى بوادي نول لقطع طريق التحرشات الإسبانية.</w:t>
      </w:r>
    </w:p>
    <w:p w14:paraId="0CB99291" w14:textId="77777777" w:rsidR="004B1133" w:rsidRPr="00233B08" w:rsidRDefault="004B1133" w:rsidP="00771EC3">
      <w:pPr>
        <w:spacing w:before="80"/>
        <w:rPr>
          <w:b/>
          <w:bCs/>
        </w:rPr>
      </w:pPr>
    </w:p>
    <w:p w14:paraId="463870E2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 xml:space="preserve">التسلسل </w:t>
      </w:r>
      <w:proofErr w:type="spellStart"/>
      <w:r w:rsidRPr="00233B08">
        <w:rPr>
          <w:b/>
          <w:bCs/>
          <w:color w:val="1F4E8F"/>
          <w:sz w:val="24"/>
          <w:szCs w:val="24"/>
          <w:rtl/>
        </w:rPr>
        <w:t>الكرونولوجي</w:t>
      </w:r>
      <w:proofErr w:type="spellEnd"/>
      <w:r w:rsidRPr="00233B08">
        <w:rPr>
          <w:b/>
          <w:bCs/>
          <w:color w:val="1F4E8F"/>
          <w:sz w:val="24"/>
          <w:szCs w:val="24"/>
          <w:rtl/>
        </w:rPr>
        <w:t xml:space="preserve"> للتغلغل الاستعماري:</w:t>
      </w:r>
    </w:p>
    <w:p w14:paraId="7E4F6E62" w14:textId="77777777" w:rsidR="004B1133" w:rsidRPr="00233B08" w:rsidRDefault="004B1133" w:rsidP="00771EC3">
      <w:pPr>
        <w:spacing w:before="60"/>
        <w:rPr>
          <w:b/>
          <w:bCs/>
        </w:rPr>
      </w:pPr>
    </w:p>
    <w:tbl>
      <w:tblPr>
        <w:bidiVisual/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B1133" w:rsidRPr="00233B08" w14:paraId="6A347C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8F1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1860م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0A8B1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اتفاقية الصيد مع إسبانيا.</w:t>
            </w:r>
          </w:p>
        </w:tc>
      </w:tr>
      <w:tr w:rsidR="004B1133" w:rsidRPr="00233B08" w14:paraId="6B358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72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7B2F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1872م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CA512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تنشيط المبادلات التجارية للجنوب من طرف إنجلترا بواسطة شركة غرب شمال أفريقيا.</w:t>
            </w:r>
          </w:p>
        </w:tc>
      </w:tr>
      <w:tr w:rsidR="004B1133" w:rsidRPr="00233B08" w14:paraId="218CDE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2A91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1879م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CAD9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حصول الشركة الإنجليزية على حق احتكار التجارة مع المغرب.</w:t>
            </w:r>
          </w:p>
        </w:tc>
      </w:tr>
      <w:tr w:rsidR="004B1133" w:rsidRPr="00233B08" w14:paraId="7A029F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72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A49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1899م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564A3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احتلال فرنسا لتوات </w:t>
            </w:r>
            <w:proofErr w:type="spellStart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وتدكلت</w:t>
            </w:r>
            <w:proofErr w:type="spellEnd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 </w:t>
            </w:r>
            <w:proofErr w:type="spellStart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وكورارة</w:t>
            </w:r>
            <w:proofErr w:type="spellEnd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.</w:t>
            </w:r>
          </w:p>
        </w:tc>
      </w:tr>
      <w:tr w:rsidR="004B1133" w:rsidRPr="00233B08" w14:paraId="0F93E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F139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1901م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2EDA6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ترسيم الاحتلال الفرنسي بموجب معاهدة الجزائر.</w:t>
            </w:r>
          </w:p>
        </w:tc>
      </w:tr>
      <w:tr w:rsidR="004B1133" w:rsidRPr="00233B08" w14:paraId="25AF1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72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0D7B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1900م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508C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احتلال إفني من طرف إسبانيا.</w:t>
            </w:r>
          </w:p>
        </w:tc>
      </w:tr>
    </w:tbl>
    <w:p w14:paraId="490ACC7B" w14:textId="77777777" w:rsidR="004B1133" w:rsidRPr="00233B08" w:rsidRDefault="004B1133" w:rsidP="00771EC3">
      <w:pPr>
        <w:spacing w:before="160"/>
        <w:rPr>
          <w:b/>
          <w:bCs/>
        </w:rPr>
      </w:pPr>
    </w:p>
    <w:p w14:paraId="3E5356E3" w14:textId="77777777" w:rsidR="004B1133" w:rsidRPr="00233B08" w:rsidRDefault="00654DCC" w:rsidP="00771EC3">
      <w:pPr>
        <w:shd w:val="clear" w:color="auto" w:fill="1F4E8F"/>
        <w:spacing w:before="300" w:after="160"/>
        <w:rPr>
          <w:b/>
          <w:bCs/>
        </w:rPr>
      </w:pPr>
      <w:r w:rsidRPr="00233B08">
        <w:rPr>
          <w:b/>
          <w:bCs/>
          <w:color w:val="FFFFFF"/>
          <w:sz w:val="30"/>
          <w:szCs w:val="30"/>
          <w:rtl/>
        </w:rPr>
        <w:lastRenderedPageBreak/>
        <w:t>ثالثاً: محاولات الإصلاح خلال القرن 19م وعوامل فشلها</w:t>
      </w:r>
    </w:p>
    <w:p w14:paraId="1E3911E4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1- محاولات الإصلاح بالمغرب</w:t>
      </w:r>
    </w:p>
    <w:p w14:paraId="0E701FFD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أ- الإصلاحات العسكرية:</w:t>
      </w:r>
    </w:p>
    <w:p w14:paraId="7E87DD4F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 xml:space="preserve">عمد السلطانان المولى عبد الرحمان بن هشام وابنه سيدي محمد إلى بناء نواة جيش عصري خلفاً للجيش البخاري وقبائل </w:t>
      </w:r>
      <w:proofErr w:type="spellStart"/>
      <w:r w:rsidRPr="00233B08">
        <w:rPr>
          <w:b/>
          <w:bCs/>
          <w:color w:val="333333"/>
          <w:rtl/>
        </w:rPr>
        <w:t>الكيش</w:t>
      </w:r>
      <w:proofErr w:type="spellEnd"/>
      <w:r w:rsidRPr="00233B08">
        <w:rPr>
          <w:b/>
          <w:bCs/>
          <w:color w:val="333333"/>
          <w:rtl/>
        </w:rPr>
        <w:t>.</w:t>
      </w:r>
    </w:p>
    <w:p w14:paraId="3D422CF1" w14:textId="77777777" w:rsidR="004B1133" w:rsidRPr="00233B08" w:rsidRDefault="004B1133" w:rsidP="00771EC3">
      <w:pPr>
        <w:spacing w:before="60"/>
        <w:rPr>
          <w:b/>
          <w:bCs/>
        </w:rPr>
      </w:pPr>
    </w:p>
    <w:p w14:paraId="2EC2DC2A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إرسال طلبة للدراسة في الأكاديميات الحربية الأوروبية.</w:t>
      </w:r>
    </w:p>
    <w:p w14:paraId="0484FD18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استقدام مدربين أوروبيين لتدريب الجيش المغربي.</w:t>
      </w:r>
    </w:p>
    <w:p w14:paraId="7CEE4048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شراء الأسلحة وبناء معامل مراكش وفاس.</w:t>
      </w:r>
    </w:p>
    <w:p w14:paraId="5B24FDB2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إنشاء أسطول وشراء وحدات حربية بحرية: «الحسني»، «التركي»، «البشير».</w:t>
      </w:r>
    </w:p>
    <w:p w14:paraId="352572F3" w14:textId="77777777" w:rsidR="004B1133" w:rsidRPr="00233B08" w:rsidRDefault="004B1133" w:rsidP="00771EC3">
      <w:pPr>
        <w:spacing w:before="120"/>
        <w:rPr>
          <w:b/>
          <w:bCs/>
        </w:rPr>
      </w:pPr>
    </w:p>
    <w:p w14:paraId="78B7B395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ب- الإصلاحات الاقتصادية:</w:t>
      </w:r>
    </w:p>
    <w:p w14:paraId="3A715D21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بناء معامل الورق والزجاج وإحضار الآلات من أوروبا.</w:t>
      </w:r>
    </w:p>
    <w:p w14:paraId="2A0E9A86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إدخال زراعة القطن وقصب السكر وتطوير الصناعات المرتبطة بها.</w:t>
      </w:r>
    </w:p>
    <w:p w14:paraId="0D4AD0DD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تنشيط الحركة التجارية ببناء القناطر وإصلاح الموانئ (مرسى طنجة).</w:t>
      </w:r>
    </w:p>
    <w:p w14:paraId="0A3B5B05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الاهتمام باستخراج الفحم الحجري.</w:t>
      </w:r>
    </w:p>
    <w:p w14:paraId="221F9327" w14:textId="77777777" w:rsidR="004B1133" w:rsidRPr="00233B08" w:rsidRDefault="004B1133" w:rsidP="00771EC3">
      <w:pPr>
        <w:spacing w:before="120"/>
        <w:rPr>
          <w:b/>
          <w:bCs/>
        </w:rPr>
      </w:pPr>
    </w:p>
    <w:p w14:paraId="305D0BD2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ج- الإصلاحات الإدارية:</w:t>
      </w:r>
    </w:p>
    <w:p w14:paraId="7C9B4A28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تم إصلاح إدارة المخزن تحت ضغط أوروبي، بإجراء إصلاحات مركزية ومحلية: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2B40D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8F"/>
              <w:left w:val="single" w:sz="6" w:space="0" w:color="1F4E8F"/>
              <w:bottom w:val="single" w:sz="6" w:space="0" w:color="1F4E8F"/>
              <w:right w:val="single" w:sz="6" w:space="0" w:color="1F4E8F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8DCAF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مركزياً: التقليص من صلاحيات الصدر الأعظم، وإنشاء وزارات جديدة مثل «وزارة الشؤون البرانية» و«وزارة الحربية».</w:t>
            </w:r>
          </w:p>
          <w:p w14:paraId="73B72506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• محلياً: إنشاء قيادات صغرى بدل القيادات الكبرى للحدّ من نفوذ القواد الكبار.</w:t>
            </w:r>
          </w:p>
          <w:p w14:paraId="54145655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 xml:space="preserve">• إصلاح إدارة </w:t>
            </w:r>
            <w:proofErr w:type="spellStart"/>
            <w:r w:rsidRPr="00233B08">
              <w:rPr>
                <w:b/>
                <w:bCs/>
                <w:color w:val="333333"/>
                <w:rtl/>
              </w:rPr>
              <w:t>المراسي</w:t>
            </w:r>
            <w:proofErr w:type="spellEnd"/>
            <w:r w:rsidRPr="00233B08">
              <w:rPr>
                <w:b/>
                <w:bCs/>
                <w:color w:val="333333"/>
                <w:rtl/>
              </w:rPr>
              <w:t xml:space="preserve"> على مستوى التدبير المالي.</w:t>
            </w:r>
          </w:p>
        </w:tc>
      </w:tr>
    </w:tbl>
    <w:p w14:paraId="72979838" w14:textId="77777777" w:rsidR="004B1133" w:rsidRPr="00233B08" w:rsidRDefault="004B1133" w:rsidP="00771EC3">
      <w:pPr>
        <w:spacing w:before="120"/>
        <w:rPr>
          <w:b/>
          <w:bCs/>
        </w:rPr>
      </w:pPr>
    </w:p>
    <w:p w14:paraId="3CB78791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د- الإصلاحات المالية:</w:t>
      </w:r>
    </w:p>
    <w:p w14:paraId="67D89CD1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 xml:space="preserve">تعيين أمناء </w:t>
      </w:r>
      <w:proofErr w:type="spellStart"/>
      <w:r w:rsidRPr="00233B08">
        <w:rPr>
          <w:b/>
          <w:bCs/>
          <w:color w:val="333333"/>
          <w:rtl/>
        </w:rPr>
        <w:t>بالمراسي</w:t>
      </w:r>
      <w:proofErr w:type="spellEnd"/>
      <w:r w:rsidRPr="00233B08">
        <w:rPr>
          <w:b/>
          <w:bCs/>
          <w:color w:val="333333"/>
          <w:rtl/>
        </w:rPr>
        <w:t xml:space="preserve"> وتخصيص أجور مرتفعة مع فرض الرقابة لمحاربة الرشوة.</w:t>
      </w:r>
    </w:p>
    <w:p w14:paraId="7C04E147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خلق منصب «مول الشكارة» (وزير المالية).</w:t>
      </w:r>
    </w:p>
    <w:p w14:paraId="62435B73" w14:textId="77777777" w:rsidR="004B1133" w:rsidRPr="00233B08" w:rsidRDefault="00654DCC" w:rsidP="00771EC3">
      <w:pPr>
        <w:pStyle w:val="Paragraphedeliste"/>
        <w:numPr>
          <w:ilvl w:val="0"/>
          <w:numId w:val="2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 xml:space="preserve">إنشاء إدارة محلية تضم أمناء القبائل </w:t>
      </w:r>
      <w:proofErr w:type="spellStart"/>
      <w:r w:rsidRPr="00233B08">
        <w:rPr>
          <w:b/>
          <w:bCs/>
          <w:color w:val="333333"/>
          <w:rtl/>
        </w:rPr>
        <w:t>والمراسي</w:t>
      </w:r>
      <w:proofErr w:type="spellEnd"/>
      <w:r w:rsidRPr="00233B08">
        <w:rPr>
          <w:b/>
          <w:bCs/>
          <w:color w:val="333333"/>
          <w:rtl/>
        </w:rPr>
        <w:t xml:space="preserve"> والمستفاد.</w:t>
      </w:r>
    </w:p>
    <w:p w14:paraId="4D1831F4" w14:textId="77777777" w:rsidR="004B1133" w:rsidRPr="00233B08" w:rsidRDefault="004B1133" w:rsidP="00771EC3">
      <w:pPr>
        <w:spacing w:before="120"/>
        <w:rPr>
          <w:b/>
          <w:bCs/>
        </w:rPr>
      </w:pPr>
    </w:p>
    <w:p w14:paraId="34413C0D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 xml:space="preserve">هـ- الإصلاحات </w:t>
      </w:r>
      <w:proofErr w:type="spellStart"/>
      <w:r w:rsidRPr="00233B08">
        <w:rPr>
          <w:b/>
          <w:bCs/>
          <w:color w:val="1F4E8F"/>
          <w:sz w:val="24"/>
          <w:szCs w:val="24"/>
          <w:rtl/>
        </w:rPr>
        <w:t>الجبائية</w:t>
      </w:r>
      <w:proofErr w:type="spellEnd"/>
      <w:r w:rsidRPr="00233B08">
        <w:rPr>
          <w:b/>
          <w:bCs/>
          <w:color w:val="1F4E8F"/>
          <w:sz w:val="24"/>
          <w:szCs w:val="24"/>
          <w:rtl/>
        </w:rPr>
        <w:t xml:space="preserve"> والنقدية:</w:t>
      </w:r>
    </w:p>
    <w:p w14:paraId="45A99377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على المستوى الجبائي: فرض المخزن أنواعاً جديدة من الضرائب: مكوس الأبواب والحافر والأسواق، قبل أن تُفرض ضريبة الترتيب.</w:t>
      </w:r>
    </w:p>
    <w:p w14:paraId="158B26C8" w14:textId="77777777" w:rsidR="004B1133" w:rsidRPr="00233B08" w:rsidRDefault="00654DCC" w:rsidP="00771EC3">
      <w:pPr>
        <w:spacing w:before="80" w:after="80"/>
        <w:rPr>
          <w:b/>
          <w:bCs/>
        </w:rPr>
      </w:pPr>
      <w:r w:rsidRPr="00233B08">
        <w:rPr>
          <w:b/>
          <w:bCs/>
          <w:color w:val="333333"/>
          <w:rtl/>
        </w:rPr>
        <w:t>على المستوى النقدي: السماح بتداول العملات الفرنسية والإسبانية، والرفع من قيمة العملة المغربية، وسك العملة بأوروبا، وضبط صرف العملات.</w:t>
      </w:r>
    </w:p>
    <w:p w14:paraId="165B8560" w14:textId="77777777" w:rsidR="004B1133" w:rsidRPr="00233B08" w:rsidRDefault="004B1133" w:rsidP="00771EC3">
      <w:pPr>
        <w:spacing w:before="120"/>
        <w:rPr>
          <w:b/>
          <w:bCs/>
        </w:rPr>
      </w:pPr>
    </w:p>
    <w:p w14:paraId="501868A0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lastRenderedPageBreak/>
        <w:t>و- إصلاحات التعليم:</w:t>
      </w:r>
    </w:p>
    <w:p w14:paraId="5372972B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تأسيس مدرسة عصرية لتعليم العلوم الحديثة كالهندسة والتنجيم.</w:t>
      </w:r>
    </w:p>
    <w:p w14:paraId="6E1E2CAD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إيفاد المتفوقين لإكمال دراستهم في المدارس الأوروبية والعودة لخدمة المؤسسة السلطانية (الزبير السكيرج).</w:t>
      </w:r>
    </w:p>
    <w:p w14:paraId="16A4E3CF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استدعاء المهتمين بعلوم الكيمياء.</w:t>
      </w:r>
    </w:p>
    <w:p w14:paraId="4EC43286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توفير المنح للطلبة وإرسال البعثات الطلابية للخارج.</w:t>
      </w:r>
    </w:p>
    <w:p w14:paraId="57D30C9B" w14:textId="77777777" w:rsidR="004B1133" w:rsidRPr="00233B08" w:rsidRDefault="00654DCC" w:rsidP="00771EC3">
      <w:pPr>
        <w:pStyle w:val="Paragraphedeliste"/>
        <w:numPr>
          <w:ilvl w:val="0"/>
          <w:numId w:val="3"/>
        </w:numPr>
        <w:spacing w:before="60" w:after="60"/>
        <w:jc w:val="left"/>
        <w:rPr>
          <w:b/>
          <w:bCs/>
        </w:rPr>
      </w:pPr>
      <w:r w:rsidRPr="00233B08">
        <w:rPr>
          <w:b/>
          <w:bCs/>
          <w:color w:val="333333"/>
          <w:rtl/>
        </w:rPr>
        <w:t>إعادة هيكلة بعض المدارس التقليدية.</w:t>
      </w:r>
    </w:p>
    <w:p w14:paraId="56976C8D" w14:textId="77777777" w:rsidR="004B1133" w:rsidRPr="00233B08" w:rsidRDefault="004B1133" w:rsidP="00771EC3">
      <w:pPr>
        <w:spacing w:before="160"/>
        <w:rPr>
          <w:b/>
          <w:bCs/>
        </w:rPr>
      </w:pPr>
    </w:p>
    <w:p w14:paraId="0A2C39B0" w14:textId="77777777" w:rsidR="004B1133" w:rsidRPr="00233B08" w:rsidRDefault="00654DCC" w:rsidP="00771EC3">
      <w:pPr>
        <w:pBdr>
          <w:bottom w:val="single" w:sz="8" w:space="4" w:color="E8722A"/>
        </w:pBdr>
        <w:spacing w:before="220" w:after="100"/>
        <w:rPr>
          <w:b/>
          <w:bCs/>
        </w:rPr>
      </w:pPr>
      <w:r w:rsidRPr="00233B08">
        <w:rPr>
          <w:b/>
          <w:bCs/>
          <w:color w:val="1F4E8F"/>
          <w:sz w:val="24"/>
          <w:szCs w:val="24"/>
          <w:rtl/>
        </w:rPr>
        <w:t>2- عوامل فشل الإصلاحات</w:t>
      </w:r>
    </w:p>
    <w:p w14:paraId="5DADCDF5" w14:textId="77777777" w:rsidR="004B1133" w:rsidRPr="00233B08" w:rsidRDefault="004B1133" w:rsidP="00771EC3">
      <w:pPr>
        <w:spacing w:before="60"/>
        <w:rPr>
          <w:b/>
          <w:bCs/>
        </w:rPr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B1133" w:rsidRPr="00233B08" w14:paraId="0A922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8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3129B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عوامل خارجية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72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DC603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FFFFFF"/>
                <w:rtl/>
              </w:rPr>
              <w:t>عوامل داخلية</w:t>
            </w:r>
          </w:p>
        </w:tc>
      </w:tr>
      <w:tr w:rsidR="004B1133" w:rsidRPr="00233B08" w14:paraId="32FF96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8B46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ازدياد عدد المحميين في المغرب.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E181B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معارضة العلماء وزعماء القبائل والزوايا للإصلاحات.</w:t>
            </w:r>
          </w:p>
        </w:tc>
      </w:tr>
      <w:tr w:rsidR="004B1133" w:rsidRPr="00233B08" w14:paraId="79A3FB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327C8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الضغوطات الاستعمارية التي أضعفت المغرب سياسياً واقتصادياً وعسكرياً.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9EF09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عدم انخراط الموظفين الكبار وجيش البخاري في الإصلاحات.</w:t>
            </w:r>
          </w:p>
        </w:tc>
      </w:tr>
      <w:tr w:rsidR="004B1133" w:rsidRPr="00233B08" w14:paraId="6D17FE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E83B1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رهن مستفاد </w:t>
            </w:r>
            <w:proofErr w:type="spellStart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المراسي</w:t>
            </w:r>
            <w:proofErr w:type="spellEnd"/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 xml:space="preserve"> (إسبانيا وبريطانيا).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EEFF3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عدم ظهور مصلحين ومفكرين بالمغرب كما حدث في المشرق العربي.</w:t>
            </w:r>
          </w:p>
        </w:tc>
      </w:tr>
      <w:tr w:rsidR="004B1133" w:rsidRPr="00233B08" w14:paraId="752DAB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E76A3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توريد أسلحة فاسدة رغم ارتفاع ثمنها.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A1BEA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رفض الفلاحين للإصلاحات.</w:t>
            </w:r>
          </w:p>
        </w:tc>
      </w:tr>
      <w:tr w:rsidR="004B1133" w:rsidRPr="00233B08" w14:paraId="3D316E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A8434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عدم قدرة الدول الأوروبية الطامعة في خيرات المغرب على دعم إصلاحاته.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EAC36" w14:textId="77777777" w:rsidR="004B1133" w:rsidRPr="00233B08" w:rsidRDefault="00654DCC" w:rsidP="00771EC3">
            <w:pPr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sz w:val="21"/>
                <w:szCs w:val="21"/>
                <w:rtl/>
              </w:rPr>
              <w:t>بعض الكوارث الطبيعية.</w:t>
            </w:r>
          </w:p>
        </w:tc>
      </w:tr>
    </w:tbl>
    <w:p w14:paraId="2C57F225" w14:textId="77777777" w:rsidR="004B1133" w:rsidRPr="00233B08" w:rsidRDefault="004B1133" w:rsidP="00771EC3">
      <w:pPr>
        <w:spacing w:before="160"/>
        <w:rPr>
          <w:b/>
          <w:bCs/>
        </w:rPr>
      </w:pPr>
    </w:p>
    <w:p w14:paraId="44F12DDD" w14:textId="77777777" w:rsidR="004B1133" w:rsidRPr="00233B08" w:rsidRDefault="00654DCC" w:rsidP="00771EC3">
      <w:pPr>
        <w:shd w:val="clear" w:color="auto" w:fill="1F4E8F"/>
        <w:spacing w:before="160" w:after="80"/>
        <w:rPr>
          <w:b/>
          <w:bCs/>
        </w:rPr>
      </w:pPr>
      <w:r w:rsidRPr="00233B08">
        <w:rPr>
          <w:b/>
          <w:bCs/>
          <w:color w:val="FFFFFF"/>
          <w:sz w:val="28"/>
          <w:szCs w:val="28"/>
          <w:rtl/>
        </w:rPr>
        <w:t>خـاتمة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1133" w:rsidRPr="00233B08" w14:paraId="0EDF7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722A"/>
              <w:left w:val="single" w:sz="6" w:space="0" w:color="E8722A"/>
              <w:bottom w:val="single" w:sz="6" w:space="0" w:color="E8722A"/>
              <w:right w:val="single" w:sz="6" w:space="0" w:color="E8722A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94881" w14:textId="77777777" w:rsidR="004B1133" w:rsidRPr="00233B08" w:rsidRDefault="00654DCC" w:rsidP="00771EC3">
            <w:pPr>
              <w:spacing w:before="60" w:after="60"/>
              <w:rPr>
                <w:b/>
                <w:bCs/>
              </w:rPr>
            </w:pPr>
            <w:r w:rsidRPr="00233B08">
              <w:rPr>
                <w:b/>
                <w:bCs/>
                <w:color w:val="333333"/>
                <w:rtl/>
              </w:rPr>
              <w:t>بفشل الإصلاحات، تزايد الضغط الاستعماري على المغرب، فكانت النتيجة الحتمية فرضَ الحماية عليه سنة 1912م.</w:t>
            </w:r>
          </w:p>
        </w:tc>
      </w:tr>
    </w:tbl>
    <w:p w14:paraId="2E384DA6" w14:textId="77777777" w:rsidR="004B1133" w:rsidRPr="00233B08" w:rsidRDefault="004B1133" w:rsidP="00771EC3">
      <w:pPr>
        <w:spacing w:before="120"/>
        <w:rPr>
          <w:b/>
          <w:bCs/>
        </w:rPr>
      </w:pPr>
    </w:p>
    <w:sectPr w:rsidR="004B1133" w:rsidRPr="00233B08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4EF5" w14:textId="77777777" w:rsidR="00654DCC" w:rsidRDefault="00654DCC">
      <w:r>
        <w:separator/>
      </w:r>
    </w:p>
  </w:endnote>
  <w:endnote w:type="continuationSeparator" w:id="0">
    <w:p w14:paraId="68B2F20B" w14:textId="77777777" w:rsidR="00654DCC" w:rsidRDefault="0065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C34D" w14:textId="7EF6536B" w:rsidR="004B1133" w:rsidRDefault="00654DCC">
    <w:pPr>
      <w:pBdr>
        <w:top w:val="single" w:sz="8" w:space="4" w:color="1F4E8F"/>
      </w:pBdr>
      <w:spacing w:before="80"/>
      <w:jc w:val="right"/>
    </w:pPr>
    <w:r>
      <w:rPr>
        <w:color w:val="666666"/>
        <w:sz w:val="16"/>
        <w:szCs w:val="16"/>
        <w:rtl/>
      </w:rPr>
      <w:t xml:space="preserve">الأستاذ: أحمد </w:t>
    </w:r>
    <w:proofErr w:type="spellStart"/>
    <w:r>
      <w:rPr>
        <w:color w:val="666666"/>
        <w:sz w:val="16"/>
        <w:szCs w:val="16"/>
        <w:rtl/>
      </w:rPr>
      <w:t>بوعمود</w:t>
    </w:r>
    <w:proofErr w:type="spellEnd"/>
    <w:r>
      <w:rPr>
        <w:color w:val="666666"/>
        <w:sz w:val="16"/>
        <w:szCs w:val="16"/>
        <w:rtl/>
      </w:rPr>
      <w:t xml:space="preserve"> | مادة التاريخ والجغرافيا</w:t>
    </w:r>
    <w:r>
      <w:rPr>
        <w:sz w:val="16"/>
        <w:szCs w:val="16"/>
      </w:rPr>
      <w:t xml:space="preserve">        </w:t>
    </w:r>
    <w:r>
      <w:rPr>
        <w:color w:val="666666"/>
        <w:sz w:val="16"/>
        <w:szCs w:val="16"/>
        <w:rtl/>
      </w:rPr>
      <w:t xml:space="preserve">الصفحة: </w:t>
    </w:r>
    <w:r>
      <w:fldChar w:fldCharType="begin"/>
    </w:r>
    <w:r>
      <w:instrText>PAGE</w:instrText>
    </w:r>
    <w:r>
      <w:fldChar w:fldCharType="separate"/>
    </w:r>
    <w:r w:rsidR="00233B08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91447" w14:textId="77777777" w:rsidR="00654DCC" w:rsidRDefault="00654DCC">
      <w:r>
        <w:separator/>
      </w:r>
    </w:p>
  </w:footnote>
  <w:footnote w:type="continuationSeparator" w:id="0">
    <w:p w14:paraId="668479FA" w14:textId="77777777" w:rsidR="00654DCC" w:rsidRDefault="00654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9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906"/>
    </w:tblGrid>
    <w:tr w:rsidR="004B1133" w14:paraId="130CBF67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Mar>
            <w:top w:w="60" w:type="dxa"/>
            <w:left w:w="0" w:type="dxa"/>
            <w:bottom w:w="60" w:type="dxa"/>
            <w:right w:w="0" w:type="dxa"/>
          </w:tcMar>
        </w:tcPr>
        <w:p w14:paraId="7AEA098F" w14:textId="77777777" w:rsidR="004B1133" w:rsidRDefault="00654DCC">
          <w:pPr>
            <w:jc w:val="right"/>
          </w:pPr>
          <w:r>
            <w:rPr>
              <w:b/>
              <w:bCs/>
              <w:color w:val="1F4E8F"/>
              <w:sz w:val="20"/>
              <w:szCs w:val="20"/>
              <w:rtl/>
            </w:rPr>
            <w:t>الضغوطات الاستعمارية على المغرب ومحاولات الإصلاح</w:t>
          </w:r>
        </w:p>
      </w:tc>
      <w:tc>
        <w:tcPr>
          <w:tcW w:w="3906" w:type="dxa"/>
          <w:tcMar>
            <w:top w:w="60" w:type="dxa"/>
            <w:left w:w="0" w:type="dxa"/>
            <w:bottom w:w="60" w:type="dxa"/>
            <w:right w:w="0" w:type="dxa"/>
          </w:tcMar>
        </w:tcPr>
        <w:p w14:paraId="7F7DAAC2" w14:textId="77777777" w:rsidR="004B1133" w:rsidRDefault="00654DCC">
          <w:r>
            <w:rPr>
              <w:color w:val="666666"/>
              <w:sz w:val="18"/>
              <w:szCs w:val="18"/>
              <w:rtl/>
            </w:rPr>
            <w:t>مؤسسة الحنان | السنة الدراسية 2025-2026</w:t>
          </w:r>
        </w:p>
      </w:tc>
    </w:tr>
  </w:tbl>
  <w:p w14:paraId="6B178DAF" w14:textId="77777777" w:rsidR="004B1133" w:rsidRDefault="004B1133">
    <w:pPr>
      <w:pBdr>
        <w:bottom w:val="single" w:sz="8" w:space="2" w:color="E8722A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3BD8"/>
    <w:multiLevelType w:val="hybridMultilevel"/>
    <w:tmpl w:val="FFFFFFFF"/>
    <w:lvl w:ilvl="0" w:tplc="FA44CB2A">
      <w:start w:val="1"/>
      <w:numFmt w:val="bullet"/>
      <w:lvlText w:val="●"/>
      <w:lvlJc w:val="right"/>
      <w:pPr>
        <w:bidi/>
        <w:ind w:right="720" w:hanging="360"/>
        <w:jc w:val="right"/>
      </w:pPr>
    </w:lvl>
    <w:lvl w:ilvl="1" w:tplc="82F452BC">
      <w:numFmt w:val="decimal"/>
      <w:lvlText w:val=""/>
      <w:lvlJc w:val="left"/>
    </w:lvl>
    <w:lvl w:ilvl="2" w:tplc="5D0E6A74">
      <w:numFmt w:val="decimal"/>
      <w:lvlText w:val=""/>
      <w:lvlJc w:val="left"/>
    </w:lvl>
    <w:lvl w:ilvl="3" w:tplc="7B28496E">
      <w:numFmt w:val="decimal"/>
      <w:lvlText w:val=""/>
      <w:lvlJc w:val="left"/>
    </w:lvl>
    <w:lvl w:ilvl="4" w:tplc="8B84E612">
      <w:numFmt w:val="decimal"/>
      <w:lvlText w:val=""/>
      <w:lvlJc w:val="left"/>
    </w:lvl>
    <w:lvl w:ilvl="5" w:tplc="FC32D25A">
      <w:numFmt w:val="decimal"/>
      <w:lvlText w:val=""/>
      <w:lvlJc w:val="left"/>
    </w:lvl>
    <w:lvl w:ilvl="6" w:tplc="7E3418BE">
      <w:numFmt w:val="decimal"/>
      <w:lvlText w:val=""/>
      <w:lvlJc w:val="left"/>
    </w:lvl>
    <w:lvl w:ilvl="7" w:tplc="9804803A">
      <w:numFmt w:val="decimal"/>
      <w:lvlText w:val=""/>
      <w:lvlJc w:val="left"/>
    </w:lvl>
    <w:lvl w:ilvl="8" w:tplc="96B2CF9E">
      <w:numFmt w:val="decimal"/>
      <w:lvlText w:val=""/>
      <w:lvlJc w:val="left"/>
    </w:lvl>
  </w:abstractNum>
  <w:abstractNum w:abstractNumId="1" w15:restartNumberingAfterBreak="0">
    <w:nsid w:val="36790CB4"/>
    <w:multiLevelType w:val="hybridMultilevel"/>
    <w:tmpl w:val="FFFFFFFF"/>
    <w:lvl w:ilvl="0" w:tplc="0A3A9200">
      <w:start w:val="1"/>
      <w:numFmt w:val="bullet"/>
      <w:lvlText w:val="●"/>
      <w:lvlJc w:val="left"/>
      <w:pPr>
        <w:ind w:left="720" w:hanging="360"/>
      </w:pPr>
    </w:lvl>
    <w:lvl w:ilvl="1" w:tplc="AF1A1758">
      <w:start w:val="1"/>
      <w:numFmt w:val="bullet"/>
      <w:lvlText w:val="○"/>
      <w:lvlJc w:val="left"/>
      <w:pPr>
        <w:ind w:left="1440" w:hanging="360"/>
      </w:pPr>
    </w:lvl>
    <w:lvl w:ilvl="2" w:tplc="12B051F4">
      <w:start w:val="1"/>
      <w:numFmt w:val="bullet"/>
      <w:lvlText w:val="■"/>
      <w:lvlJc w:val="left"/>
      <w:pPr>
        <w:ind w:left="2160" w:hanging="360"/>
      </w:pPr>
    </w:lvl>
    <w:lvl w:ilvl="3" w:tplc="5B66B192">
      <w:start w:val="1"/>
      <w:numFmt w:val="bullet"/>
      <w:lvlText w:val="●"/>
      <w:lvlJc w:val="left"/>
      <w:pPr>
        <w:ind w:left="2880" w:hanging="360"/>
      </w:pPr>
    </w:lvl>
    <w:lvl w:ilvl="4" w:tplc="AA40DA0E">
      <w:start w:val="1"/>
      <w:numFmt w:val="bullet"/>
      <w:lvlText w:val="○"/>
      <w:lvlJc w:val="left"/>
      <w:pPr>
        <w:ind w:left="3600" w:hanging="360"/>
      </w:pPr>
    </w:lvl>
    <w:lvl w:ilvl="5" w:tplc="0F24141C">
      <w:start w:val="1"/>
      <w:numFmt w:val="bullet"/>
      <w:lvlText w:val="■"/>
      <w:lvlJc w:val="left"/>
      <w:pPr>
        <w:ind w:left="4320" w:hanging="360"/>
      </w:pPr>
    </w:lvl>
    <w:lvl w:ilvl="6" w:tplc="F0EAD9EE">
      <w:start w:val="1"/>
      <w:numFmt w:val="bullet"/>
      <w:lvlText w:val="●"/>
      <w:lvlJc w:val="left"/>
      <w:pPr>
        <w:ind w:left="5040" w:hanging="360"/>
      </w:pPr>
    </w:lvl>
    <w:lvl w:ilvl="7" w:tplc="35AC6CE0">
      <w:start w:val="1"/>
      <w:numFmt w:val="bullet"/>
      <w:lvlText w:val="●"/>
      <w:lvlJc w:val="left"/>
      <w:pPr>
        <w:ind w:left="5760" w:hanging="360"/>
      </w:pPr>
    </w:lvl>
    <w:lvl w:ilvl="8" w:tplc="5DDA00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C76B83"/>
    <w:multiLevelType w:val="hybridMultilevel"/>
    <w:tmpl w:val="FFFFFFFF"/>
    <w:lvl w:ilvl="0" w:tplc="91700FE4">
      <w:start w:val="1"/>
      <w:numFmt w:val="bullet"/>
      <w:lvlText w:val="◆"/>
      <w:lvlJc w:val="right"/>
      <w:pPr>
        <w:bidi/>
        <w:ind w:right="720" w:hanging="360"/>
        <w:jc w:val="right"/>
      </w:pPr>
    </w:lvl>
    <w:lvl w:ilvl="1" w:tplc="FA485E0A">
      <w:numFmt w:val="decimal"/>
      <w:lvlText w:val=""/>
      <w:lvlJc w:val="left"/>
    </w:lvl>
    <w:lvl w:ilvl="2" w:tplc="FCE6A1E6">
      <w:numFmt w:val="decimal"/>
      <w:lvlText w:val=""/>
      <w:lvlJc w:val="left"/>
    </w:lvl>
    <w:lvl w:ilvl="3" w:tplc="710EB824">
      <w:numFmt w:val="decimal"/>
      <w:lvlText w:val=""/>
      <w:lvlJc w:val="left"/>
    </w:lvl>
    <w:lvl w:ilvl="4" w:tplc="B46C1A4A">
      <w:numFmt w:val="decimal"/>
      <w:lvlText w:val=""/>
      <w:lvlJc w:val="left"/>
    </w:lvl>
    <w:lvl w:ilvl="5" w:tplc="0C127D6E">
      <w:numFmt w:val="decimal"/>
      <w:lvlText w:val=""/>
      <w:lvlJc w:val="left"/>
    </w:lvl>
    <w:lvl w:ilvl="6" w:tplc="4FF6EFBA">
      <w:numFmt w:val="decimal"/>
      <w:lvlText w:val=""/>
      <w:lvlJc w:val="left"/>
    </w:lvl>
    <w:lvl w:ilvl="7" w:tplc="5978E436">
      <w:numFmt w:val="decimal"/>
      <w:lvlText w:val=""/>
      <w:lvlJc w:val="left"/>
    </w:lvl>
    <w:lvl w:ilvl="8" w:tplc="AECC4CDC">
      <w:numFmt w:val="decimal"/>
      <w:lvlText w:val=""/>
      <w:lvlJc w:val="left"/>
    </w:lvl>
  </w:abstractNum>
  <w:num w:numId="1" w16cid:durableId="452600245">
    <w:abstractNumId w:val="1"/>
    <w:lvlOverride w:ilvl="0">
      <w:startOverride w:val="1"/>
    </w:lvlOverride>
  </w:num>
  <w:num w:numId="2" w16cid:durableId="1112284034">
    <w:abstractNumId w:val="2"/>
    <w:lvlOverride w:ilvl="0">
      <w:startOverride w:val="1"/>
    </w:lvlOverride>
  </w:num>
  <w:num w:numId="3" w16cid:durableId="1585610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33"/>
    <w:rsid w:val="00201F6E"/>
    <w:rsid w:val="00233B08"/>
    <w:rsid w:val="004B1133"/>
    <w:rsid w:val="00654DCC"/>
    <w:rsid w:val="0077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BEED6"/>
  <w15:docId w15:val="{4F95046E-25E8-6149-BA67-312580AA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sz w:val="22"/>
        <w:szCs w:val="22"/>
        <w:lang w:val="fr-FR" w:eastAsia="fr-FR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rimabouamoud@outlook.fr</cp:lastModifiedBy>
  <cp:revision>2</cp:revision>
  <dcterms:created xsi:type="dcterms:W3CDTF">2026-04-18T23:25:00Z</dcterms:created>
  <dcterms:modified xsi:type="dcterms:W3CDTF">2026-04-18T23:25:00Z</dcterms:modified>
</cp:coreProperties>
</file>