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705" w:rsidRPr="00401C61" w:rsidRDefault="00CD3705" w:rsidP="00FC170E">
      <w:pPr>
        <w:pBdr>
          <w:bottom w:val="dotted" w:sz="6" w:space="15" w:color="EAEAEA"/>
        </w:pBdr>
        <w:spacing w:before="100" w:beforeAutospacing="1" w:after="100" w:afterAutospacing="1" w:line="240" w:lineRule="auto"/>
        <w:contextualSpacing/>
        <w:outlineLvl w:val="0"/>
        <w:rPr>
          <w:rFonts w:ascii="Georgia" w:eastAsia="Times New Roman" w:hAnsi="Georgia" w:cs="Arial"/>
          <w:b/>
          <w:color w:val="222222"/>
          <w:kern w:val="36"/>
          <w:sz w:val="36"/>
          <w:szCs w:val="36"/>
          <w:u w:val="thick"/>
        </w:rPr>
      </w:pPr>
      <w:r w:rsidRPr="00401C61">
        <w:rPr>
          <w:rFonts w:ascii="Georgia" w:eastAsia="Times New Roman" w:hAnsi="Georgia" w:cs="Arial"/>
          <w:b/>
          <w:color w:val="222222"/>
          <w:kern w:val="36"/>
          <w:sz w:val="36"/>
          <w:szCs w:val="36"/>
          <w:u w:val="thick"/>
        </w:rPr>
        <w:t>Measures of Central Tendency</w:t>
      </w:r>
    </w:p>
    <w:p w:rsidR="00CD3705" w:rsidRPr="00CD3705" w:rsidRDefault="00CD3705" w:rsidP="00FC170E">
      <w:pPr>
        <w:spacing w:before="100" w:after="100" w:line="360" w:lineRule="atLeast"/>
        <w:jc w:val="both"/>
        <w:rPr>
          <w:rFonts w:ascii="Arial" w:eastAsia="Times New Roman" w:hAnsi="Arial" w:cs="Arial"/>
          <w:color w:val="000000"/>
          <w:szCs w:val="24"/>
        </w:rPr>
      </w:pPr>
      <w:r w:rsidRPr="00CD3705">
        <w:rPr>
          <w:rFonts w:ascii="Arial" w:eastAsia="Times New Roman" w:hAnsi="Arial" w:cs="Arial"/>
          <w:color w:val="000000"/>
          <w:szCs w:val="24"/>
        </w:rPr>
        <w:t xml:space="preserve">A measure of central tendency is a single value that attempts to describe a set of data by identifying the central position within that set of data. </w:t>
      </w:r>
    </w:p>
    <w:p w:rsidR="00CD3705" w:rsidRPr="00CD3705" w:rsidRDefault="00CD3705" w:rsidP="00FC170E">
      <w:pPr>
        <w:spacing w:before="100" w:after="100" w:line="360" w:lineRule="atLeast"/>
        <w:jc w:val="both"/>
        <w:rPr>
          <w:rFonts w:ascii="Arial" w:eastAsia="Times New Roman" w:hAnsi="Arial" w:cs="Arial"/>
          <w:color w:val="000000"/>
          <w:szCs w:val="24"/>
        </w:rPr>
      </w:pPr>
      <w:r w:rsidRPr="00CD3705">
        <w:rPr>
          <w:rFonts w:ascii="Arial" w:eastAsia="Times New Roman" w:hAnsi="Arial" w:cs="Arial"/>
          <w:color w:val="000000"/>
          <w:szCs w:val="24"/>
        </w:rPr>
        <w:t xml:space="preserve">As such, measures of central tendency are sometimes called measures of central location. They are also </w:t>
      </w:r>
      <w:r w:rsidR="00886F1F">
        <w:rPr>
          <w:rFonts w:ascii="Arial" w:eastAsia="Times New Roman" w:hAnsi="Arial" w:cs="Arial"/>
          <w:color w:val="000000"/>
          <w:szCs w:val="24"/>
        </w:rPr>
        <w:t>classed as summary statistics.</w:t>
      </w:r>
    </w:p>
    <w:p w:rsidR="00CD3705" w:rsidRPr="00CD3705" w:rsidRDefault="00CD3705" w:rsidP="00FC170E">
      <w:pPr>
        <w:spacing w:before="100" w:after="100" w:line="360" w:lineRule="atLeast"/>
        <w:jc w:val="both"/>
        <w:rPr>
          <w:rFonts w:ascii="Arial" w:eastAsia="Times New Roman" w:hAnsi="Arial" w:cs="Arial"/>
          <w:color w:val="000000"/>
          <w:szCs w:val="24"/>
        </w:rPr>
      </w:pPr>
      <w:r w:rsidRPr="00CD3705">
        <w:rPr>
          <w:rFonts w:ascii="Arial" w:eastAsia="Times New Roman" w:hAnsi="Arial" w:cs="Arial"/>
          <w:color w:val="000000"/>
          <w:szCs w:val="24"/>
        </w:rPr>
        <w:t>The mean, median and mode are all valid measures of central tendency, but under different conditions, some measures of central tendency become more appropriate to use than others. In the following sections, we will look at the mean, mode and median, and learn how to calculate them and under what conditions they are most appropriate to be used.</w:t>
      </w:r>
    </w:p>
    <w:p w:rsidR="00886F1F" w:rsidRPr="00FC170E" w:rsidRDefault="00886F1F" w:rsidP="00FC170E">
      <w:pPr>
        <w:pStyle w:val="ListParagraph"/>
        <w:numPr>
          <w:ilvl w:val="0"/>
          <w:numId w:val="2"/>
        </w:numPr>
        <w:spacing w:before="300" w:after="100" w:line="360" w:lineRule="auto"/>
        <w:ind w:left="274" w:hanging="274"/>
        <w:contextualSpacing w:val="0"/>
        <w:jc w:val="both"/>
        <w:rPr>
          <w:rFonts w:ascii="Arial" w:eastAsia="Times New Roman" w:hAnsi="Arial" w:cs="Arial"/>
          <w:color w:val="000000"/>
          <w:szCs w:val="24"/>
        </w:rPr>
      </w:pPr>
      <w:r w:rsidRPr="00886F1F">
        <w:rPr>
          <w:rFonts w:ascii="Georgia" w:eastAsia="Times New Roman" w:hAnsi="Georgia" w:cs="Arial"/>
          <w:b/>
          <w:color w:val="000000"/>
          <w:sz w:val="26"/>
          <w:szCs w:val="24"/>
        </w:rPr>
        <w:t>Mean:</w:t>
      </w:r>
      <w:r w:rsidRPr="00886F1F">
        <w:rPr>
          <w:rFonts w:ascii="Arial" w:eastAsia="Times New Roman" w:hAnsi="Arial" w:cs="Arial"/>
          <w:color w:val="000000"/>
          <w:szCs w:val="24"/>
        </w:rPr>
        <w:t xml:space="preserve"> The mean (or average) is the most popular and well known measure of central tendency. It can be used with both discrete and continuous data, although its use is most often with continuous data. </w:t>
      </w:r>
      <w:r w:rsidR="007E5CFC" w:rsidRPr="00886F1F">
        <w:rPr>
          <w:rFonts w:ascii="Arial" w:eastAsia="Times New Roman" w:hAnsi="Arial" w:cs="Arial"/>
          <w:color w:val="000000"/>
          <w:szCs w:val="24"/>
        </w:rPr>
        <w:t>There are three types of mean:</w:t>
      </w:r>
    </w:p>
    <w:p w:rsidR="007E5CFC" w:rsidRPr="00EA173A" w:rsidRDefault="00564F5C" w:rsidP="00EA173A">
      <w:pPr>
        <w:pStyle w:val="ListParagraph"/>
        <w:numPr>
          <w:ilvl w:val="0"/>
          <w:numId w:val="1"/>
        </w:numPr>
        <w:spacing w:before="240" w:after="240" w:line="360" w:lineRule="atLeast"/>
        <w:jc w:val="both"/>
        <w:rPr>
          <w:rFonts w:ascii="Georgia" w:eastAsia="Times New Roman" w:hAnsi="Georgia" w:cs="Arial"/>
          <w:b/>
          <w:color w:val="000000"/>
          <w:sz w:val="26"/>
          <w:szCs w:val="24"/>
        </w:rPr>
      </w:pPr>
      <w:r>
        <w:rPr>
          <w:rFonts w:ascii="Georgia" w:eastAsia="Times New Roman" w:hAnsi="Georgia" w:cs="Arial"/>
          <w:b/>
          <w:color w:val="000000"/>
          <w:sz w:val="26"/>
          <w:szCs w:val="24"/>
        </w:rPr>
        <w:t xml:space="preserve">Arithmetic </w:t>
      </w:r>
      <w:r w:rsidRPr="007E5CFC">
        <w:rPr>
          <w:rFonts w:ascii="Georgia" w:eastAsia="Times New Roman" w:hAnsi="Georgia" w:cs="Arial"/>
          <w:b/>
          <w:color w:val="000000"/>
          <w:sz w:val="26"/>
          <w:szCs w:val="24"/>
        </w:rPr>
        <w:t>Mean</w:t>
      </w:r>
      <w:r w:rsidR="00CD3705" w:rsidRPr="007E5CFC">
        <w:rPr>
          <w:rFonts w:ascii="Georgia" w:eastAsia="Times New Roman" w:hAnsi="Georgia" w:cs="Arial"/>
          <w:b/>
          <w:color w:val="000000"/>
          <w:sz w:val="26"/>
          <w:szCs w:val="24"/>
        </w:rPr>
        <w:t>:</w:t>
      </w:r>
      <w:r>
        <w:rPr>
          <w:rFonts w:ascii="Georgia" w:eastAsia="Times New Roman" w:hAnsi="Georgia" w:cs="Arial"/>
          <w:b/>
          <w:color w:val="000000"/>
          <w:sz w:val="26"/>
          <w:szCs w:val="24"/>
        </w:rPr>
        <w:t xml:space="preserve"> </w:t>
      </w:r>
      <w:r w:rsidR="00CD3705" w:rsidRPr="00564F5C">
        <w:rPr>
          <w:rFonts w:ascii="Arial" w:eastAsia="Times New Roman" w:hAnsi="Arial" w:cs="Arial"/>
          <w:color w:val="000000"/>
          <w:szCs w:val="24"/>
        </w:rPr>
        <w:t xml:space="preserve">The </w:t>
      </w:r>
      <w:r>
        <w:rPr>
          <w:rFonts w:ascii="Arial" w:eastAsia="Times New Roman" w:hAnsi="Arial" w:cs="Arial"/>
          <w:color w:val="000000"/>
          <w:szCs w:val="24"/>
        </w:rPr>
        <w:t>AM</w:t>
      </w:r>
      <w:r w:rsidRPr="00564F5C">
        <w:rPr>
          <w:rFonts w:ascii="Arial" w:eastAsia="Times New Roman" w:hAnsi="Arial" w:cs="Arial"/>
          <w:color w:val="000000"/>
          <w:szCs w:val="24"/>
        </w:rPr>
        <w:t xml:space="preserve"> </w:t>
      </w:r>
      <w:r w:rsidR="00CD3705" w:rsidRPr="00564F5C">
        <w:rPr>
          <w:rFonts w:ascii="Arial" w:eastAsia="Times New Roman" w:hAnsi="Arial" w:cs="Arial"/>
          <w:color w:val="000000"/>
          <w:szCs w:val="24"/>
        </w:rPr>
        <w:t xml:space="preserve">is equal to the sum of all the values in the data set divided by the number of values in the data set. </w:t>
      </w:r>
      <w:r w:rsidR="00CD3705" w:rsidRPr="00EA173A">
        <w:rPr>
          <w:rFonts w:ascii="Arial" w:eastAsia="Times New Roman" w:hAnsi="Arial" w:cs="Arial"/>
          <w:color w:val="000000"/>
          <w:szCs w:val="24"/>
        </w:rPr>
        <w:t>So, if we have ‘n’ values in a data set and they have values x</w:t>
      </w:r>
      <w:r w:rsidR="00CD3705" w:rsidRPr="00EA173A">
        <w:rPr>
          <w:rFonts w:ascii="Arial" w:eastAsia="Times New Roman" w:hAnsi="Arial" w:cs="Arial"/>
          <w:color w:val="000000"/>
          <w:szCs w:val="24"/>
          <w:vertAlign w:val="subscript"/>
        </w:rPr>
        <w:t>1</w:t>
      </w:r>
      <w:r w:rsidR="00CD3705" w:rsidRPr="00EA173A">
        <w:rPr>
          <w:rFonts w:ascii="Arial" w:eastAsia="Times New Roman" w:hAnsi="Arial" w:cs="Arial"/>
          <w:color w:val="000000"/>
          <w:szCs w:val="24"/>
        </w:rPr>
        <w:t>, x</w:t>
      </w:r>
      <w:r w:rsidR="00CD3705" w:rsidRPr="00EA173A">
        <w:rPr>
          <w:rFonts w:ascii="Arial" w:eastAsia="Times New Roman" w:hAnsi="Arial" w:cs="Arial"/>
          <w:color w:val="000000"/>
          <w:szCs w:val="24"/>
          <w:vertAlign w:val="subscript"/>
        </w:rPr>
        <w:t>2</w:t>
      </w:r>
      <w:r w:rsidR="00CD3705" w:rsidRPr="00EA173A">
        <w:rPr>
          <w:rFonts w:ascii="Arial" w:eastAsia="Times New Roman" w:hAnsi="Arial" w:cs="Arial"/>
          <w:color w:val="000000"/>
          <w:szCs w:val="24"/>
        </w:rPr>
        <w:t>, x</w:t>
      </w:r>
      <w:r w:rsidR="00CD3705" w:rsidRPr="00EA173A">
        <w:rPr>
          <w:rFonts w:ascii="Arial" w:eastAsia="Times New Roman" w:hAnsi="Arial" w:cs="Arial"/>
          <w:color w:val="000000"/>
          <w:szCs w:val="24"/>
          <w:vertAlign w:val="subscript"/>
        </w:rPr>
        <w:t>3</w:t>
      </w:r>
      <w:r w:rsidR="00CD3705" w:rsidRPr="00EA173A">
        <w:rPr>
          <w:rFonts w:ascii="Arial" w:eastAsia="Times New Roman" w:hAnsi="Arial" w:cs="Arial"/>
          <w:color w:val="000000"/>
          <w:szCs w:val="24"/>
        </w:rPr>
        <w:t>,…,x</w:t>
      </w:r>
      <w:r w:rsidR="00CD3705" w:rsidRPr="00EA173A">
        <w:rPr>
          <w:rFonts w:ascii="Arial" w:eastAsia="Times New Roman" w:hAnsi="Arial" w:cs="Arial"/>
          <w:color w:val="000000"/>
          <w:szCs w:val="24"/>
          <w:vertAlign w:val="subscript"/>
        </w:rPr>
        <w:t>n</w:t>
      </w:r>
      <w:r w:rsidR="00CD3705" w:rsidRPr="00EA173A">
        <w:rPr>
          <w:rFonts w:ascii="Arial" w:eastAsia="Times New Roman" w:hAnsi="Arial" w:cs="Arial"/>
          <w:color w:val="000000"/>
          <w:szCs w:val="24"/>
        </w:rPr>
        <w:t xml:space="preserve"> the sample </w:t>
      </w:r>
      <w:r w:rsidRPr="00EA173A">
        <w:rPr>
          <w:rFonts w:ascii="Arial" w:eastAsia="Times New Roman" w:hAnsi="Arial" w:cs="Arial"/>
          <w:color w:val="000000"/>
          <w:szCs w:val="24"/>
        </w:rPr>
        <w:t>AM</w:t>
      </w:r>
      <w:r w:rsidR="00CD3705" w:rsidRPr="00EA173A">
        <w:rPr>
          <w:rFonts w:ascii="Arial" w:eastAsia="Times New Roman" w:hAnsi="Arial" w:cs="Arial"/>
          <w:color w:val="000000"/>
          <w:szCs w:val="24"/>
        </w:rPr>
        <w:t xml:space="preserve">, usually denoted by </w:t>
      </w:r>
      <m:oMath>
        <m:acc>
          <m:accPr>
            <m:chr m:val="̅"/>
            <m:ctrlPr>
              <w:rPr>
                <w:rFonts w:ascii="Cambria Math" w:eastAsia="Times New Roman" w:hAnsi="Cambria Math" w:cs="Arial"/>
                <w:i/>
                <w:color w:val="000000"/>
                <w:szCs w:val="24"/>
              </w:rPr>
            </m:ctrlPr>
          </m:accPr>
          <m:e>
            <m:r>
              <w:rPr>
                <w:rFonts w:ascii="Cambria Math" w:eastAsia="Times New Roman" w:hAnsi="Cambria Math" w:cs="Arial"/>
                <w:color w:val="000000"/>
                <w:szCs w:val="24"/>
              </w:rPr>
              <m:t>x</m:t>
            </m:r>
          </m:e>
        </m:acc>
      </m:oMath>
      <w:r w:rsidR="00CD3705" w:rsidRPr="00EA173A">
        <w:rPr>
          <w:rFonts w:ascii="Arial" w:eastAsia="Times New Roman" w:hAnsi="Arial" w:cs="Arial"/>
          <w:color w:val="000000"/>
          <w:szCs w:val="24"/>
        </w:rPr>
        <w:t xml:space="preserve"> (pronounced "x bar"), is:</w:t>
      </w:r>
    </w:p>
    <w:p w:rsidR="007E5CFC" w:rsidRPr="007E5CFC" w:rsidRDefault="00CD3705" w:rsidP="007E5CFC">
      <w:pPr>
        <w:spacing w:before="240" w:after="240" w:line="360" w:lineRule="atLeast"/>
        <w:ind w:left="2160" w:firstLine="720"/>
        <w:jc w:val="both"/>
        <w:rPr>
          <w:rFonts w:ascii="Arial" w:eastAsia="Times New Roman" w:hAnsi="Arial" w:cs="Arial"/>
          <w:color w:val="000000"/>
          <w:szCs w:val="24"/>
        </w:rPr>
      </w:pPr>
      <w:r>
        <w:rPr>
          <w:rFonts w:ascii="Arial" w:eastAsia="Times New Roman" w:hAnsi="Arial" w:cs="Arial"/>
          <w:color w:val="000000"/>
          <w:szCs w:val="24"/>
        </w:rPr>
        <w:t xml:space="preserve"> </w:t>
      </w:r>
      <m:oMath>
        <m:acc>
          <m:accPr>
            <m:chr m:val="̅"/>
            <m:ctrlPr>
              <w:rPr>
                <w:rFonts w:ascii="Cambria Math" w:eastAsia="Times New Roman" w:hAnsi="Cambria Math" w:cs="Arial"/>
                <w:i/>
                <w:color w:val="000000"/>
                <w:szCs w:val="24"/>
              </w:rPr>
            </m:ctrlPr>
          </m:accPr>
          <m:e>
            <m:r>
              <w:rPr>
                <w:rFonts w:ascii="Cambria Math" w:eastAsia="Times New Roman" w:hAnsi="Cambria Math" w:cs="Arial"/>
                <w:color w:val="000000"/>
                <w:szCs w:val="24"/>
              </w:rPr>
              <m:t>x</m:t>
            </m:r>
          </m:e>
        </m:acc>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num>
          <m:den>
            <m:r>
              <w:rPr>
                <w:rFonts w:ascii="Cambria Math" w:eastAsia="Times New Roman" w:hAnsi="Cambria Math" w:cs="Arial"/>
                <w:color w:val="000000"/>
                <w:szCs w:val="24"/>
              </w:rPr>
              <m:t>n</m:t>
            </m:r>
          </m:den>
        </m:f>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r>
              <w:rPr>
                <w:rFonts w:ascii="Cambria Math" w:eastAsia="Times New Roman" w:hAnsi="Cambria Math" w:cs="Arial"/>
                <w:color w:val="000000"/>
                <w:szCs w:val="24"/>
              </w:rPr>
              <m:t>n</m:t>
            </m:r>
          </m:den>
        </m:f>
        <m:r>
          <w:rPr>
            <w:rFonts w:ascii="Cambria Math" w:eastAsia="Times New Roman" w:hAnsi="Cambria Math" w:cs="Arial"/>
            <w:color w:val="000000"/>
            <w:szCs w:val="24"/>
          </w:rPr>
          <m:t xml:space="preserve"> </m:t>
        </m:r>
        <m:nary>
          <m:naryPr>
            <m:chr m:val="∑"/>
            <m:limLoc m:val="undOvr"/>
            <m:ctrlPr>
              <w:rPr>
                <w:rFonts w:ascii="Cambria Math" w:eastAsia="Times New Roman" w:hAnsi="Cambria Math" w:cs="Arial"/>
                <w:i/>
                <w:color w:val="000000"/>
                <w:szCs w:val="24"/>
              </w:rPr>
            </m:ctrlPr>
          </m:naryPr>
          <m:sub>
            <m:r>
              <w:rPr>
                <w:rFonts w:ascii="Cambria Math" w:eastAsia="Times New Roman" w:hAnsi="Cambria Math" w:cs="Arial"/>
                <w:color w:val="000000"/>
                <w:szCs w:val="24"/>
              </w:rPr>
              <m:t>i=1</m:t>
            </m:r>
          </m:sub>
          <m:sup>
            <m:r>
              <w:rPr>
                <w:rFonts w:ascii="Cambria Math" w:eastAsia="Times New Roman" w:hAnsi="Cambria Math" w:cs="Arial"/>
                <w:color w:val="000000"/>
                <w:szCs w:val="24"/>
              </w:rPr>
              <m:t>n</m:t>
            </m:r>
          </m:sup>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i</m:t>
                </m:r>
              </m:sub>
            </m:sSub>
          </m:e>
        </m:nary>
      </m:oMath>
    </w:p>
    <w:p w:rsidR="009E1FA7" w:rsidRPr="00FC170E" w:rsidRDefault="00564F5C" w:rsidP="00FC170E">
      <w:pPr>
        <w:pStyle w:val="ListParagraph"/>
        <w:numPr>
          <w:ilvl w:val="0"/>
          <w:numId w:val="1"/>
        </w:numPr>
        <w:spacing w:before="240" w:after="240" w:line="360" w:lineRule="atLeast"/>
        <w:jc w:val="both"/>
        <w:rPr>
          <w:rFonts w:ascii="Georgia" w:eastAsia="Times New Roman" w:hAnsi="Georgia" w:cs="Arial"/>
          <w:b/>
          <w:color w:val="000000"/>
          <w:sz w:val="26"/>
          <w:szCs w:val="24"/>
        </w:rPr>
      </w:pPr>
      <w:r>
        <w:rPr>
          <w:rFonts w:ascii="Georgia" w:eastAsia="Times New Roman" w:hAnsi="Georgia" w:cs="Arial"/>
          <w:b/>
          <w:color w:val="000000"/>
          <w:sz w:val="26"/>
          <w:szCs w:val="24"/>
        </w:rPr>
        <w:t>Geometric Mean</w:t>
      </w:r>
      <w:r w:rsidR="007E5CFC" w:rsidRPr="007E5CFC">
        <w:rPr>
          <w:rFonts w:ascii="Georgia" w:eastAsia="Times New Roman" w:hAnsi="Georgia" w:cs="Arial"/>
          <w:b/>
          <w:color w:val="000000"/>
          <w:sz w:val="26"/>
          <w:szCs w:val="24"/>
        </w:rPr>
        <w:t>:</w:t>
      </w:r>
      <w:r>
        <w:rPr>
          <w:rFonts w:ascii="Georgia" w:eastAsia="Times New Roman" w:hAnsi="Georgia" w:cs="Arial"/>
          <w:b/>
          <w:color w:val="000000"/>
          <w:sz w:val="26"/>
          <w:szCs w:val="24"/>
        </w:rPr>
        <w:t xml:space="preserve"> </w:t>
      </w:r>
      <w:r w:rsidR="000C3369" w:rsidRPr="00564F5C">
        <w:rPr>
          <w:rFonts w:ascii="Arial" w:eastAsia="Times New Roman" w:hAnsi="Arial" w:cs="Arial"/>
          <w:color w:val="000000"/>
          <w:szCs w:val="24"/>
        </w:rPr>
        <w:t xml:space="preserve">The </w:t>
      </w:r>
      <w:r w:rsidR="000C3369">
        <w:rPr>
          <w:rFonts w:ascii="Arial" w:eastAsia="Times New Roman" w:hAnsi="Arial" w:cs="Arial"/>
          <w:color w:val="000000"/>
          <w:szCs w:val="24"/>
        </w:rPr>
        <w:t>Geometric mean of set of ‘n’ positive observations equals the n</w:t>
      </w:r>
      <w:r w:rsidR="000C3369">
        <w:rPr>
          <w:rFonts w:ascii="Arial" w:eastAsia="Times New Roman" w:hAnsi="Arial" w:cs="Arial"/>
          <w:color w:val="000000"/>
          <w:szCs w:val="24"/>
          <w:vertAlign w:val="superscript"/>
        </w:rPr>
        <w:t xml:space="preserve">th </w:t>
      </w:r>
      <w:r w:rsidR="000C3369">
        <w:rPr>
          <w:rFonts w:ascii="Arial" w:eastAsia="Times New Roman" w:hAnsi="Arial" w:cs="Arial"/>
          <w:color w:val="000000"/>
          <w:szCs w:val="24"/>
        </w:rPr>
        <w:t>positive root of the product of these observations.</w:t>
      </w:r>
      <w:r w:rsidR="00FC170E">
        <w:rPr>
          <w:rFonts w:ascii="Arial" w:eastAsia="Times New Roman" w:hAnsi="Arial" w:cs="Arial"/>
          <w:color w:val="000000"/>
          <w:szCs w:val="24"/>
        </w:rPr>
        <w:t xml:space="preserve"> </w:t>
      </w:r>
      <w:r w:rsidR="009E1FA7" w:rsidRPr="00FC170E">
        <w:rPr>
          <w:rFonts w:ascii="Arial" w:eastAsia="Times New Roman" w:hAnsi="Arial" w:cs="Arial"/>
          <w:color w:val="000000"/>
          <w:szCs w:val="24"/>
        </w:rPr>
        <w:t>For n positive observations x</w:t>
      </w:r>
      <w:r w:rsidR="009E1FA7" w:rsidRPr="00FC170E">
        <w:rPr>
          <w:rFonts w:ascii="Arial" w:eastAsia="Times New Roman" w:hAnsi="Arial" w:cs="Arial"/>
          <w:color w:val="000000"/>
          <w:szCs w:val="24"/>
          <w:vertAlign w:val="subscript"/>
        </w:rPr>
        <w:t>1</w:t>
      </w:r>
      <w:r w:rsidR="009E1FA7" w:rsidRPr="00FC170E">
        <w:rPr>
          <w:rFonts w:ascii="Arial" w:eastAsia="Times New Roman" w:hAnsi="Arial" w:cs="Arial"/>
          <w:color w:val="000000"/>
          <w:szCs w:val="24"/>
        </w:rPr>
        <w:t>, x</w:t>
      </w:r>
      <w:r w:rsidR="009E1FA7" w:rsidRPr="00FC170E">
        <w:rPr>
          <w:rFonts w:ascii="Arial" w:eastAsia="Times New Roman" w:hAnsi="Arial" w:cs="Arial"/>
          <w:color w:val="000000"/>
          <w:szCs w:val="24"/>
          <w:vertAlign w:val="subscript"/>
        </w:rPr>
        <w:t>2</w:t>
      </w:r>
      <w:r w:rsidR="009E1FA7" w:rsidRPr="00FC170E">
        <w:rPr>
          <w:rFonts w:ascii="Arial" w:eastAsia="Times New Roman" w:hAnsi="Arial" w:cs="Arial"/>
          <w:color w:val="000000"/>
          <w:szCs w:val="24"/>
        </w:rPr>
        <w:t>, x</w:t>
      </w:r>
      <w:r w:rsidR="009E1FA7" w:rsidRPr="00FC170E">
        <w:rPr>
          <w:rFonts w:ascii="Arial" w:eastAsia="Times New Roman" w:hAnsi="Arial" w:cs="Arial"/>
          <w:color w:val="000000"/>
          <w:szCs w:val="24"/>
          <w:vertAlign w:val="subscript"/>
        </w:rPr>
        <w:t>3</w:t>
      </w:r>
      <w:r w:rsidR="009E1FA7" w:rsidRPr="00FC170E">
        <w:rPr>
          <w:rFonts w:ascii="Arial" w:eastAsia="Times New Roman" w:hAnsi="Arial" w:cs="Arial"/>
          <w:color w:val="000000"/>
          <w:szCs w:val="24"/>
        </w:rPr>
        <w:t>,…,x</w:t>
      </w:r>
      <w:r w:rsidR="009E1FA7" w:rsidRPr="00FC170E">
        <w:rPr>
          <w:rFonts w:ascii="Arial" w:eastAsia="Times New Roman" w:hAnsi="Arial" w:cs="Arial"/>
          <w:color w:val="000000"/>
          <w:szCs w:val="24"/>
          <w:vertAlign w:val="subscript"/>
        </w:rPr>
        <w:t xml:space="preserve">n </w:t>
      </w:r>
      <w:r w:rsidR="009E1FA7" w:rsidRPr="00FC170E">
        <w:rPr>
          <w:rFonts w:ascii="Arial" w:eastAsia="Times New Roman" w:hAnsi="Arial" w:cs="Arial"/>
          <w:color w:val="000000"/>
          <w:szCs w:val="24"/>
        </w:rPr>
        <w:t>the GM is denoted by G is define as:</w:t>
      </w:r>
    </w:p>
    <w:p w:rsidR="009E1FA7" w:rsidRPr="006F0866" w:rsidRDefault="009E1FA7" w:rsidP="009E1FA7">
      <w:pPr>
        <w:pStyle w:val="ListParagraph"/>
        <w:spacing w:before="240" w:after="240" w:line="360" w:lineRule="atLeast"/>
        <w:jc w:val="both"/>
        <w:rPr>
          <w:rFonts w:ascii="Georgia" w:eastAsia="Times New Roman" w:hAnsi="Georgia" w:cs="Arial"/>
          <w:color w:val="000000"/>
          <w:szCs w:val="24"/>
        </w:rPr>
      </w:pPr>
      <m:oMathPara>
        <m:oMath>
          <m:r>
            <w:rPr>
              <w:rFonts w:ascii="Cambria Math" w:eastAsia="Times New Roman" w:hAnsi="Cambria Math" w:cs="Arial"/>
              <w:color w:val="000000"/>
              <w:szCs w:val="24"/>
            </w:rPr>
            <m:t>G=</m:t>
          </m:r>
          <m:rad>
            <m:radPr>
              <m:ctrlPr>
                <w:rPr>
                  <w:rFonts w:ascii="Cambria Math" w:eastAsia="Times New Roman" w:hAnsi="Cambria Math" w:cs="Arial"/>
                  <w:i/>
                  <w:color w:val="000000"/>
                  <w:szCs w:val="24"/>
                </w:rPr>
              </m:ctrlPr>
            </m:radPr>
            <m:deg>
              <m:r>
                <w:rPr>
                  <w:rFonts w:ascii="Cambria Math" w:eastAsia="Times New Roman" w:hAnsi="Cambria Math" w:cs="Arial"/>
                  <w:color w:val="000000"/>
                  <w:szCs w:val="24"/>
                </w:rPr>
                <m:t>n</m:t>
              </m:r>
            </m:deg>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e>
          </m:rad>
          <m:r>
            <w:rPr>
              <w:rFonts w:ascii="Cambria Math" w:eastAsia="Times New Roman" w:hAnsi="Cambria Math" w:cs="Arial"/>
              <w:color w:val="000000"/>
              <w:szCs w:val="24"/>
            </w:rPr>
            <m:t xml:space="preserve">  = </m:t>
          </m:r>
          <m:rad>
            <m:radPr>
              <m:ctrlPr>
                <w:rPr>
                  <w:rFonts w:ascii="Cambria Math" w:eastAsia="Times New Roman" w:hAnsi="Cambria Math" w:cs="Arial"/>
                  <w:i/>
                  <w:color w:val="000000"/>
                  <w:szCs w:val="24"/>
                </w:rPr>
              </m:ctrlPr>
            </m:radPr>
            <m:deg>
              <m:r>
                <w:rPr>
                  <w:rFonts w:ascii="Cambria Math" w:eastAsia="Times New Roman" w:hAnsi="Cambria Math" w:cs="Arial"/>
                  <w:color w:val="000000"/>
                  <w:szCs w:val="24"/>
                </w:rPr>
                <m:t>n</m:t>
              </m:r>
            </m:deg>
            <m:e>
              <m:nary>
                <m:naryPr>
                  <m:chr m:val="∏"/>
                  <m:limLoc m:val="undOvr"/>
                  <m:ctrlPr>
                    <w:rPr>
                      <w:rFonts w:ascii="Cambria Math" w:eastAsia="Times New Roman" w:hAnsi="Cambria Math" w:cs="Arial"/>
                      <w:i/>
                      <w:color w:val="000000"/>
                      <w:szCs w:val="24"/>
                    </w:rPr>
                  </m:ctrlPr>
                </m:naryPr>
                <m:sub>
                  <m:r>
                    <w:rPr>
                      <w:rFonts w:ascii="Cambria Math" w:eastAsia="Times New Roman" w:hAnsi="Cambria Math" w:cs="Arial"/>
                      <w:color w:val="000000"/>
                      <w:szCs w:val="24"/>
                    </w:rPr>
                    <m:t>i=1</m:t>
                  </m:r>
                </m:sub>
                <m:sup>
                  <m:r>
                    <w:rPr>
                      <w:rFonts w:ascii="Cambria Math" w:eastAsia="Times New Roman" w:hAnsi="Cambria Math" w:cs="Arial"/>
                      <w:color w:val="000000"/>
                      <w:szCs w:val="24"/>
                    </w:rPr>
                    <m:t>n</m:t>
                  </m:r>
                </m:sup>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i</m:t>
                      </m:r>
                    </m:sub>
                  </m:sSub>
                </m:e>
              </m:nary>
            </m:e>
          </m:rad>
        </m:oMath>
      </m:oMathPara>
    </w:p>
    <w:p w:rsidR="006F0866" w:rsidRPr="006F0866" w:rsidRDefault="006F0866" w:rsidP="00EA173A">
      <w:pPr>
        <w:pStyle w:val="ListParagraph"/>
        <w:spacing w:before="200" w:after="200" w:line="360" w:lineRule="atLeast"/>
        <w:contextualSpacing w:val="0"/>
        <w:jc w:val="both"/>
        <w:rPr>
          <w:rFonts w:ascii="Georgia" w:eastAsia="Times New Roman" w:hAnsi="Georgia" w:cs="Arial"/>
          <w:color w:val="000000"/>
          <w:szCs w:val="24"/>
        </w:rPr>
      </w:pPr>
      <w:r>
        <w:rPr>
          <w:rFonts w:ascii="Georgia" w:eastAsia="Times New Roman" w:hAnsi="Georgia" w:cs="Arial"/>
          <w:color w:val="000000"/>
          <w:szCs w:val="24"/>
        </w:rPr>
        <w:t>For group of data which has size N:</w:t>
      </w:r>
    </w:p>
    <w:tbl>
      <w:tblPr>
        <w:tblStyle w:val="TableGrid"/>
        <w:tblW w:w="0" w:type="auto"/>
        <w:jc w:val="center"/>
        <w:tblLook w:val="04A0" w:firstRow="1" w:lastRow="0" w:firstColumn="1" w:lastColumn="0" w:noHBand="0" w:noVBand="1"/>
      </w:tblPr>
      <w:tblGrid>
        <w:gridCol w:w="2094"/>
        <w:gridCol w:w="896"/>
        <w:gridCol w:w="856"/>
        <w:gridCol w:w="1031"/>
        <w:gridCol w:w="1095"/>
        <w:gridCol w:w="896"/>
      </w:tblGrid>
      <w:tr w:rsidR="006F0866" w:rsidTr="00EA173A">
        <w:trPr>
          <w:trHeight w:val="397"/>
          <w:jc w:val="center"/>
        </w:trPr>
        <w:tc>
          <w:tcPr>
            <w:tcW w:w="2094" w:type="dxa"/>
            <w:vAlign w:val="center"/>
          </w:tcPr>
          <w:p w:rsidR="006F0866" w:rsidRPr="006F0866" w:rsidRDefault="006F0866" w:rsidP="00EA173A">
            <w:pPr>
              <w:pStyle w:val="ListParagraph"/>
              <w:ind w:left="0"/>
              <w:contextualSpacing w:val="0"/>
              <w:jc w:val="both"/>
              <w:rPr>
                <w:rFonts w:ascii="Arial" w:eastAsia="Times New Roman" w:hAnsi="Arial" w:cs="Arial"/>
                <w:b/>
                <w:color w:val="000000"/>
                <w:szCs w:val="24"/>
              </w:rPr>
            </w:pPr>
            <w:r w:rsidRPr="006F0866">
              <w:rPr>
                <w:rFonts w:ascii="Arial" w:eastAsia="Times New Roman" w:hAnsi="Arial" w:cs="Arial"/>
                <w:b/>
                <w:color w:val="000000"/>
                <w:szCs w:val="24"/>
              </w:rPr>
              <w:t>Observation</w:t>
            </w:r>
          </w:p>
        </w:tc>
        <w:tc>
          <w:tcPr>
            <w:tcW w:w="896" w:type="dxa"/>
            <w:vAlign w:val="center"/>
          </w:tcPr>
          <w:p w:rsidR="006F0866" w:rsidRPr="006F0866" w:rsidRDefault="00C3002C" w:rsidP="00EA173A">
            <w:pPr>
              <w:pStyle w:val="ListParagraph"/>
              <w:ind w:left="0"/>
              <w:contextualSpacing w:val="0"/>
              <w:jc w:val="both"/>
              <w:rPr>
                <w:rFonts w:ascii="Georgia" w:eastAsia="Times New Roman" w:hAnsi="Georgia" w:cs="Arial"/>
                <w:color w:val="000000"/>
                <w:szCs w:val="24"/>
                <w:vertAlign w:val="subscript"/>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x</m:t>
                    </m:r>
                  </m:e>
                  <m:sub>
                    <m:r>
                      <w:rPr>
                        <w:rFonts w:ascii="Cambria Math" w:eastAsia="Times New Roman" w:hAnsi="Cambria Math" w:cs="Arial"/>
                        <w:color w:val="000000"/>
                        <w:szCs w:val="24"/>
                        <w:vertAlign w:val="subscript"/>
                      </w:rPr>
                      <m:t>1</m:t>
                    </m:r>
                  </m:sub>
                </m:sSub>
              </m:oMath>
            </m:oMathPara>
          </w:p>
        </w:tc>
        <w:tc>
          <w:tcPr>
            <w:tcW w:w="856" w:type="dxa"/>
            <w:vAlign w:val="center"/>
          </w:tcPr>
          <w:p w:rsidR="006F0866" w:rsidRDefault="00C3002C" w:rsidP="00EA173A">
            <w:pPr>
              <w:pStyle w:val="ListParagraph"/>
              <w:ind w:left="0"/>
              <w:contextualSpacing w:val="0"/>
              <w:jc w:val="both"/>
              <w:rPr>
                <w:rFonts w:ascii="Georgia" w:eastAsia="Times New Roman" w:hAnsi="Georgia" w:cs="Arial"/>
                <w:color w:val="000000"/>
                <w:szCs w:val="24"/>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x</m:t>
                    </m:r>
                  </m:e>
                  <m:sub>
                    <m:r>
                      <w:rPr>
                        <w:rFonts w:ascii="Cambria Math" w:eastAsia="Times New Roman" w:hAnsi="Cambria Math" w:cs="Arial"/>
                        <w:color w:val="000000"/>
                        <w:szCs w:val="24"/>
                        <w:vertAlign w:val="subscript"/>
                      </w:rPr>
                      <m:t>2</m:t>
                    </m:r>
                  </m:sub>
                </m:sSub>
              </m:oMath>
            </m:oMathPara>
          </w:p>
        </w:tc>
        <w:tc>
          <w:tcPr>
            <w:tcW w:w="1031" w:type="dxa"/>
            <w:vAlign w:val="center"/>
          </w:tcPr>
          <w:p w:rsidR="006F0866" w:rsidRDefault="00C3002C" w:rsidP="00EA173A">
            <w:pPr>
              <w:pStyle w:val="ListParagraph"/>
              <w:ind w:left="0"/>
              <w:contextualSpacing w:val="0"/>
              <w:jc w:val="both"/>
              <w:rPr>
                <w:rFonts w:ascii="Georgia" w:eastAsia="Times New Roman" w:hAnsi="Georgia" w:cs="Arial"/>
                <w:color w:val="000000"/>
                <w:szCs w:val="24"/>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x</m:t>
                    </m:r>
                  </m:e>
                  <m:sub>
                    <m:r>
                      <w:rPr>
                        <w:rFonts w:ascii="Cambria Math" w:eastAsia="Times New Roman" w:hAnsi="Cambria Math" w:cs="Arial"/>
                        <w:color w:val="000000"/>
                        <w:szCs w:val="24"/>
                        <w:vertAlign w:val="subscript"/>
                      </w:rPr>
                      <m:t>3</m:t>
                    </m:r>
                  </m:sub>
                </m:sSub>
              </m:oMath>
            </m:oMathPara>
          </w:p>
        </w:tc>
        <w:tc>
          <w:tcPr>
            <w:tcW w:w="1095" w:type="dxa"/>
            <w:vAlign w:val="center"/>
          </w:tcPr>
          <w:p w:rsidR="006F0866" w:rsidRDefault="006F0866" w:rsidP="00EA173A">
            <w:pPr>
              <w:pStyle w:val="ListParagraph"/>
              <w:ind w:left="0"/>
              <w:contextualSpacing w:val="0"/>
              <w:jc w:val="both"/>
              <w:rPr>
                <w:rFonts w:ascii="Georgia" w:eastAsia="Times New Roman" w:hAnsi="Georgia" w:cs="Arial"/>
                <w:color w:val="000000"/>
                <w:szCs w:val="24"/>
              </w:rPr>
            </w:pPr>
            <w:r>
              <w:rPr>
                <w:rFonts w:ascii="Georgia" w:eastAsia="Times New Roman" w:hAnsi="Georgia" w:cs="Arial"/>
                <w:color w:val="000000"/>
                <w:szCs w:val="24"/>
              </w:rPr>
              <w:t>… … …</w:t>
            </w:r>
          </w:p>
        </w:tc>
        <w:tc>
          <w:tcPr>
            <w:tcW w:w="896" w:type="dxa"/>
            <w:vAlign w:val="center"/>
          </w:tcPr>
          <w:p w:rsidR="006F0866" w:rsidRDefault="00C3002C" w:rsidP="00EA173A">
            <w:pPr>
              <w:pStyle w:val="ListParagraph"/>
              <w:ind w:left="0"/>
              <w:contextualSpacing w:val="0"/>
              <w:jc w:val="both"/>
              <w:rPr>
                <w:rFonts w:ascii="Georgia" w:eastAsia="Times New Roman" w:hAnsi="Georgia" w:cs="Arial"/>
                <w:color w:val="000000"/>
                <w:szCs w:val="24"/>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x</m:t>
                    </m:r>
                  </m:e>
                  <m:sub>
                    <m:r>
                      <w:rPr>
                        <w:rFonts w:ascii="Cambria Math" w:eastAsia="Times New Roman" w:hAnsi="Cambria Math" w:cs="Arial"/>
                        <w:color w:val="000000"/>
                        <w:szCs w:val="24"/>
                        <w:vertAlign w:val="subscript"/>
                      </w:rPr>
                      <m:t>n</m:t>
                    </m:r>
                  </m:sub>
                </m:sSub>
              </m:oMath>
            </m:oMathPara>
          </w:p>
        </w:tc>
      </w:tr>
      <w:tr w:rsidR="006F0866" w:rsidTr="00EA173A">
        <w:trPr>
          <w:trHeight w:val="406"/>
          <w:jc w:val="center"/>
        </w:trPr>
        <w:tc>
          <w:tcPr>
            <w:tcW w:w="2094" w:type="dxa"/>
            <w:vAlign w:val="center"/>
          </w:tcPr>
          <w:p w:rsidR="006F0866" w:rsidRPr="006F0866" w:rsidRDefault="006F0866" w:rsidP="00EA173A">
            <w:pPr>
              <w:pStyle w:val="ListParagraph"/>
              <w:ind w:left="0"/>
              <w:contextualSpacing w:val="0"/>
              <w:jc w:val="both"/>
              <w:rPr>
                <w:rFonts w:ascii="Arial" w:eastAsia="Times New Roman" w:hAnsi="Arial" w:cs="Arial"/>
                <w:b/>
                <w:color w:val="000000"/>
                <w:szCs w:val="24"/>
              </w:rPr>
            </w:pPr>
            <w:r w:rsidRPr="006F0866">
              <w:rPr>
                <w:rFonts w:ascii="Arial" w:eastAsia="Times New Roman" w:hAnsi="Arial" w:cs="Arial"/>
                <w:b/>
                <w:color w:val="000000"/>
                <w:szCs w:val="24"/>
              </w:rPr>
              <w:t>Frequency</w:t>
            </w:r>
          </w:p>
        </w:tc>
        <w:tc>
          <w:tcPr>
            <w:tcW w:w="896" w:type="dxa"/>
            <w:vAlign w:val="center"/>
          </w:tcPr>
          <w:p w:rsidR="006F0866" w:rsidRDefault="00C3002C" w:rsidP="00EA173A">
            <w:pPr>
              <w:pStyle w:val="ListParagraph"/>
              <w:ind w:left="0"/>
              <w:contextualSpacing w:val="0"/>
              <w:jc w:val="both"/>
              <w:rPr>
                <w:rFonts w:ascii="Georgia" w:eastAsia="Times New Roman" w:hAnsi="Georgia" w:cs="Arial"/>
                <w:color w:val="000000"/>
                <w:szCs w:val="24"/>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f</m:t>
                    </m:r>
                  </m:e>
                  <m:sub>
                    <m:r>
                      <w:rPr>
                        <w:rFonts w:ascii="Cambria Math" w:eastAsia="Times New Roman" w:hAnsi="Cambria Math" w:cs="Arial"/>
                        <w:color w:val="000000"/>
                        <w:szCs w:val="24"/>
                        <w:vertAlign w:val="subscript"/>
                      </w:rPr>
                      <m:t>1</m:t>
                    </m:r>
                  </m:sub>
                </m:sSub>
              </m:oMath>
            </m:oMathPara>
          </w:p>
        </w:tc>
        <w:tc>
          <w:tcPr>
            <w:tcW w:w="856" w:type="dxa"/>
            <w:vAlign w:val="center"/>
          </w:tcPr>
          <w:p w:rsidR="006F0866" w:rsidRPr="006F0866" w:rsidRDefault="00C3002C" w:rsidP="00EA173A">
            <w:pPr>
              <w:pStyle w:val="ListParagraph"/>
              <w:ind w:left="0"/>
              <w:contextualSpacing w:val="0"/>
              <w:jc w:val="both"/>
              <w:rPr>
                <w:rFonts w:ascii="Georgia" w:eastAsia="Times New Roman" w:hAnsi="Georgia" w:cs="Arial"/>
                <w:b/>
                <w:color w:val="000000"/>
                <w:szCs w:val="24"/>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f</m:t>
                    </m:r>
                  </m:e>
                  <m:sub>
                    <m:r>
                      <w:rPr>
                        <w:rFonts w:ascii="Cambria Math" w:eastAsia="Times New Roman" w:hAnsi="Cambria Math" w:cs="Arial"/>
                        <w:color w:val="000000"/>
                        <w:szCs w:val="24"/>
                        <w:vertAlign w:val="subscript"/>
                      </w:rPr>
                      <m:t>2</m:t>
                    </m:r>
                  </m:sub>
                </m:sSub>
              </m:oMath>
            </m:oMathPara>
          </w:p>
        </w:tc>
        <w:tc>
          <w:tcPr>
            <w:tcW w:w="1031" w:type="dxa"/>
            <w:vAlign w:val="center"/>
          </w:tcPr>
          <w:p w:rsidR="006F0866" w:rsidRDefault="00C3002C" w:rsidP="00EA173A">
            <w:pPr>
              <w:pStyle w:val="ListParagraph"/>
              <w:ind w:left="0"/>
              <w:contextualSpacing w:val="0"/>
              <w:jc w:val="both"/>
              <w:rPr>
                <w:rFonts w:ascii="Georgia" w:eastAsia="Times New Roman" w:hAnsi="Georgia" w:cs="Arial"/>
                <w:color w:val="000000"/>
                <w:szCs w:val="24"/>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f</m:t>
                    </m:r>
                  </m:e>
                  <m:sub>
                    <m:r>
                      <w:rPr>
                        <w:rFonts w:ascii="Cambria Math" w:eastAsia="Times New Roman" w:hAnsi="Cambria Math" w:cs="Arial"/>
                        <w:color w:val="000000"/>
                        <w:szCs w:val="24"/>
                        <w:vertAlign w:val="subscript"/>
                      </w:rPr>
                      <m:t>3</m:t>
                    </m:r>
                  </m:sub>
                </m:sSub>
              </m:oMath>
            </m:oMathPara>
          </w:p>
        </w:tc>
        <w:tc>
          <w:tcPr>
            <w:tcW w:w="1095" w:type="dxa"/>
            <w:vAlign w:val="center"/>
          </w:tcPr>
          <w:p w:rsidR="006F0866" w:rsidRDefault="006F0866" w:rsidP="00EA173A">
            <w:pPr>
              <w:pStyle w:val="ListParagraph"/>
              <w:ind w:left="0"/>
              <w:contextualSpacing w:val="0"/>
              <w:jc w:val="both"/>
              <w:rPr>
                <w:rFonts w:ascii="Georgia" w:eastAsia="Times New Roman" w:hAnsi="Georgia" w:cs="Arial"/>
                <w:color w:val="000000"/>
                <w:szCs w:val="24"/>
              </w:rPr>
            </w:pPr>
            <w:r>
              <w:rPr>
                <w:rFonts w:ascii="Georgia" w:eastAsia="Times New Roman" w:hAnsi="Georgia" w:cs="Arial"/>
                <w:color w:val="000000"/>
                <w:szCs w:val="24"/>
              </w:rPr>
              <w:t>… … …</w:t>
            </w:r>
          </w:p>
        </w:tc>
        <w:tc>
          <w:tcPr>
            <w:tcW w:w="896" w:type="dxa"/>
            <w:vAlign w:val="center"/>
          </w:tcPr>
          <w:p w:rsidR="006F0866" w:rsidRDefault="00C3002C" w:rsidP="00EA173A">
            <w:pPr>
              <w:pStyle w:val="ListParagraph"/>
              <w:ind w:left="0"/>
              <w:contextualSpacing w:val="0"/>
              <w:jc w:val="both"/>
              <w:rPr>
                <w:rFonts w:ascii="Georgia" w:eastAsia="Times New Roman" w:hAnsi="Georgia" w:cs="Arial"/>
                <w:color w:val="000000"/>
                <w:szCs w:val="24"/>
              </w:rPr>
            </w:pPr>
            <m:oMathPara>
              <m:oMath>
                <m:sSub>
                  <m:sSubPr>
                    <m:ctrlPr>
                      <w:rPr>
                        <w:rFonts w:ascii="Cambria Math" w:eastAsia="Times New Roman" w:hAnsi="Cambria Math" w:cs="Arial"/>
                        <w:i/>
                        <w:color w:val="000000"/>
                        <w:szCs w:val="24"/>
                        <w:vertAlign w:val="subscript"/>
                      </w:rPr>
                    </m:ctrlPr>
                  </m:sSubPr>
                  <m:e>
                    <m:r>
                      <w:rPr>
                        <w:rFonts w:ascii="Cambria Math" w:eastAsia="Times New Roman" w:hAnsi="Cambria Math" w:cs="Arial"/>
                        <w:color w:val="000000"/>
                        <w:szCs w:val="24"/>
                        <w:vertAlign w:val="subscript"/>
                      </w:rPr>
                      <m:t>f</m:t>
                    </m:r>
                  </m:e>
                  <m:sub>
                    <m:r>
                      <w:rPr>
                        <w:rFonts w:ascii="Cambria Math" w:eastAsia="Times New Roman" w:hAnsi="Cambria Math" w:cs="Arial"/>
                        <w:color w:val="000000"/>
                        <w:szCs w:val="24"/>
                        <w:vertAlign w:val="subscript"/>
                      </w:rPr>
                      <m:t>n</m:t>
                    </m:r>
                  </m:sub>
                </m:sSub>
              </m:oMath>
            </m:oMathPara>
          </w:p>
        </w:tc>
      </w:tr>
    </w:tbl>
    <w:p w:rsidR="000850C9" w:rsidRPr="00F9796F" w:rsidRDefault="006F0866" w:rsidP="00EA173A">
      <w:pPr>
        <w:pStyle w:val="ListParagraph"/>
        <w:spacing w:before="20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m:t xml:space="preserve">G= </m:t>
          </m:r>
          <m:rad>
            <m:radPr>
              <m:ctrlPr>
                <w:rPr>
                  <w:rFonts w:ascii="Cambria Math" w:eastAsia="Times New Roman" w:hAnsi="Cambria Math" w:cs="Arial"/>
                  <w:i/>
                  <w:color w:val="000000"/>
                  <w:szCs w:val="24"/>
                </w:rPr>
              </m:ctrlPr>
            </m:radPr>
            <m:deg>
              <m:r>
                <w:rPr>
                  <w:rFonts w:ascii="Cambria Math" w:eastAsia="Times New Roman" w:hAnsi="Cambria Math" w:cs="Arial"/>
                  <w:color w:val="000000"/>
                  <w:szCs w:val="24"/>
                </w:rPr>
                <m:t>N</m:t>
              </m:r>
            </m:deg>
            <m:e>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1</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3</m:t>
                      </m:r>
                    </m:sub>
                  </m:sSub>
                </m:sup>
              </m:sSup>
              <m:r>
                <w:rPr>
                  <w:rFonts w:ascii="Cambria Math" w:eastAsia="Times New Roman" w:hAnsi="Cambria Math" w:cs="Arial"/>
                  <w:color w:val="000000"/>
                  <w:szCs w:val="24"/>
                </w:rPr>
                <m:t xml:space="preserve"> ×…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n</m:t>
                      </m:r>
                    </m:sub>
                  </m:sSub>
                </m:sup>
              </m:sSup>
              <m:r>
                <w:rPr>
                  <w:rFonts w:ascii="Cambria Math" w:eastAsia="Times New Roman" w:hAnsi="Cambria Math" w:cs="Arial"/>
                  <w:color w:val="000000"/>
                  <w:szCs w:val="24"/>
                </w:rPr>
                <m:t xml:space="preserve"> </m:t>
              </m:r>
            </m:e>
          </m:rad>
        </m:oMath>
      </m:oMathPara>
    </w:p>
    <w:p w:rsidR="000850C9" w:rsidRPr="00F9796F" w:rsidRDefault="00F53399" w:rsidP="00B17F5A">
      <w:pPr>
        <w:pStyle w:val="ListParagraph"/>
        <w:spacing w:before="8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(G)</m:t>
              </m:r>
            </m:e>
          </m:func>
          <m:r>
            <w:rPr>
              <w:rFonts w:ascii="Cambria Math" w:eastAsia="Times New Roman" w:hAnsi="Cambria Math" w:cs="Arial"/>
              <w:color w:val="000000"/>
              <w:szCs w:val="24"/>
            </w:rPr>
            <m:t xml:space="preserve">= </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m:t>
              </m:r>
              <m:rad>
                <m:radPr>
                  <m:ctrlPr>
                    <w:rPr>
                      <w:rFonts w:ascii="Cambria Math" w:eastAsia="Times New Roman" w:hAnsi="Cambria Math" w:cs="Arial"/>
                      <w:i/>
                      <w:color w:val="000000"/>
                      <w:szCs w:val="24"/>
                    </w:rPr>
                  </m:ctrlPr>
                </m:radPr>
                <m:deg>
                  <m:r>
                    <w:rPr>
                      <w:rFonts w:ascii="Cambria Math" w:eastAsia="Times New Roman" w:hAnsi="Cambria Math" w:cs="Arial"/>
                      <w:color w:val="000000"/>
                      <w:szCs w:val="24"/>
                    </w:rPr>
                    <m:t>N</m:t>
                  </m:r>
                </m:deg>
                <m:e>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1</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3</m:t>
                          </m:r>
                        </m:sub>
                      </m:sSub>
                    </m:sup>
                  </m:sSup>
                  <m:r>
                    <w:rPr>
                      <w:rFonts w:ascii="Cambria Math" w:eastAsia="Times New Roman" w:hAnsi="Cambria Math" w:cs="Arial"/>
                      <w:color w:val="000000"/>
                      <w:szCs w:val="24"/>
                    </w:rPr>
                    <m:t xml:space="preserve"> ×…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n</m:t>
                          </m:r>
                        </m:sub>
                      </m:sSub>
                    </m:sup>
                  </m:sSup>
                  <m:r>
                    <w:rPr>
                      <w:rFonts w:ascii="Cambria Math" w:eastAsia="Times New Roman" w:hAnsi="Cambria Math" w:cs="Arial"/>
                      <w:color w:val="000000"/>
                      <w:szCs w:val="24"/>
                    </w:rPr>
                    <m:t xml:space="preserve"> </m:t>
                  </m:r>
                </m:e>
              </m:rad>
              <m:r>
                <w:rPr>
                  <w:rFonts w:ascii="Cambria Math" w:eastAsia="Times New Roman" w:hAnsi="Cambria Math" w:cs="Arial"/>
                  <w:color w:val="000000"/>
                  <w:szCs w:val="24"/>
                </w:rPr>
                <m:t>)</m:t>
              </m:r>
            </m:e>
          </m:func>
        </m:oMath>
      </m:oMathPara>
    </w:p>
    <w:p w:rsidR="00F53399" w:rsidRPr="00F9796F" w:rsidRDefault="00F53399" w:rsidP="00B17F5A">
      <w:pPr>
        <w:pStyle w:val="ListParagraph"/>
        <w:spacing w:before="8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(G)</m:t>
              </m:r>
            </m:e>
          </m:func>
          <m:r>
            <w:rPr>
              <w:rFonts w:ascii="Cambria Math" w:eastAsia="Times New Roman" w:hAnsi="Cambria Math" w:cs="Arial"/>
              <w:color w:val="000000"/>
              <w:szCs w:val="24"/>
            </w:rPr>
            <m:t xml:space="preserve">= </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m:t>
              </m:r>
              <m:sSup>
                <m:sSupPr>
                  <m:ctrlPr>
                    <w:rPr>
                      <w:rFonts w:ascii="Cambria Math" w:eastAsia="Times New Roman" w:hAnsi="Cambria Math" w:cs="Arial"/>
                      <w:i/>
                      <w:color w:val="000000"/>
                      <w:szCs w:val="24"/>
                    </w:rPr>
                  </m:ctrlPr>
                </m:sSupPr>
                <m:e>
                  <m:r>
                    <w:rPr>
                      <w:rFonts w:ascii="Cambria Math" w:eastAsia="Times New Roman" w:hAnsi="Cambria Math" w:cs="Arial"/>
                      <w:color w:val="000000"/>
                      <w:szCs w:val="24"/>
                    </w:rPr>
                    <m:t>(</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1</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3</m:t>
                          </m:r>
                        </m:sub>
                      </m:sSub>
                    </m:sup>
                  </m:sSup>
                  <m:r>
                    <w:rPr>
                      <w:rFonts w:ascii="Cambria Math" w:eastAsia="Times New Roman" w:hAnsi="Cambria Math" w:cs="Arial"/>
                      <w:color w:val="000000"/>
                      <w:szCs w:val="24"/>
                    </w:rPr>
                    <m:t xml:space="preserve"> ×…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n</m:t>
                          </m:r>
                        </m:sub>
                      </m:sSub>
                    </m:sup>
                  </m:sSup>
                  <m:r>
                    <w:rPr>
                      <w:rFonts w:ascii="Cambria Math" w:eastAsia="Times New Roman" w:hAnsi="Cambria Math" w:cs="Arial"/>
                      <w:color w:val="000000"/>
                      <w:szCs w:val="24"/>
                    </w:rPr>
                    <m:t>)</m:t>
                  </m:r>
                </m:e>
                <m:sup>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r>
                        <w:rPr>
                          <w:rFonts w:ascii="Cambria Math" w:eastAsia="Times New Roman" w:hAnsi="Cambria Math" w:cs="Arial"/>
                          <w:color w:val="000000"/>
                          <w:szCs w:val="24"/>
                        </w:rPr>
                        <m:t>n</m:t>
                      </m:r>
                    </m:den>
                  </m:f>
                </m:sup>
              </m:sSup>
              <m:r>
                <w:rPr>
                  <w:rFonts w:ascii="Cambria Math" w:eastAsia="Times New Roman" w:hAnsi="Cambria Math" w:cs="Arial"/>
                  <w:color w:val="000000"/>
                  <w:szCs w:val="24"/>
                </w:rPr>
                <m:t>)</m:t>
              </m:r>
            </m:e>
          </m:func>
        </m:oMath>
      </m:oMathPara>
    </w:p>
    <w:p w:rsidR="00F53399" w:rsidRPr="00F9796F" w:rsidRDefault="00F53399" w:rsidP="00B17F5A">
      <w:pPr>
        <w:pStyle w:val="ListParagraph"/>
        <w:spacing w:before="8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w:lastRenderedPageBreak/>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(G)</m:t>
              </m:r>
            </m:e>
          </m:func>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r>
                <w:rPr>
                  <w:rFonts w:ascii="Cambria Math" w:eastAsia="Times New Roman" w:hAnsi="Cambria Math" w:cs="Arial"/>
                  <w:color w:val="000000"/>
                  <w:szCs w:val="24"/>
                </w:rPr>
                <m:t>N</m:t>
              </m:r>
            </m:den>
          </m:f>
          <m:r>
            <w:rPr>
              <w:rFonts w:ascii="Cambria Math" w:eastAsia="Times New Roman" w:hAnsi="Cambria Math" w:cs="Arial"/>
              <w:color w:val="000000"/>
              <w:szCs w:val="24"/>
            </w:rPr>
            <m:t xml:space="preserve"> ×</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d>
                <m:dPr>
                  <m:ctrlPr>
                    <w:rPr>
                      <w:rFonts w:ascii="Cambria Math" w:eastAsia="Times New Roman" w:hAnsi="Cambria Math" w:cs="Arial"/>
                      <w:i/>
                      <w:color w:val="000000"/>
                      <w:szCs w:val="24"/>
                    </w:rPr>
                  </m:ctrlPr>
                </m:dPr>
                <m:e>
                  <m:sSup>
                    <m:sSupPr>
                      <m:ctrlPr>
                        <w:rPr>
                          <w:rFonts w:ascii="Cambria Math" w:eastAsia="Times New Roman" w:hAnsi="Cambria Math" w:cs="Arial"/>
                          <w:i/>
                          <w:color w:val="000000"/>
                          <w:szCs w:val="24"/>
                        </w:rPr>
                      </m:ctrlPr>
                    </m:sSupPr>
                    <m:e>
                      <m:r>
                        <w:rPr>
                          <w:rFonts w:ascii="Cambria Math" w:eastAsia="Times New Roman" w:hAnsi="Cambria Math" w:cs="Arial"/>
                          <w:color w:val="000000"/>
                          <w:szCs w:val="24"/>
                        </w:rPr>
                        <m:t xml:space="preserve"> </m:t>
                      </m:r>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1</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sup>
                  </m:sSup>
                  <m:r>
                    <w:rPr>
                      <w:rFonts w:ascii="Cambria Math" w:eastAsia="Times New Roman" w:hAnsi="Cambria Math" w:cs="Arial"/>
                      <w:color w:val="000000"/>
                      <w:szCs w:val="24"/>
                    </w:rPr>
                    <m:t xml:space="preserve">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3</m:t>
                          </m:r>
                        </m:sub>
                      </m:sSub>
                    </m:sup>
                  </m:sSup>
                  <m:r>
                    <w:rPr>
                      <w:rFonts w:ascii="Cambria Math" w:eastAsia="Times New Roman" w:hAnsi="Cambria Math" w:cs="Arial"/>
                      <w:color w:val="000000"/>
                      <w:szCs w:val="24"/>
                    </w:rPr>
                    <m:t xml:space="preserve"> ×… × </m:t>
                  </m:r>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n</m:t>
                          </m:r>
                        </m:sub>
                      </m:sSub>
                    </m:sup>
                  </m:sSup>
                </m:e>
              </m:d>
            </m:e>
          </m:func>
          <m:r>
            <w:rPr>
              <w:rFonts w:ascii="Cambria Math" w:eastAsia="Times New Roman" w:hAnsi="Cambria Math" w:cs="Arial"/>
              <w:color w:val="000000"/>
              <w:szCs w:val="24"/>
            </w:rPr>
            <m:t>)</m:t>
          </m:r>
        </m:oMath>
      </m:oMathPara>
    </w:p>
    <w:p w:rsidR="00F53399" w:rsidRPr="00F9796F" w:rsidRDefault="00F53399" w:rsidP="00B17F5A">
      <w:pPr>
        <w:pStyle w:val="ListParagraph"/>
        <w:spacing w:before="8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(G)</m:t>
              </m:r>
            </m:e>
          </m:func>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r>
                <w:rPr>
                  <w:rFonts w:ascii="Cambria Math" w:eastAsia="Times New Roman" w:hAnsi="Cambria Math" w:cs="Arial"/>
                  <w:color w:val="000000"/>
                  <w:szCs w:val="24"/>
                </w:rPr>
                <m:t>N</m:t>
              </m:r>
            </m:den>
          </m:f>
          <m:r>
            <w:rPr>
              <w:rFonts w:ascii="Cambria Math" w:eastAsia="Times New Roman" w:hAnsi="Cambria Math" w:cs="Arial"/>
              <w:color w:val="000000"/>
              <w:szCs w:val="24"/>
            </w:rPr>
            <m:t xml:space="preserve"> ×</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d>
                <m:dPr>
                  <m:ctrlPr>
                    <w:rPr>
                      <w:rFonts w:ascii="Cambria Math" w:eastAsia="Times New Roman" w:hAnsi="Cambria Math" w:cs="Arial"/>
                      <w:i/>
                      <w:color w:val="000000"/>
                      <w:szCs w:val="24"/>
                    </w:rPr>
                  </m:ctrlPr>
                </m:dPr>
                <m:e>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1</m:t>
                          </m:r>
                        </m:sub>
                      </m:sSub>
                    </m:sup>
                  </m:sSup>
                </m:e>
              </m:d>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d>
                    <m:dPr>
                      <m:ctrlPr>
                        <w:rPr>
                          <w:rFonts w:ascii="Cambria Math" w:eastAsia="Times New Roman" w:hAnsi="Cambria Math" w:cs="Arial"/>
                          <w:i/>
                          <w:color w:val="000000"/>
                          <w:szCs w:val="24"/>
                        </w:rPr>
                      </m:ctrlPr>
                    </m:dPr>
                    <m:e>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sup>
                      </m:sSup>
                    </m:e>
                  </m:d>
                </m:e>
              </m:func>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d>
                    <m:dPr>
                      <m:ctrlPr>
                        <w:rPr>
                          <w:rFonts w:ascii="Cambria Math" w:eastAsia="Times New Roman" w:hAnsi="Cambria Math" w:cs="Arial"/>
                          <w:i/>
                          <w:color w:val="000000"/>
                          <w:szCs w:val="24"/>
                        </w:rPr>
                      </m:ctrlPr>
                    </m:dPr>
                    <m:e>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3</m:t>
                              </m:r>
                            </m:sub>
                          </m:sSub>
                        </m:sup>
                      </m:sSup>
                    </m:e>
                  </m:d>
                </m:e>
              </m:func>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d>
                    <m:dPr>
                      <m:ctrlPr>
                        <w:rPr>
                          <w:rFonts w:ascii="Cambria Math" w:eastAsia="Times New Roman" w:hAnsi="Cambria Math" w:cs="Arial"/>
                          <w:i/>
                          <w:color w:val="000000"/>
                          <w:szCs w:val="24"/>
                        </w:rPr>
                      </m:ctrlPr>
                    </m:dPr>
                    <m:e>
                      <m:sSup>
                        <m:sSupPr>
                          <m:ctrlPr>
                            <w:rPr>
                              <w:rFonts w:ascii="Cambria Math" w:eastAsia="Times New Roman" w:hAnsi="Cambria Math" w:cs="Arial"/>
                              <w:i/>
                              <w:color w:val="000000"/>
                              <w:szCs w:val="24"/>
                            </w:rPr>
                          </m:ctrlPr>
                        </m:sSupPr>
                        <m:e>
                          <m:d>
                            <m:dPr>
                              <m:ctrlPr>
                                <w:rPr>
                                  <w:rFonts w:ascii="Cambria Math" w:eastAsia="Times New Roman" w:hAnsi="Cambria Math" w:cs="Arial"/>
                                  <w:i/>
                                  <w:color w:val="000000"/>
                                  <w:szCs w:val="24"/>
                                </w:rPr>
                              </m:ctrlPr>
                            </m:dPr>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e>
                          </m:d>
                        </m:e>
                        <m:sup>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n</m:t>
                              </m:r>
                            </m:sub>
                          </m:sSub>
                        </m:sup>
                      </m:sSup>
                    </m:e>
                  </m:d>
                </m:e>
              </m:func>
              <m:r>
                <w:rPr>
                  <w:rFonts w:ascii="Cambria Math" w:eastAsia="Times New Roman" w:hAnsi="Cambria Math" w:cs="Arial"/>
                  <w:color w:val="000000"/>
                  <w:szCs w:val="24"/>
                </w:rPr>
                <m:t>)</m:t>
              </m:r>
            </m:e>
          </m:func>
        </m:oMath>
      </m:oMathPara>
    </w:p>
    <w:p w:rsidR="00F53399" w:rsidRPr="00F9796F" w:rsidRDefault="00F53399" w:rsidP="00B17F5A">
      <w:pPr>
        <w:pStyle w:val="ListParagraph"/>
        <w:spacing w:before="8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(G)</m:t>
              </m:r>
            </m:e>
          </m:func>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r>
                <w:rPr>
                  <w:rFonts w:ascii="Cambria Math" w:eastAsia="Times New Roman" w:hAnsi="Cambria Math" w:cs="Arial"/>
                  <w:color w:val="000000"/>
                  <w:szCs w:val="24"/>
                </w:rPr>
                <m:t>N</m:t>
              </m:r>
            </m:den>
          </m:f>
          <m:r>
            <w:rPr>
              <w:rFonts w:ascii="Cambria Math" w:eastAsia="Times New Roman" w:hAnsi="Cambria Math" w:cs="Arial"/>
              <w:color w:val="000000"/>
              <w:szCs w:val="24"/>
            </w:rPr>
            <m:t xml:space="preserve"> ×(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1</m:t>
              </m:r>
            </m:sub>
          </m:sSub>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e>
          </m:func>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2</m:t>
              </m:r>
            </m:sub>
          </m:sSub>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e>
          </m:func>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3</m:t>
              </m:r>
            </m:sub>
          </m:sSub>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e>
          </m:func>
          <m:r>
            <w:rPr>
              <w:rFonts w:ascii="Cambria Math" w:eastAsia="Times New Roman" w:hAnsi="Cambria Math" w:cs="Arial"/>
              <w:color w:val="000000"/>
              <w:szCs w:val="24"/>
            </w:rPr>
            <m:t xml:space="preserve">+…+ </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n</m:t>
              </m:r>
            </m:sub>
          </m:sSub>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e>
          </m:func>
          <m:r>
            <w:rPr>
              <w:rFonts w:ascii="Cambria Math" w:eastAsia="Times New Roman" w:hAnsi="Cambria Math" w:cs="Arial"/>
              <w:color w:val="000000"/>
              <w:szCs w:val="24"/>
            </w:rPr>
            <m:t xml:space="preserve"> )</m:t>
          </m:r>
        </m:oMath>
      </m:oMathPara>
    </w:p>
    <w:p w:rsidR="00C73EA8" w:rsidRPr="00F9796F" w:rsidRDefault="00C73EA8" w:rsidP="00B17F5A">
      <w:pPr>
        <w:pStyle w:val="ListParagraph"/>
        <w:spacing w:before="8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m:t>⇒</m:t>
          </m:r>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r>
                <w:rPr>
                  <w:rFonts w:ascii="Cambria Math" w:eastAsia="Times New Roman" w:hAnsi="Cambria Math" w:cs="Arial"/>
                  <w:color w:val="000000"/>
                  <w:szCs w:val="24"/>
                </w:rPr>
                <m:t>(G)</m:t>
              </m:r>
            </m:e>
          </m:func>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r>
                <w:rPr>
                  <w:rFonts w:ascii="Cambria Math" w:eastAsia="Times New Roman" w:hAnsi="Cambria Math" w:cs="Arial"/>
                  <w:color w:val="000000"/>
                  <w:szCs w:val="24"/>
                </w:rPr>
                <m:t>N</m:t>
              </m:r>
            </m:den>
          </m:f>
          <m:r>
            <w:rPr>
              <w:rFonts w:ascii="Cambria Math" w:eastAsia="Times New Roman" w:hAnsi="Cambria Math" w:cs="Arial"/>
              <w:color w:val="000000"/>
              <w:szCs w:val="24"/>
            </w:rPr>
            <m:t xml:space="preserve"> ×</m:t>
          </m:r>
          <m:nary>
            <m:naryPr>
              <m:chr m:val="∑"/>
              <m:limLoc m:val="undOvr"/>
              <m:ctrlPr>
                <w:rPr>
                  <w:rFonts w:ascii="Cambria Math" w:eastAsia="Times New Roman" w:hAnsi="Cambria Math" w:cs="Arial"/>
                  <w:i/>
                  <w:color w:val="000000"/>
                  <w:szCs w:val="24"/>
                </w:rPr>
              </m:ctrlPr>
            </m:naryPr>
            <m:sub>
              <m:r>
                <w:rPr>
                  <w:rFonts w:ascii="Cambria Math" w:eastAsia="Times New Roman" w:hAnsi="Cambria Math" w:cs="Arial"/>
                  <w:color w:val="000000"/>
                  <w:szCs w:val="24"/>
                </w:rPr>
                <m:t>i=1</m:t>
              </m:r>
            </m:sub>
            <m:sup>
              <m:r>
                <w:rPr>
                  <w:rFonts w:ascii="Cambria Math" w:eastAsia="Times New Roman" w:hAnsi="Cambria Math" w:cs="Arial"/>
                  <w:color w:val="000000"/>
                  <w:szCs w:val="24"/>
                </w:rPr>
                <m:t>n</m:t>
              </m:r>
            </m:sup>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i</m:t>
                  </m:r>
                </m:sub>
              </m:sSub>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i</m:t>
                      </m:r>
                    </m:sub>
                  </m:sSub>
                </m:e>
              </m:func>
            </m:e>
          </m:nary>
        </m:oMath>
      </m:oMathPara>
    </w:p>
    <w:p w:rsidR="00C73EA8" w:rsidRPr="00F9796F" w:rsidRDefault="001500A9" w:rsidP="00B17F5A">
      <w:pPr>
        <w:pStyle w:val="ListParagraph"/>
        <w:spacing w:before="80" w:after="0" w:line="360" w:lineRule="auto"/>
        <w:ind w:left="1354"/>
        <w:contextualSpacing w:val="0"/>
        <w:rPr>
          <w:rFonts w:ascii="Georgia" w:eastAsia="Times New Roman" w:hAnsi="Georgia" w:cs="Arial"/>
          <w:color w:val="000000"/>
          <w:szCs w:val="24"/>
        </w:rPr>
      </w:pPr>
      <m:oMathPara>
        <m:oMathParaPr>
          <m:jc m:val="left"/>
        </m:oMathParaPr>
        <m:oMath>
          <m:r>
            <w:rPr>
              <w:rFonts w:ascii="Cambria Math" w:eastAsia="Times New Roman" w:hAnsi="Cambria Math" w:cs="Arial"/>
              <w:color w:val="000000"/>
              <w:szCs w:val="24"/>
            </w:rPr>
            <m:t xml:space="preserve">⇒G=antilog </m:t>
          </m:r>
          <m:d>
            <m:dPr>
              <m:ctrlPr>
                <w:rPr>
                  <w:rFonts w:ascii="Cambria Math" w:eastAsia="Times New Roman" w:hAnsi="Cambria Math" w:cs="Arial"/>
                  <w:i/>
                  <w:color w:val="000000"/>
                  <w:szCs w:val="24"/>
                </w:rPr>
              </m:ctrlPr>
            </m:dPr>
            <m:e>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r>
                    <w:rPr>
                      <w:rFonts w:ascii="Cambria Math" w:eastAsia="Times New Roman" w:hAnsi="Cambria Math" w:cs="Arial"/>
                      <w:color w:val="000000"/>
                      <w:szCs w:val="24"/>
                    </w:rPr>
                    <m:t>N</m:t>
                  </m:r>
                </m:den>
              </m:f>
              <m:r>
                <w:rPr>
                  <w:rFonts w:ascii="Cambria Math" w:eastAsia="Times New Roman" w:hAnsi="Cambria Math" w:cs="Arial"/>
                  <w:color w:val="000000"/>
                  <w:szCs w:val="24"/>
                </w:rPr>
                <m:t xml:space="preserve"> ×</m:t>
              </m:r>
              <m:nary>
                <m:naryPr>
                  <m:chr m:val="∑"/>
                  <m:limLoc m:val="undOvr"/>
                  <m:ctrlPr>
                    <w:rPr>
                      <w:rFonts w:ascii="Cambria Math" w:eastAsia="Times New Roman" w:hAnsi="Cambria Math" w:cs="Arial"/>
                      <w:i/>
                      <w:color w:val="000000"/>
                      <w:szCs w:val="24"/>
                    </w:rPr>
                  </m:ctrlPr>
                </m:naryPr>
                <m:sub>
                  <m:r>
                    <w:rPr>
                      <w:rFonts w:ascii="Cambria Math" w:eastAsia="Times New Roman" w:hAnsi="Cambria Math" w:cs="Arial"/>
                      <w:color w:val="000000"/>
                      <w:szCs w:val="24"/>
                    </w:rPr>
                    <m:t>i=1</m:t>
                  </m:r>
                </m:sub>
                <m:sup>
                  <m:r>
                    <w:rPr>
                      <w:rFonts w:ascii="Cambria Math" w:eastAsia="Times New Roman" w:hAnsi="Cambria Math" w:cs="Arial"/>
                      <w:color w:val="000000"/>
                      <w:szCs w:val="24"/>
                    </w:rPr>
                    <m:t>n</m:t>
                  </m:r>
                </m:sup>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i</m:t>
                      </m:r>
                    </m:sub>
                  </m:sSub>
                  <m:func>
                    <m:funcPr>
                      <m:ctrlPr>
                        <w:rPr>
                          <w:rFonts w:ascii="Cambria Math" w:eastAsia="Times New Roman" w:hAnsi="Cambria Math" w:cs="Arial"/>
                          <w:i/>
                          <w:color w:val="000000"/>
                          <w:szCs w:val="24"/>
                        </w:rPr>
                      </m:ctrlPr>
                    </m:funcPr>
                    <m:fName>
                      <m:r>
                        <m:rPr>
                          <m:sty m:val="p"/>
                        </m:rPr>
                        <w:rPr>
                          <w:rFonts w:ascii="Cambria Math" w:eastAsia="Times New Roman" w:hAnsi="Cambria Math" w:cs="Arial"/>
                          <w:color w:val="000000"/>
                          <w:szCs w:val="24"/>
                        </w:rPr>
                        <m:t>log</m:t>
                      </m:r>
                    </m:fName>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i</m:t>
                          </m:r>
                        </m:sub>
                      </m:sSub>
                    </m:e>
                  </m:func>
                </m:e>
              </m:nary>
            </m:e>
          </m:d>
          <m:r>
            <w:rPr>
              <w:rFonts w:ascii="Cambria Math" w:eastAsia="Times New Roman" w:hAnsi="Cambria Math" w:cs="Arial"/>
              <w:color w:val="000000"/>
              <w:szCs w:val="24"/>
            </w:rPr>
            <m:t xml:space="preserve">  where, N=</m:t>
          </m:r>
          <m:nary>
            <m:naryPr>
              <m:chr m:val="∑"/>
              <m:limLoc m:val="undOvr"/>
              <m:ctrlPr>
                <w:rPr>
                  <w:rFonts w:ascii="Cambria Math" w:eastAsia="Times New Roman" w:hAnsi="Cambria Math" w:cs="Arial"/>
                  <w:i/>
                  <w:color w:val="000000"/>
                  <w:szCs w:val="24"/>
                </w:rPr>
              </m:ctrlPr>
            </m:naryPr>
            <m:sub>
              <m:r>
                <w:rPr>
                  <w:rFonts w:ascii="Cambria Math" w:eastAsia="Times New Roman" w:hAnsi="Cambria Math" w:cs="Arial"/>
                  <w:color w:val="000000"/>
                  <w:szCs w:val="24"/>
                </w:rPr>
                <m:t>i=1</m:t>
              </m:r>
            </m:sub>
            <m:sup>
              <m:r>
                <w:rPr>
                  <w:rFonts w:ascii="Cambria Math" w:eastAsia="Times New Roman" w:hAnsi="Cambria Math" w:cs="Arial"/>
                  <w:color w:val="000000"/>
                  <w:szCs w:val="24"/>
                </w:rPr>
                <m:t>n</m:t>
              </m:r>
            </m:sup>
            <m:e>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f</m:t>
                  </m:r>
                </m:e>
                <m:sub>
                  <m:r>
                    <w:rPr>
                      <w:rFonts w:ascii="Cambria Math" w:eastAsia="Times New Roman" w:hAnsi="Cambria Math" w:cs="Arial"/>
                      <w:color w:val="000000"/>
                      <w:szCs w:val="24"/>
                    </w:rPr>
                    <m:t>i</m:t>
                  </m:r>
                </m:sub>
              </m:sSub>
            </m:e>
          </m:nary>
        </m:oMath>
      </m:oMathPara>
    </w:p>
    <w:p w:rsidR="006F0866" w:rsidRPr="00FC170E" w:rsidRDefault="001500A9" w:rsidP="00F9796F">
      <w:pPr>
        <w:pStyle w:val="ListParagraph"/>
        <w:spacing w:after="0" w:line="360" w:lineRule="auto"/>
        <w:ind w:left="1354"/>
        <w:contextualSpacing w:val="0"/>
        <w:rPr>
          <w:rFonts w:ascii="Arial" w:eastAsia="Times New Roman" w:hAnsi="Arial" w:cs="Arial"/>
          <w:color w:val="000000"/>
          <w:sz w:val="26"/>
          <w:szCs w:val="24"/>
        </w:rPr>
      </w:pPr>
      <m:oMathPara>
        <m:oMath>
          <m:r>
            <w:rPr>
              <w:rFonts w:ascii="Cambria Math" w:eastAsia="Times New Roman" w:hAnsi="Cambria Math" w:cs="Arial"/>
              <w:color w:val="000000"/>
              <w:sz w:val="26"/>
              <w:szCs w:val="24"/>
            </w:rPr>
            <m:t>∴G=</m:t>
          </m:r>
          <m:sSup>
            <m:sSupPr>
              <m:ctrlPr>
                <w:rPr>
                  <w:rFonts w:ascii="Cambria Math" w:eastAsia="Times New Roman" w:hAnsi="Cambria Math" w:cs="Arial"/>
                  <w:i/>
                  <w:color w:val="000000"/>
                  <w:sz w:val="26"/>
                  <w:szCs w:val="24"/>
                </w:rPr>
              </m:ctrlPr>
            </m:sSupPr>
            <m:e>
              <m:r>
                <w:rPr>
                  <w:rFonts w:ascii="Cambria Math" w:eastAsia="Times New Roman" w:hAnsi="Cambria Math" w:cs="Arial"/>
                  <w:color w:val="000000"/>
                  <w:sz w:val="26"/>
                  <w:szCs w:val="24"/>
                </w:rPr>
                <m:t>10</m:t>
              </m:r>
            </m:e>
            <m:sup>
              <m:d>
                <m:dPr>
                  <m:ctrlPr>
                    <w:rPr>
                      <w:rFonts w:ascii="Cambria Math" w:eastAsia="Times New Roman" w:hAnsi="Cambria Math" w:cs="Arial"/>
                      <w:i/>
                      <w:color w:val="000000"/>
                      <w:sz w:val="26"/>
                      <w:szCs w:val="24"/>
                    </w:rPr>
                  </m:ctrlPr>
                </m:dPr>
                <m:e>
                  <m:f>
                    <m:fPr>
                      <m:ctrlPr>
                        <w:rPr>
                          <w:rFonts w:ascii="Cambria Math" w:eastAsia="Times New Roman" w:hAnsi="Cambria Math" w:cs="Arial"/>
                          <w:i/>
                          <w:color w:val="000000"/>
                          <w:sz w:val="26"/>
                          <w:szCs w:val="24"/>
                        </w:rPr>
                      </m:ctrlPr>
                    </m:fPr>
                    <m:num>
                      <m:r>
                        <w:rPr>
                          <w:rFonts w:ascii="Cambria Math" w:eastAsia="Times New Roman" w:hAnsi="Cambria Math" w:cs="Arial"/>
                          <w:color w:val="000000"/>
                          <w:sz w:val="26"/>
                          <w:szCs w:val="24"/>
                        </w:rPr>
                        <m:t>1</m:t>
                      </m:r>
                    </m:num>
                    <m:den>
                      <m:r>
                        <w:rPr>
                          <w:rFonts w:ascii="Cambria Math" w:eastAsia="Times New Roman" w:hAnsi="Cambria Math" w:cs="Arial"/>
                          <w:color w:val="000000"/>
                          <w:sz w:val="26"/>
                          <w:szCs w:val="24"/>
                        </w:rPr>
                        <m:t>N</m:t>
                      </m:r>
                    </m:den>
                  </m:f>
                  <m:r>
                    <w:rPr>
                      <w:rFonts w:ascii="Cambria Math" w:eastAsia="Times New Roman" w:hAnsi="Cambria Math" w:cs="Arial"/>
                      <w:color w:val="000000"/>
                      <w:sz w:val="26"/>
                      <w:szCs w:val="24"/>
                    </w:rPr>
                    <m:t xml:space="preserve"> ×</m:t>
                  </m:r>
                  <m:nary>
                    <m:naryPr>
                      <m:chr m:val="∑"/>
                      <m:limLoc m:val="undOvr"/>
                      <m:ctrlPr>
                        <w:rPr>
                          <w:rFonts w:ascii="Cambria Math" w:eastAsia="Times New Roman" w:hAnsi="Cambria Math" w:cs="Arial"/>
                          <w:i/>
                          <w:color w:val="000000"/>
                          <w:sz w:val="26"/>
                          <w:szCs w:val="24"/>
                        </w:rPr>
                      </m:ctrlPr>
                    </m:naryPr>
                    <m:sub>
                      <m:r>
                        <w:rPr>
                          <w:rFonts w:ascii="Cambria Math" w:eastAsia="Times New Roman" w:hAnsi="Cambria Math" w:cs="Arial"/>
                          <w:color w:val="000000"/>
                          <w:sz w:val="26"/>
                          <w:szCs w:val="24"/>
                        </w:rPr>
                        <m:t>i=1</m:t>
                      </m:r>
                    </m:sub>
                    <m:sup>
                      <m:r>
                        <w:rPr>
                          <w:rFonts w:ascii="Cambria Math" w:eastAsia="Times New Roman" w:hAnsi="Cambria Math" w:cs="Arial"/>
                          <w:color w:val="000000"/>
                          <w:sz w:val="26"/>
                          <w:szCs w:val="24"/>
                        </w:rPr>
                        <m:t>n</m:t>
                      </m:r>
                    </m:sup>
                    <m:e>
                      <m:sSub>
                        <m:sSubPr>
                          <m:ctrlPr>
                            <w:rPr>
                              <w:rFonts w:ascii="Cambria Math" w:eastAsia="Times New Roman" w:hAnsi="Cambria Math" w:cs="Arial"/>
                              <w:i/>
                              <w:color w:val="000000"/>
                              <w:sz w:val="26"/>
                              <w:szCs w:val="24"/>
                            </w:rPr>
                          </m:ctrlPr>
                        </m:sSubPr>
                        <m:e>
                          <m:r>
                            <w:rPr>
                              <w:rFonts w:ascii="Cambria Math" w:eastAsia="Times New Roman" w:hAnsi="Cambria Math" w:cs="Arial"/>
                              <w:color w:val="000000"/>
                              <w:sz w:val="26"/>
                              <w:szCs w:val="24"/>
                            </w:rPr>
                            <m:t>f</m:t>
                          </m:r>
                        </m:e>
                        <m:sub>
                          <m:r>
                            <w:rPr>
                              <w:rFonts w:ascii="Cambria Math" w:eastAsia="Times New Roman" w:hAnsi="Cambria Math" w:cs="Arial"/>
                              <w:color w:val="000000"/>
                              <w:sz w:val="26"/>
                              <w:szCs w:val="24"/>
                            </w:rPr>
                            <m:t>i</m:t>
                          </m:r>
                        </m:sub>
                      </m:sSub>
                      <m:func>
                        <m:funcPr>
                          <m:ctrlPr>
                            <w:rPr>
                              <w:rFonts w:ascii="Cambria Math" w:eastAsia="Times New Roman" w:hAnsi="Cambria Math" w:cs="Arial"/>
                              <w:i/>
                              <w:color w:val="000000"/>
                              <w:sz w:val="26"/>
                              <w:szCs w:val="24"/>
                            </w:rPr>
                          </m:ctrlPr>
                        </m:funcPr>
                        <m:fName>
                          <m:r>
                            <m:rPr>
                              <m:sty m:val="p"/>
                            </m:rPr>
                            <w:rPr>
                              <w:rFonts w:ascii="Cambria Math" w:eastAsia="Times New Roman" w:hAnsi="Cambria Math" w:cs="Arial"/>
                              <w:color w:val="000000"/>
                              <w:sz w:val="26"/>
                              <w:szCs w:val="24"/>
                            </w:rPr>
                            <m:t>log</m:t>
                          </m:r>
                        </m:fName>
                        <m:e>
                          <m:sSub>
                            <m:sSubPr>
                              <m:ctrlPr>
                                <w:rPr>
                                  <w:rFonts w:ascii="Cambria Math" w:eastAsia="Times New Roman" w:hAnsi="Cambria Math" w:cs="Arial"/>
                                  <w:i/>
                                  <w:color w:val="000000"/>
                                  <w:sz w:val="26"/>
                                  <w:szCs w:val="24"/>
                                </w:rPr>
                              </m:ctrlPr>
                            </m:sSubPr>
                            <m:e>
                              <m:r>
                                <w:rPr>
                                  <w:rFonts w:ascii="Cambria Math" w:eastAsia="Times New Roman" w:hAnsi="Cambria Math" w:cs="Arial"/>
                                  <w:color w:val="000000"/>
                                  <w:sz w:val="26"/>
                                  <w:szCs w:val="24"/>
                                </w:rPr>
                                <m:t>x</m:t>
                              </m:r>
                            </m:e>
                            <m:sub>
                              <m:r>
                                <w:rPr>
                                  <w:rFonts w:ascii="Cambria Math" w:eastAsia="Times New Roman" w:hAnsi="Cambria Math" w:cs="Arial"/>
                                  <w:color w:val="000000"/>
                                  <w:sz w:val="26"/>
                                  <w:szCs w:val="24"/>
                                </w:rPr>
                                <m:t>i</m:t>
                              </m:r>
                            </m:sub>
                          </m:sSub>
                        </m:e>
                      </m:func>
                    </m:e>
                  </m:nary>
                </m:e>
              </m:d>
            </m:sup>
          </m:sSup>
          <m:r>
            <w:rPr>
              <w:rFonts w:ascii="Cambria Math" w:eastAsia="Times New Roman" w:hAnsi="Cambria Math" w:cs="Arial"/>
              <w:color w:val="000000"/>
              <w:sz w:val="26"/>
              <w:szCs w:val="24"/>
            </w:rPr>
            <m:t xml:space="preserve"> [</m:t>
          </m:r>
          <m:r>
            <m:rPr>
              <m:sty m:val="p"/>
            </m:rPr>
            <w:rPr>
              <w:rFonts w:ascii="Cambria Math" w:eastAsia="Times New Roman" w:hAnsi="Cambria Math" w:cs="Arial"/>
              <w:color w:val="000000"/>
              <w:sz w:val="26"/>
              <w:szCs w:val="24"/>
            </w:rPr>
            <m:t>As the log has base 10</m:t>
          </m:r>
          <m:r>
            <w:rPr>
              <w:rFonts w:ascii="Cambria Math" w:eastAsia="Times New Roman" w:hAnsi="Cambria Math" w:cs="Arial"/>
              <w:color w:val="000000"/>
              <w:sz w:val="26"/>
              <w:szCs w:val="24"/>
            </w:rPr>
            <m:t>]</m:t>
          </m:r>
        </m:oMath>
      </m:oMathPara>
    </w:p>
    <w:p w:rsidR="00F9796F" w:rsidRPr="00FC170E" w:rsidRDefault="009E1FA7" w:rsidP="00FC170E">
      <w:pPr>
        <w:pStyle w:val="ListParagraph"/>
        <w:numPr>
          <w:ilvl w:val="0"/>
          <w:numId w:val="1"/>
        </w:numPr>
        <w:spacing w:before="240" w:after="240" w:line="360" w:lineRule="atLeast"/>
        <w:contextualSpacing w:val="0"/>
        <w:jc w:val="both"/>
        <w:rPr>
          <w:rFonts w:ascii="Arial" w:eastAsia="Times New Roman" w:hAnsi="Arial" w:cs="Arial"/>
          <w:color w:val="000000"/>
          <w:szCs w:val="24"/>
        </w:rPr>
      </w:pPr>
      <w:r w:rsidRPr="00F9796F">
        <w:rPr>
          <w:rFonts w:ascii="Georgia" w:eastAsia="Times New Roman" w:hAnsi="Georgia" w:cs="Arial"/>
          <w:b/>
          <w:color w:val="000000"/>
          <w:sz w:val="26"/>
          <w:szCs w:val="24"/>
        </w:rPr>
        <w:t xml:space="preserve">Harmonic Mean: </w:t>
      </w:r>
      <w:r w:rsidR="00F9796F" w:rsidRPr="00F9796F">
        <w:rPr>
          <w:rFonts w:ascii="Arial" w:eastAsia="Times New Roman" w:hAnsi="Arial" w:cs="Arial"/>
          <w:color w:val="000000"/>
          <w:szCs w:val="24"/>
        </w:rPr>
        <w:t xml:space="preserve">The Harmonic mean of set of ‘n’ positive observations equals the reciprocal of the arithmetic mean of the individual values. </w:t>
      </w:r>
      <w:r w:rsidR="00FC170E">
        <w:rPr>
          <w:rFonts w:ascii="Arial" w:eastAsia="Times New Roman" w:hAnsi="Arial" w:cs="Arial"/>
          <w:color w:val="000000"/>
          <w:szCs w:val="24"/>
        </w:rPr>
        <w:t xml:space="preserve"> </w:t>
      </w:r>
      <w:r w:rsidR="00F9796F" w:rsidRPr="00FC170E">
        <w:rPr>
          <w:rFonts w:ascii="Arial" w:eastAsia="Times New Roman" w:hAnsi="Arial" w:cs="Arial"/>
          <w:color w:val="000000"/>
          <w:szCs w:val="24"/>
        </w:rPr>
        <w:t>For n observations x</w:t>
      </w:r>
      <w:r w:rsidR="00F9796F" w:rsidRPr="00FC170E">
        <w:rPr>
          <w:rFonts w:ascii="Arial" w:eastAsia="Times New Roman" w:hAnsi="Arial" w:cs="Arial"/>
          <w:color w:val="000000"/>
          <w:szCs w:val="24"/>
          <w:vertAlign w:val="subscript"/>
        </w:rPr>
        <w:t>1</w:t>
      </w:r>
      <w:r w:rsidR="00F9796F" w:rsidRPr="00FC170E">
        <w:rPr>
          <w:rFonts w:ascii="Arial" w:eastAsia="Times New Roman" w:hAnsi="Arial" w:cs="Arial"/>
          <w:color w:val="000000"/>
          <w:szCs w:val="24"/>
        </w:rPr>
        <w:t>, x</w:t>
      </w:r>
      <w:r w:rsidR="00F9796F" w:rsidRPr="00FC170E">
        <w:rPr>
          <w:rFonts w:ascii="Arial" w:eastAsia="Times New Roman" w:hAnsi="Arial" w:cs="Arial"/>
          <w:color w:val="000000"/>
          <w:szCs w:val="24"/>
          <w:vertAlign w:val="subscript"/>
        </w:rPr>
        <w:t>2</w:t>
      </w:r>
      <w:r w:rsidR="00F9796F" w:rsidRPr="00FC170E">
        <w:rPr>
          <w:rFonts w:ascii="Arial" w:eastAsia="Times New Roman" w:hAnsi="Arial" w:cs="Arial"/>
          <w:color w:val="000000"/>
          <w:szCs w:val="24"/>
        </w:rPr>
        <w:t>, x</w:t>
      </w:r>
      <w:r w:rsidR="00F9796F" w:rsidRPr="00FC170E">
        <w:rPr>
          <w:rFonts w:ascii="Arial" w:eastAsia="Times New Roman" w:hAnsi="Arial" w:cs="Arial"/>
          <w:color w:val="000000"/>
          <w:szCs w:val="24"/>
          <w:vertAlign w:val="subscript"/>
        </w:rPr>
        <w:t>3</w:t>
      </w:r>
      <w:r w:rsidR="00F9796F" w:rsidRPr="00FC170E">
        <w:rPr>
          <w:rFonts w:ascii="Arial" w:eastAsia="Times New Roman" w:hAnsi="Arial" w:cs="Arial"/>
          <w:color w:val="000000"/>
          <w:szCs w:val="24"/>
        </w:rPr>
        <w:t>,…,x</w:t>
      </w:r>
      <w:r w:rsidR="00F9796F" w:rsidRPr="00FC170E">
        <w:rPr>
          <w:rFonts w:ascii="Arial" w:eastAsia="Times New Roman" w:hAnsi="Arial" w:cs="Arial"/>
          <w:color w:val="000000"/>
          <w:szCs w:val="24"/>
          <w:vertAlign w:val="subscript"/>
        </w:rPr>
        <w:t xml:space="preserve">n </w:t>
      </w:r>
      <w:r w:rsidR="00F9796F" w:rsidRPr="00FC170E">
        <w:rPr>
          <w:rFonts w:ascii="Arial" w:eastAsia="Times New Roman" w:hAnsi="Arial" w:cs="Arial"/>
          <w:color w:val="000000"/>
          <w:szCs w:val="24"/>
        </w:rPr>
        <w:t>the HM is denoted by H is define as:</w:t>
      </w:r>
    </w:p>
    <w:p w:rsidR="00F9796F" w:rsidRPr="006F0866" w:rsidRDefault="00F9796F" w:rsidP="00F9796F">
      <w:pPr>
        <w:pStyle w:val="ListParagraph"/>
        <w:spacing w:before="240" w:after="240" w:line="360" w:lineRule="atLeast"/>
        <w:jc w:val="both"/>
        <w:rPr>
          <w:rFonts w:ascii="Georgia" w:eastAsia="Times New Roman" w:hAnsi="Georgia" w:cs="Arial"/>
          <w:color w:val="000000"/>
          <w:szCs w:val="24"/>
        </w:rPr>
      </w:pPr>
      <m:oMathPara>
        <m:oMath>
          <m:r>
            <w:rPr>
              <w:rFonts w:ascii="Cambria Math" w:eastAsia="Times New Roman" w:hAnsi="Cambria Math" w:cs="Arial"/>
              <w:color w:val="000000"/>
              <w:szCs w:val="24"/>
            </w:rPr>
            <m:t xml:space="preserve">H=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n</m:t>
              </m:r>
            </m:num>
            <m:den>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1</m:t>
                      </m:r>
                    </m:sub>
                  </m:sSub>
                </m:den>
              </m:f>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2</m:t>
                      </m:r>
                    </m:sub>
                  </m:sSub>
                </m:den>
              </m:f>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3</m:t>
                      </m:r>
                    </m:sub>
                  </m:sSub>
                </m:den>
              </m:f>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n</m:t>
                      </m:r>
                    </m:sub>
                  </m:sSub>
                </m:den>
              </m:f>
            </m:den>
          </m:f>
          <m:r>
            <w:rPr>
              <w:rFonts w:ascii="Cambria Math" w:eastAsia="Times New Roman" w:hAnsi="Cambria Math" w:cs="Arial"/>
              <w:color w:val="000000"/>
              <w:szCs w:val="24"/>
            </w:rPr>
            <m:t xml:space="preserve">= </m:t>
          </m:r>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n</m:t>
              </m:r>
            </m:num>
            <m:den>
              <m:r>
                <w:rPr>
                  <w:rFonts w:ascii="Cambria Math" w:eastAsia="Times New Roman" w:hAnsi="Cambria Math" w:cs="Arial"/>
                  <w:color w:val="000000"/>
                  <w:szCs w:val="24"/>
                </w:rPr>
                <m:t xml:space="preserve"> </m:t>
              </m:r>
              <m:nary>
                <m:naryPr>
                  <m:chr m:val="∑"/>
                  <m:limLoc m:val="undOvr"/>
                  <m:ctrlPr>
                    <w:rPr>
                      <w:rFonts w:ascii="Cambria Math" w:eastAsia="Times New Roman" w:hAnsi="Cambria Math" w:cs="Arial"/>
                      <w:i/>
                      <w:color w:val="000000"/>
                      <w:szCs w:val="24"/>
                    </w:rPr>
                  </m:ctrlPr>
                </m:naryPr>
                <m:sub>
                  <m:r>
                    <w:rPr>
                      <w:rFonts w:ascii="Cambria Math" w:eastAsia="Times New Roman" w:hAnsi="Cambria Math" w:cs="Arial"/>
                      <w:color w:val="000000"/>
                      <w:szCs w:val="24"/>
                    </w:rPr>
                    <m:t>i=1</m:t>
                  </m:r>
                </m:sub>
                <m:sup>
                  <m:r>
                    <w:rPr>
                      <w:rFonts w:ascii="Cambria Math" w:eastAsia="Times New Roman" w:hAnsi="Cambria Math" w:cs="Arial"/>
                      <w:color w:val="000000"/>
                      <w:szCs w:val="24"/>
                    </w:rPr>
                    <m:t>n</m:t>
                  </m:r>
                </m:sup>
                <m:e>
                  <m:f>
                    <m:fPr>
                      <m:ctrlPr>
                        <w:rPr>
                          <w:rFonts w:ascii="Cambria Math" w:eastAsia="Times New Roman" w:hAnsi="Cambria Math" w:cs="Arial"/>
                          <w:i/>
                          <w:color w:val="000000"/>
                          <w:szCs w:val="24"/>
                        </w:rPr>
                      </m:ctrlPr>
                    </m:fPr>
                    <m:num>
                      <m:r>
                        <w:rPr>
                          <w:rFonts w:ascii="Cambria Math" w:eastAsia="Times New Roman" w:hAnsi="Cambria Math" w:cs="Arial"/>
                          <w:color w:val="000000"/>
                          <w:szCs w:val="24"/>
                        </w:rPr>
                        <m:t>1</m:t>
                      </m:r>
                    </m:num>
                    <m:den>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x</m:t>
                          </m:r>
                        </m:e>
                        <m:sub>
                          <m:r>
                            <w:rPr>
                              <w:rFonts w:ascii="Cambria Math" w:eastAsia="Times New Roman" w:hAnsi="Cambria Math" w:cs="Arial"/>
                              <w:color w:val="000000"/>
                              <w:szCs w:val="24"/>
                            </w:rPr>
                            <m:t>i</m:t>
                          </m:r>
                        </m:sub>
                      </m:sSub>
                    </m:den>
                  </m:f>
                </m:e>
              </m:nary>
              <m:r>
                <w:rPr>
                  <w:rFonts w:ascii="Cambria Math" w:eastAsia="Times New Roman" w:hAnsi="Cambria Math" w:cs="Arial"/>
                  <w:color w:val="000000"/>
                  <w:szCs w:val="24"/>
                </w:rPr>
                <m:t xml:space="preserve"> </m:t>
              </m:r>
            </m:den>
          </m:f>
          <m:r>
            <w:rPr>
              <w:rFonts w:ascii="Cambria Math" w:eastAsia="Times New Roman" w:hAnsi="Cambria Math" w:cs="Arial"/>
              <w:color w:val="000000"/>
              <w:szCs w:val="24"/>
            </w:rPr>
            <m:t xml:space="preserve"> </m:t>
          </m:r>
        </m:oMath>
      </m:oMathPara>
    </w:p>
    <w:p w:rsidR="00886F1F" w:rsidRPr="00FC170E" w:rsidRDefault="00886F1F" w:rsidP="00886F1F">
      <w:pPr>
        <w:rPr>
          <w:rFonts w:ascii="Arial" w:hAnsi="Arial" w:cs="Arial"/>
          <w:b/>
          <w:u w:val="double"/>
        </w:rPr>
      </w:pPr>
      <w:r w:rsidRPr="00FC170E">
        <w:rPr>
          <w:rFonts w:ascii="Arial" w:hAnsi="Arial" w:cs="Arial"/>
          <w:b/>
          <w:u w:val="double"/>
        </w:rPr>
        <w:t>When not to use the mean</w:t>
      </w:r>
    </w:p>
    <w:p w:rsidR="00886F1F" w:rsidRDefault="00886F1F" w:rsidP="00FC170E">
      <w:pPr>
        <w:spacing w:line="288" w:lineRule="auto"/>
        <w:jc w:val="both"/>
        <w:rPr>
          <w:rFonts w:ascii="Arial" w:hAnsi="Arial" w:cs="Arial"/>
        </w:rPr>
      </w:pPr>
      <w:r w:rsidRPr="00886F1F">
        <w:rPr>
          <w:rFonts w:ascii="Arial" w:hAnsi="Arial" w:cs="Arial"/>
        </w:rPr>
        <w:t>The mean has one main disadvantage: it is particularly susceptible to the influence of outliers. These are values that are unusual compared to the rest of the data set by being especially small or large in numerical value. For example, consider the wages of staff at a factory below:</w:t>
      </w:r>
    </w:p>
    <w:tbl>
      <w:tblPr>
        <w:tblStyle w:val="TableGrid"/>
        <w:tblW w:w="0" w:type="auto"/>
        <w:tblInd w:w="-5" w:type="dxa"/>
        <w:tblLook w:val="04A0" w:firstRow="1" w:lastRow="0" w:firstColumn="1" w:lastColumn="0" w:noHBand="0" w:noVBand="1"/>
      </w:tblPr>
      <w:tblGrid>
        <w:gridCol w:w="972"/>
        <w:gridCol w:w="905"/>
        <w:gridCol w:w="904"/>
        <w:gridCol w:w="869"/>
        <w:gridCol w:w="904"/>
        <w:gridCol w:w="869"/>
        <w:gridCol w:w="904"/>
        <w:gridCol w:w="869"/>
        <w:gridCol w:w="718"/>
        <w:gridCol w:w="718"/>
        <w:gridCol w:w="718"/>
      </w:tblGrid>
      <w:tr w:rsidR="00886F1F" w:rsidTr="00886F1F">
        <w:tc>
          <w:tcPr>
            <w:tcW w:w="972" w:type="dxa"/>
          </w:tcPr>
          <w:p w:rsidR="00886F1F" w:rsidRPr="00FC170E" w:rsidRDefault="00886F1F" w:rsidP="00886F1F">
            <w:pPr>
              <w:jc w:val="center"/>
              <w:rPr>
                <w:rFonts w:ascii="Arial" w:hAnsi="Arial" w:cs="Arial"/>
                <w:b/>
              </w:rPr>
            </w:pPr>
            <w:r w:rsidRPr="00FC170E">
              <w:rPr>
                <w:b/>
              </w:rPr>
              <w:t>Staff</w:t>
            </w:r>
          </w:p>
        </w:tc>
        <w:tc>
          <w:tcPr>
            <w:tcW w:w="905" w:type="dxa"/>
          </w:tcPr>
          <w:p w:rsidR="00886F1F" w:rsidRDefault="00886F1F" w:rsidP="00886F1F">
            <w:pPr>
              <w:jc w:val="center"/>
              <w:rPr>
                <w:rFonts w:ascii="Arial" w:hAnsi="Arial" w:cs="Arial"/>
              </w:rPr>
            </w:pPr>
            <w:r>
              <w:rPr>
                <w:rFonts w:ascii="Arial" w:hAnsi="Arial" w:cs="Arial"/>
              </w:rPr>
              <w:t>1</w:t>
            </w:r>
          </w:p>
        </w:tc>
        <w:tc>
          <w:tcPr>
            <w:tcW w:w="904" w:type="dxa"/>
          </w:tcPr>
          <w:p w:rsidR="00886F1F" w:rsidRDefault="00886F1F" w:rsidP="00886F1F">
            <w:pPr>
              <w:jc w:val="center"/>
              <w:rPr>
                <w:rFonts w:ascii="Arial" w:hAnsi="Arial" w:cs="Arial"/>
              </w:rPr>
            </w:pPr>
            <w:r>
              <w:rPr>
                <w:rFonts w:ascii="Arial" w:hAnsi="Arial" w:cs="Arial"/>
              </w:rPr>
              <w:t>2</w:t>
            </w:r>
          </w:p>
        </w:tc>
        <w:tc>
          <w:tcPr>
            <w:tcW w:w="869" w:type="dxa"/>
          </w:tcPr>
          <w:p w:rsidR="00886F1F" w:rsidRDefault="00886F1F" w:rsidP="00886F1F">
            <w:pPr>
              <w:jc w:val="center"/>
              <w:rPr>
                <w:rFonts w:ascii="Arial" w:hAnsi="Arial" w:cs="Arial"/>
              </w:rPr>
            </w:pPr>
            <w:r>
              <w:rPr>
                <w:rFonts w:ascii="Arial" w:hAnsi="Arial" w:cs="Arial"/>
              </w:rPr>
              <w:t>2</w:t>
            </w:r>
          </w:p>
        </w:tc>
        <w:tc>
          <w:tcPr>
            <w:tcW w:w="904" w:type="dxa"/>
          </w:tcPr>
          <w:p w:rsidR="00886F1F" w:rsidRDefault="00886F1F" w:rsidP="00886F1F">
            <w:pPr>
              <w:jc w:val="center"/>
              <w:rPr>
                <w:rFonts w:ascii="Arial" w:hAnsi="Arial" w:cs="Arial"/>
              </w:rPr>
            </w:pPr>
            <w:r>
              <w:rPr>
                <w:rFonts w:ascii="Arial" w:hAnsi="Arial" w:cs="Arial"/>
              </w:rPr>
              <w:t>3</w:t>
            </w:r>
          </w:p>
        </w:tc>
        <w:tc>
          <w:tcPr>
            <w:tcW w:w="869" w:type="dxa"/>
          </w:tcPr>
          <w:p w:rsidR="00886F1F" w:rsidRDefault="00886F1F" w:rsidP="00886F1F">
            <w:pPr>
              <w:jc w:val="center"/>
              <w:rPr>
                <w:rFonts w:ascii="Arial" w:hAnsi="Arial" w:cs="Arial"/>
              </w:rPr>
            </w:pPr>
            <w:r>
              <w:rPr>
                <w:rFonts w:ascii="Arial" w:hAnsi="Arial" w:cs="Arial"/>
              </w:rPr>
              <w:t>4</w:t>
            </w:r>
          </w:p>
        </w:tc>
        <w:tc>
          <w:tcPr>
            <w:tcW w:w="904" w:type="dxa"/>
          </w:tcPr>
          <w:p w:rsidR="00886F1F" w:rsidRDefault="00886F1F" w:rsidP="00886F1F">
            <w:pPr>
              <w:jc w:val="center"/>
              <w:rPr>
                <w:rFonts w:ascii="Arial" w:hAnsi="Arial" w:cs="Arial"/>
              </w:rPr>
            </w:pPr>
            <w:r>
              <w:rPr>
                <w:rFonts w:ascii="Arial" w:hAnsi="Arial" w:cs="Arial"/>
              </w:rPr>
              <w:t>6</w:t>
            </w:r>
          </w:p>
        </w:tc>
        <w:tc>
          <w:tcPr>
            <w:tcW w:w="869" w:type="dxa"/>
          </w:tcPr>
          <w:p w:rsidR="00886F1F" w:rsidRDefault="00886F1F" w:rsidP="00886F1F">
            <w:pPr>
              <w:jc w:val="center"/>
              <w:rPr>
                <w:rFonts w:ascii="Arial" w:hAnsi="Arial" w:cs="Arial"/>
              </w:rPr>
            </w:pPr>
            <w:r>
              <w:rPr>
                <w:rFonts w:ascii="Arial" w:hAnsi="Arial" w:cs="Arial"/>
              </w:rPr>
              <w:t>7</w:t>
            </w:r>
          </w:p>
        </w:tc>
        <w:tc>
          <w:tcPr>
            <w:tcW w:w="718" w:type="dxa"/>
          </w:tcPr>
          <w:p w:rsidR="00886F1F" w:rsidRDefault="00886F1F" w:rsidP="00886F1F">
            <w:pPr>
              <w:jc w:val="center"/>
              <w:rPr>
                <w:rFonts w:ascii="Arial" w:hAnsi="Arial" w:cs="Arial"/>
              </w:rPr>
            </w:pPr>
            <w:r>
              <w:rPr>
                <w:rFonts w:ascii="Arial" w:hAnsi="Arial" w:cs="Arial"/>
              </w:rPr>
              <w:t>8</w:t>
            </w:r>
          </w:p>
        </w:tc>
        <w:tc>
          <w:tcPr>
            <w:tcW w:w="718" w:type="dxa"/>
          </w:tcPr>
          <w:p w:rsidR="00886F1F" w:rsidRDefault="00886F1F" w:rsidP="00886F1F">
            <w:pPr>
              <w:jc w:val="center"/>
              <w:rPr>
                <w:rFonts w:ascii="Arial" w:hAnsi="Arial" w:cs="Arial"/>
              </w:rPr>
            </w:pPr>
            <w:r>
              <w:rPr>
                <w:rFonts w:ascii="Arial" w:hAnsi="Arial" w:cs="Arial"/>
              </w:rPr>
              <w:t>9</w:t>
            </w:r>
          </w:p>
        </w:tc>
        <w:tc>
          <w:tcPr>
            <w:tcW w:w="718" w:type="dxa"/>
          </w:tcPr>
          <w:p w:rsidR="00886F1F" w:rsidRDefault="00886F1F" w:rsidP="00886F1F">
            <w:pPr>
              <w:jc w:val="center"/>
              <w:rPr>
                <w:rFonts w:ascii="Arial" w:hAnsi="Arial" w:cs="Arial"/>
              </w:rPr>
            </w:pPr>
            <w:r>
              <w:rPr>
                <w:rFonts w:ascii="Arial" w:hAnsi="Arial" w:cs="Arial"/>
              </w:rPr>
              <w:t>10</w:t>
            </w:r>
          </w:p>
        </w:tc>
      </w:tr>
      <w:tr w:rsidR="00886F1F" w:rsidTr="00886F1F">
        <w:tc>
          <w:tcPr>
            <w:tcW w:w="972" w:type="dxa"/>
          </w:tcPr>
          <w:p w:rsidR="00886F1F" w:rsidRPr="00FC170E" w:rsidRDefault="00886F1F" w:rsidP="00886F1F">
            <w:pPr>
              <w:jc w:val="center"/>
              <w:rPr>
                <w:rFonts w:ascii="Arial" w:hAnsi="Arial" w:cs="Arial"/>
                <w:b/>
              </w:rPr>
            </w:pPr>
            <w:r w:rsidRPr="00FC170E">
              <w:rPr>
                <w:b/>
              </w:rPr>
              <w:t>Salary</w:t>
            </w:r>
          </w:p>
        </w:tc>
        <w:tc>
          <w:tcPr>
            <w:tcW w:w="905" w:type="dxa"/>
          </w:tcPr>
          <w:p w:rsidR="00886F1F" w:rsidRDefault="00886F1F" w:rsidP="00886F1F">
            <w:pPr>
              <w:jc w:val="center"/>
              <w:rPr>
                <w:rFonts w:ascii="Arial" w:hAnsi="Arial" w:cs="Arial"/>
              </w:rPr>
            </w:pPr>
            <w:r>
              <w:t>15k</w:t>
            </w:r>
          </w:p>
        </w:tc>
        <w:tc>
          <w:tcPr>
            <w:tcW w:w="904" w:type="dxa"/>
          </w:tcPr>
          <w:p w:rsidR="00886F1F" w:rsidRDefault="00886F1F" w:rsidP="00886F1F">
            <w:pPr>
              <w:jc w:val="center"/>
              <w:rPr>
                <w:rFonts w:ascii="Arial" w:hAnsi="Arial" w:cs="Arial"/>
              </w:rPr>
            </w:pPr>
            <w:r>
              <w:t>18k</w:t>
            </w:r>
          </w:p>
        </w:tc>
        <w:tc>
          <w:tcPr>
            <w:tcW w:w="869" w:type="dxa"/>
          </w:tcPr>
          <w:p w:rsidR="00886F1F" w:rsidRDefault="00886F1F" w:rsidP="00886F1F">
            <w:pPr>
              <w:jc w:val="center"/>
              <w:rPr>
                <w:rFonts w:ascii="Arial" w:hAnsi="Arial" w:cs="Arial"/>
              </w:rPr>
            </w:pPr>
            <w:r>
              <w:t>16k</w:t>
            </w:r>
          </w:p>
        </w:tc>
        <w:tc>
          <w:tcPr>
            <w:tcW w:w="904" w:type="dxa"/>
          </w:tcPr>
          <w:p w:rsidR="00886F1F" w:rsidRDefault="00886F1F" w:rsidP="00886F1F">
            <w:pPr>
              <w:jc w:val="center"/>
              <w:rPr>
                <w:rFonts w:ascii="Arial" w:hAnsi="Arial" w:cs="Arial"/>
              </w:rPr>
            </w:pPr>
            <w:r>
              <w:t>14k</w:t>
            </w:r>
          </w:p>
        </w:tc>
        <w:tc>
          <w:tcPr>
            <w:tcW w:w="869" w:type="dxa"/>
          </w:tcPr>
          <w:p w:rsidR="00886F1F" w:rsidRDefault="00886F1F" w:rsidP="00886F1F">
            <w:pPr>
              <w:jc w:val="center"/>
              <w:rPr>
                <w:rFonts w:ascii="Arial" w:hAnsi="Arial" w:cs="Arial"/>
              </w:rPr>
            </w:pPr>
            <w:r>
              <w:t>15k</w:t>
            </w:r>
          </w:p>
        </w:tc>
        <w:tc>
          <w:tcPr>
            <w:tcW w:w="904" w:type="dxa"/>
          </w:tcPr>
          <w:p w:rsidR="00886F1F" w:rsidRDefault="00886F1F" w:rsidP="00886F1F">
            <w:pPr>
              <w:jc w:val="center"/>
              <w:rPr>
                <w:rFonts w:ascii="Arial" w:hAnsi="Arial" w:cs="Arial"/>
              </w:rPr>
            </w:pPr>
            <w:r>
              <w:t>15k</w:t>
            </w:r>
          </w:p>
        </w:tc>
        <w:tc>
          <w:tcPr>
            <w:tcW w:w="869" w:type="dxa"/>
          </w:tcPr>
          <w:p w:rsidR="00886F1F" w:rsidRDefault="00886F1F" w:rsidP="00886F1F">
            <w:pPr>
              <w:jc w:val="center"/>
              <w:rPr>
                <w:rFonts w:ascii="Arial" w:hAnsi="Arial" w:cs="Arial"/>
              </w:rPr>
            </w:pPr>
            <w:r>
              <w:t>12k</w:t>
            </w:r>
          </w:p>
        </w:tc>
        <w:tc>
          <w:tcPr>
            <w:tcW w:w="718" w:type="dxa"/>
          </w:tcPr>
          <w:p w:rsidR="00886F1F" w:rsidRDefault="00886F1F" w:rsidP="00886F1F">
            <w:pPr>
              <w:jc w:val="center"/>
            </w:pPr>
            <w:r>
              <w:t>17k</w:t>
            </w:r>
          </w:p>
        </w:tc>
        <w:tc>
          <w:tcPr>
            <w:tcW w:w="718" w:type="dxa"/>
          </w:tcPr>
          <w:p w:rsidR="00886F1F" w:rsidRDefault="00886F1F" w:rsidP="00886F1F">
            <w:pPr>
              <w:jc w:val="center"/>
            </w:pPr>
            <w:r>
              <w:t>90k</w:t>
            </w:r>
          </w:p>
        </w:tc>
        <w:tc>
          <w:tcPr>
            <w:tcW w:w="718" w:type="dxa"/>
          </w:tcPr>
          <w:p w:rsidR="00886F1F" w:rsidRDefault="00886F1F" w:rsidP="00886F1F">
            <w:pPr>
              <w:jc w:val="center"/>
            </w:pPr>
            <w:r>
              <w:t>95k</w:t>
            </w:r>
          </w:p>
        </w:tc>
      </w:tr>
    </w:tbl>
    <w:p w:rsidR="00EF2935" w:rsidRDefault="00886F1F" w:rsidP="00EF2935">
      <w:pPr>
        <w:spacing w:before="200" w:line="288" w:lineRule="auto"/>
        <w:jc w:val="both"/>
        <w:rPr>
          <w:rFonts w:ascii="Arial" w:hAnsi="Arial" w:cs="Arial"/>
        </w:rPr>
      </w:pPr>
      <w:r w:rsidRPr="00886F1F">
        <w:rPr>
          <w:rFonts w:ascii="Arial" w:hAnsi="Arial" w:cs="Arial"/>
        </w:rPr>
        <w:t>The mean salary for these ten staff is $30.7k. However, inspecting the raw data suggests that this mean value might not be the best way to accurately reflect the typical salary of a worker, as most workers have salaries in the $12k to 18k range. The mean is being skewed by the two large salaries. Therefore, in this situation, we would like to have a better measure of central tendency.</w:t>
      </w:r>
      <w:r w:rsidR="00B17F5A">
        <w:rPr>
          <w:rFonts w:ascii="Arial" w:hAnsi="Arial" w:cs="Arial"/>
        </w:rPr>
        <w:t xml:space="preserve"> </w:t>
      </w:r>
      <w:r w:rsidRPr="00886F1F">
        <w:rPr>
          <w:rFonts w:ascii="Arial" w:hAnsi="Arial" w:cs="Arial"/>
        </w:rPr>
        <w:t>As we will find out later, taking the median would be a better measure of central tendency in this situation.</w:t>
      </w:r>
    </w:p>
    <w:p w:rsidR="00332A87" w:rsidRDefault="00EF2935" w:rsidP="008F4175">
      <w:pPr>
        <w:spacing w:before="200" w:after="400" w:line="288" w:lineRule="auto"/>
        <w:jc w:val="both"/>
        <w:rPr>
          <w:rFonts w:ascii="Arial" w:hAnsi="Arial" w:cs="Arial"/>
          <w:color w:val="212529"/>
          <w:shd w:val="clear" w:color="auto" w:fill="FFFFFF"/>
        </w:rPr>
      </w:pPr>
      <w:r w:rsidRPr="00EF2935">
        <w:rPr>
          <w:rFonts w:ascii="Arial" w:hAnsi="Arial" w:cs="Arial"/>
          <w:color w:val="212529"/>
          <w:shd w:val="clear" w:color="auto" w:fill="FFFFFF"/>
        </w:rPr>
        <w:t xml:space="preserve">Another time when we usually prefer the median over the mean (or mode) is when our data is skewed (i.e., the frequency distribution for our data is skewed). If we consider the normal distribution - as this is the most frequently assessed in statistics - when the data is perfectly normal, the mean, median and mode are identical. Moreover, they all represent the most typical value in the data set. However, as the data becomes skewed the mean loses its ability to provide </w:t>
      </w:r>
      <w:r w:rsidRPr="00EF2935">
        <w:rPr>
          <w:rFonts w:ascii="Arial" w:hAnsi="Arial" w:cs="Arial"/>
          <w:color w:val="212529"/>
          <w:shd w:val="clear" w:color="auto" w:fill="FFFFFF"/>
        </w:rPr>
        <w:lastRenderedPageBreak/>
        <w:t>the best central location for the data because the skewed data is dragging it away from the typical value. However, the median best retains this position and is not as strongly influenced by the skewed values. This is explained in more detail in the skewed distribution section later in this guide.</w:t>
      </w:r>
    </w:p>
    <w:p w:rsidR="00EA173A" w:rsidRPr="008F4175" w:rsidRDefault="00EA173A" w:rsidP="008F4175">
      <w:pPr>
        <w:pStyle w:val="ListParagraph"/>
        <w:numPr>
          <w:ilvl w:val="0"/>
          <w:numId w:val="2"/>
        </w:numPr>
        <w:spacing w:before="200" w:after="200" w:line="360" w:lineRule="auto"/>
        <w:ind w:left="450"/>
        <w:jc w:val="both"/>
        <w:rPr>
          <w:rFonts w:ascii="Arial" w:hAnsi="Arial" w:cs="Arial"/>
        </w:rPr>
      </w:pPr>
      <w:r w:rsidRPr="008F4175">
        <w:rPr>
          <w:rFonts w:ascii="Georgia" w:eastAsia="Times New Roman" w:hAnsi="Georgia" w:cs="Arial"/>
          <w:b/>
          <w:color w:val="000000"/>
          <w:sz w:val="26"/>
          <w:szCs w:val="24"/>
        </w:rPr>
        <w:t xml:space="preserve">Median: </w:t>
      </w:r>
      <w:r w:rsidRPr="008F4175">
        <w:rPr>
          <w:rFonts w:ascii="Arial" w:eastAsia="Times New Roman" w:hAnsi="Arial" w:cs="Arial"/>
          <w:color w:val="000000"/>
          <w:szCs w:val="24"/>
        </w:rPr>
        <w:t>The median is the middle score for a set of data that has been arranged in order of magnitude. The median is less affected by outliers and skewed data. For n positive observations x</w:t>
      </w:r>
      <w:r w:rsidRPr="008F4175">
        <w:rPr>
          <w:rFonts w:ascii="Arial" w:eastAsia="Times New Roman" w:hAnsi="Arial" w:cs="Arial"/>
          <w:color w:val="000000"/>
          <w:szCs w:val="24"/>
          <w:vertAlign w:val="subscript"/>
        </w:rPr>
        <w:t>1</w:t>
      </w:r>
      <w:r w:rsidRPr="008F4175">
        <w:rPr>
          <w:rFonts w:ascii="Arial" w:eastAsia="Times New Roman" w:hAnsi="Arial" w:cs="Arial"/>
          <w:color w:val="000000"/>
          <w:szCs w:val="24"/>
        </w:rPr>
        <w:t>, x</w:t>
      </w:r>
      <w:r w:rsidRPr="008F4175">
        <w:rPr>
          <w:rFonts w:ascii="Arial" w:eastAsia="Times New Roman" w:hAnsi="Arial" w:cs="Arial"/>
          <w:color w:val="000000"/>
          <w:szCs w:val="24"/>
          <w:vertAlign w:val="subscript"/>
        </w:rPr>
        <w:t>2</w:t>
      </w:r>
      <w:r w:rsidRPr="008F4175">
        <w:rPr>
          <w:rFonts w:ascii="Arial" w:eastAsia="Times New Roman" w:hAnsi="Arial" w:cs="Arial"/>
          <w:color w:val="000000"/>
          <w:szCs w:val="24"/>
        </w:rPr>
        <w:t>, x</w:t>
      </w:r>
      <w:r w:rsidRPr="008F4175">
        <w:rPr>
          <w:rFonts w:ascii="Arial" w:eastAsia="Times New Roman" w:hAnsi="Arial" w:cs="Arial"/>
          <w:color w:val="000000"/>
          <w:szCs w:val="24"/>
          <w:vertAlign w:val="subscript"/>
        </w:rPr>
        <w:t>3</w:t>
      </w:r>
      <w:r w:rsidRPr="008F4175">
        <w:rPr>
          <w:rFonts w:ascii="Arial" w:eastAsia="Times New Roman" w:hAnsi="Arial" w:cs="Arial"/>
          <w:color w:val="000000"/>
          <w:szCs w:val="24"/>
        </w:rPr>
        <w:t>,…,x</w:t>
      </w:r>
      <w:r w:rsidRPr="008F4175">
        <w:rPr>
          <w:rFonts w:ascii="Arial" w:eastAsia="Times New Roman" w:hAnsi="Arial" w:cs="Arial"/>
          <w:color w:val="000000"/>
          <w:szCs w:val="24"/>
          <w:vertAlign w:val="subscript"/>
        </w:rPr>
        <w:t xml:space="preserve">n </w:t>
      </w:r>
      <w:r w:rsidRPr="008F4175">
        <w:rPr>
          <w:rFonts w:ascii="Arial" w:eastAsia="Times New Roman" w:hAnsi="Arial" w:cs="Arial"/>
          <w:color w:val="000000"/>
          <w:szCs w:val="24"/>
        </w:rPr>
        <w:t>the Median is denoted by M</w:t>
      </w:r>
      <w:r w:rsidRPr="008F4175">
        <w:rPr>
          <w:rFonts w:ascii="Arial" w:eastAsia="Times New Roman" w:hAnsi="Arial" w:cs="Arial"/>
          <w:color w:val="000000"/>
          <w:szCs w:val="24"/>
          <w:vertAlign w:val="subscript"/>
        </w:rPr>
        <w:t>e</w:t>
      </w:r>
      <w:r w:rsidRPr="008F4175">
        <w:rPr>
          <w:rFonts w:ascii="Arial" w:eastAsia="Times New Roman" w:hAnsi="Arial" w:cs="Arial"/>
          <w:color w:val="000000"/>
          <w:szCs w:val="24"/>
        </w:rPr>
        <w:t xml:space="preserve"> is define as:</w:t>
      </w:r>
    </w:p>
    <w:p w:rsidR="008F4175" w:rsidRPr="008F4175" w:rsidRDefault="00C3002C" w:rsidP="008F4175">
      <w:pPr>
        <w:pStyle w:val="ListParagraph"/>
        <w:spacing w:before="200" w:line="288" w:lineRule="auto"/>
        <w:ind w:left="27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e</m:t>
              </m:r>
            </m:sub>
          </m:sSub>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f>
                      <m:fPr>
                        <m:ctrlPr>
                          <w:rPr>
                            <w:rFonts w:ascii="Cambria Math" w:hAnsi="Cambria Math" w:cs="Arial"/>
                            <w:i/>
                          </w:rPr>
                        </m:ctrlPr>
                      </m:fPr>
                      <m:num>
                        <m:r>
                          <w:rPr>
                            <w:rFonts w:ascii="Cambria Math" w:hAnsi="Cambria Math" w:cs="Arial"/>
                          </w:rPr>
                          <m:t>n+1</m:t>
                        </m:r>
                      </m:num>
                      <m:den>
                        <m:r>
                          <w:rPr>
                            <w:rFonts w:ascii="Cambria Math" w:hAnsi="Cambria Math" w:cs="Arial"/>
                          </w:rPr>
                          <m:t>2</m:t>
                        </m:r>
                      </m:den>
                    </m:f>
                  </m:sub>
                </m:sSub>
                <m:r>
                  <w:rPr>
                    <w:rFonts w:ascii="Cambria Math" w:hAnsi="Cambria Math" w:cs="Arial"/>
                  </w:rPr>
                  <m:t xml:space="preserve">                   when n is odd</m:t>
                </m:r>
              </m:e>
            </m:mr>
            <m:mr>
              <m:e>
                <m:f>
                  <m:fPr>
                    <m:ctrlPr>
                      <w:rPr>
                        <w:rFonts w:ascii="Cambria Math" w:hAnsi="Cambria Math" w:cs="Arial"/>
                        <w:i/>
                      </w:rPr>
                    </m:ctrlPr>
                  </m:fPr>
                  <m:num>
                    <m:r>
                      <w:rPr>
                        <w:rFonts w:ascii="Cambria Math" w:hAnsi="Cambria Math" w:cs="Arial"/>
                      </w:rPr>
                      <m:t>1</m:t>
                    </m:r>
                  </m:num>
                  <m:den>
                    <m:r>
                      <w:rPr>
                        <w:rFonts w:ascii="Cambria Math" w:hAnsi="Cambria Math" w:cs="Arial"/>
                      </w:rPr>
                      <m:t>2</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f>
                          <m:fPr>
                            <m:ctrlPr>
                              <w:rPr>
                                <w:rFonts w:ascii="Cambria Math" w:hAnsi="Cambria Math" w:cs="Arial"/>
                                <w:i/>
                              </w:rPr>
                            </m:ctrlPr>
                          </m:fPr>
                          <m:num>
                            <m:r>
                              <w:rPr>
                                <w:rFonts w:ascii="Cambria Math" w:hAnsi="Cambria Math" w:cs="Arial"/>
                              </w:rPr>
                              <m:t>n</m:t>
                            </m:r>
                          </m:num>
                          <m:den>
                            <m:r>
                              <w:rPr>
                                <w:rFonts w:ascii="Cambria Math" w:hAnsi="Cambria Math" w:cs="Arial"/>
                              </w:rPr>
                              <m:t>2</m:t>
                            </m:r>
                          </m:den>
                        </m:f>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f>
                          <m:fPr>
                            <m:ctrlPr>
                              <w:rPr>
                                <w:rFonts w:ascii="Cambria Math" w:hAnsi="Cambria Math" w:cs="Arial"/>
                                <w:i/>
                              </w:rPr>
                            </m:ctrlPr>
                          </m:fPr>
                          <m:num>
                            <m:r>
                              <w:rPr>
                                <w:rFonts w:ascii="Cambria Math" w:hAnsi="Cambria Math" w:cs="Arial"/>
                              </w:rPr>
                              <m:t>n+1</m:t>
                            </m:r>
                          </m:num>
                          <m:den>
                            <m:r>
                              <w:rPr>
                                <w:rFonts w:ascii="Cambria Math" w:hAnsi="Cambria Math" w:cs="Arial"/>
                              </w:rPr>
                              <m:t>2</m:t>
                            </m:r>
                          </m:den>
                        </m:f>
                      </m:sub>
                    </m:sSub>
                  </m:e>
                </m:d>
                <m:r>
                  <w:rPr>
                    <w:rFonts w:ascii="Cambria Math" w:hAnsi="Cambria Math" w:cs="Arial"/>
                  </w:rPr>
                  <m:t xml:space="preserve"> when n is even</m:t>
                </m:r>
              </m:e>
            </m:mr>
          </m:m>
          <m:r>
            <w:rPr>
              <w:rFonts w:ascii="Cambria Math" w:eastAsiaTheme="minorEastAsia" w:hAnsi="Cambria Math" w:cs="Arial"/>
            </w:rPr>
            <m:t xml:space="preserve">  </m:t>
          </m:r>
        </m:oMath>
      </m:oMathPara>
    </w:p>
    <w:p w:rsidR="008044E2" w:rsidRPr="008F4175" w:rsidRDefault="008044E2" w:rsidP="008F4175">
      <w:pPr>
        <w:pStyle w:val="ListParagraph"/>
        <w:numPr>
          <w:ilvl w:val="0"/>
          <w:numId w:val="2"/>
        </w:numPr>
        <w:spacing w:before="600" w:line="288" w:lineRule="auto"/>
        <w:ind w:left="446"/>
        <w:contextualSpacing w:val="0"/>
        <w:jc w:val="both"/>
        <w:rPr>
          <w:rFonts w:ascii="Arial" w:eastAsiaTheme="minorEastAsia" w:hAnsi="Arial" w:cs="Arial"/>
        </w:rPr>
      </w:pPr>
      <w:r w:rsidRPr="008F4175">
        <w:rPr>
          <w:rFonts w:ascii="Georgia" w:eastAsia="Times New Roman" w:hAnsi="Georgia" w:cs="Arial"/>
          <w:b/>
          <w:color w:val="000000"/>
          <w:sz w:val="26"/>
          <w:szCs w:val="24"/>
        </w:rPr>
        <w:t xml:space="preserve">Mode: </w:t>
      </w:r>
      <w:r w:rsidRPr="008F4175">
        <w:rPr>
          <w:rFonts w:ascii="Arial" w:eastAsia="Times New Roman" w:hAnsi="Arial" w:cs="Arial"/>
          <w:color w:val="000000"/>
          <w:szCs w:val="24"/>
        </w:rPr>
        <w:t xml:space="preserve">The mode is value of distribution for which the frequency is maximum. In other words, mode is the value of a variable which occur with highest frequency. Mode can be null or multiple. </w:t>
      </w:r>
      <w:r w:rsidR="00256DB2" w:rsidRPr="008F4175">
        <w:rPr>
          <w:rFonts w:ascii="Arial" w:eastAsia="Times New Roman" w:hAnsi="Arial" w:cs="Arial"/>
          <w:color w:val="000000"/>
          <w:szCs w:val="24"/>
        </w:rPr>
        <w:t>There could be three case in getting mode.</w:t>
      </w:r>
    </w:p>
    <w:p w:rsidR="00256DB2" w:rsidRDefault="00256DB2" w:rsidP="00256DB2">
      <w:pPr>
        <w:pStyle w:val="ListParagraph"/>
        <w:numPr>
          <w:ilvl w:val="1"/>
          <w:numId w:val="1"/>
        </w:numPr>
        <w:spacing w:before="200" w:line="288" w:lineRule="auto"/>
        <w:rPr>
          <w:rFonts w:ascii="Arial" w:hAnsi="Arial" w:cs="Arial"/>
        </w:rPr>
      </w:pPr>
      <w:r>
        <w:rPr>
          <w:rFonts w:ascii="Georgia" w:eastAsia="Times New Roman" w:hAnsi="Georgia" w:cs="Arial"/>
          <w:b/>
          <w:color w:val="000000"/>
          <w:sz w:val="26"/>
          <w:szCs w:val="24"/>
        </w:rPr>
        <w:t>Case-</w:t>
      </w:r>
      <w:r>
        <w:rPr>
          <w:rFonts w:ascii="Arial" w:hAnsi="Arial" w:cs="Arial"/>
        </w:rPr>
        <w:t>1: S = {2, 5, 2, 7, 3, 2, 4, 5} here, mode = 2</w:t>
      </w:r>
    </w:p>
    <w:p w:rsidR="00256DB2" w:rsidRDefault="00256DB2" w:rsidP="00256DB2">
      <w:pPr>
        <w:pStyle w:val="ListParagraph"/>
        <w:numPr>
          <w:ilvl w:val="1"/>
          <w:numId w:val="1"/>
        </w:numPr>
        <w:spacing w:before="200" w:line="288" w:lineRule="auto"/>
        <w:rPr>
          <w:rFonts w:ascii="Arial" w:hAnsi="Arial" w:cs="Arial"/>
        </w:rPr>
      </w:pPr>
      <w:r>
        <w:rPr>
          <w:rFonts w:ascii="Georgia" w:eastAsia="Times New Roman" w:hAnsi="Georgia" w:cs="Arial"/>
          <w:b/>
          <w:color w:val="000000"/>
          <w:sz w:val="26"/>
          <w:szCs w:val="24"/>
        </w:rPr>
        <w:t>Case-</w:t>
      </w:r>
      <w:r>
        <w:rPr>
          <w:rFonts w:ascii="Arial" w:hAnsi="Arial" w:cs="Arial"/>
        </w:rPr>
        <w:t>2: S = {1, 2, 3, 4, 5, 6, 7, 8} here, mode=null as the set contain unique elements.</w:t>
      </w:r>
    </w:p>
    <w:p w:rsidR="00256DB2" w:rsidRPr="00256DB2" w:rsidRDefault="00256DB2" w:rsidP="00256DB2">
      <w:pPr>
        <w:pStyle w:val="ListParagraph"/>
        <w:numPr>
          <w:ilvl w:val="1"/>
          <w:numId w:val="1"/>
        </w:numPr>
        <w:spacing w:before="200" w:line="288" w:lineRule="auto"/>
        <w:rPr>
          <w:rFonts w:ascii="Arial" w:hAnsi="Arial" w:cs="Arial"/>
        </w:rPr>
      </w:pPr>
      <w:r>
        <w:rPr>
          <w:rFonts w:ascii="Georgia" w:eastAsia="Times New Roman" w:hAnsi="Georgia" w:cs="Arial"/>
          <w:b/>
          <w:color w:val="000000"/>
          <w:sz w:val="26"/>
          <w:szCs w:val="24"/>
        </w:rPr>
        <w:t>Cas</w:t>
      </w:r>
      <w:bookmarkStart w:id="0" w:name="_GoBack"/>
      <w:bookmarkEnd w:id="0"/>
      <w:r>
        <w:rPr>
          <w:rFonts w:ascii="Georgia" w:eastAsia="Times New Roman" w:hAnsi="Georgia" w:cs="Arial"/>
          <w:b/>
          <w:color w:val="000000"/>
          <w:sz w:val="26"/>
          <w:szCs w:val="24"/>
        </w:rPr>
        <w:t>e-</w:t>
      </w:r>
      <w:r>
        <w:rPr>
          <w:rFonts w:ascii="Arial" w:hAnsi="Arial" w:cs="Arial"/>
        </w:rPr>
        <w:t xml:space="preserve">3: S = {2, 5, 7, 4, 3, 5, 7, 1} here, mode=5 and 7. </w:t>
      </w:r>
    </w:p>
    <w:sectPr w:rsidR="00256DB2" w:rsidRPr="00256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02C" w:rsidRDefault="00C3002C" w:rsidP="006F0866">
      <w:pPr>
        <w:spacing w:after="0" w:line="240" w:lineRule="auto"/>
      </w:pPr>
      <w:r>
        <w:separator/>
      </w:r>
    </w:p>
  </w:endnote>
  <w:endnote w:type="continuationSeparator" w:id="0">
    <w:p w:rsidR="00C3002C" w:rsidRDefault="00C3002C" w:rsidP="006F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02C" w:rsidRDefault="00C3002C" w:rsidP="006F0866">
      <w:pPr>
        <w:spacing w:after="0" w:line="240" w:lineRule="auto"/>
      </w:pPr>
      <w:r>
        <w:separator/>
      </w:r>
    </w:p>
  </w:footnote>
  <w:footnote w:type="continuationSeparator" w:id="0">
    <w:p w:rsidR="00C3002C" w:rsidRDefault="00C3002C" w:rsidP="006F0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22680"/>
    <w:multiLevelType w:val="hybridMultilevel"/>
    <w:tmpl w:val="6A12B0E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05BB7"/>
    <w:multiLevelType w:val="hybridMultilevel"/>
    <w:tmpl w:val="CC849DD4"/>
    <w:lvl w:ilvl="0" w:tplc="0409000F">
      <w:start w:val="1"/>
      <w:numFmt w:val="decimal"/>
      <w:lvlText w:val="%1."/>
      <w:lvlJc w:val="left"/>
      <w:pPr>
        <w:ind w:left="720" w:hanging="360"/>
      </w:pPr>
      <w:rPr>
        <w:rFonts w:hint="default"/>
        <w:b/>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98"/>
    <w:rsid w:val="000850C9"/>
    <w:rsid w:val="000C3369"/>
    <w:rsid w:val="001500A9"/>
    <w:rsid w:val="002368D1"/>
    <w:rsid w:val="00256DB2"/>
    <w:rsid w:val="00332A87"/>
    <w:rsid w:val="00401C61"/>
    <w:rsid w:val="00564F5C"/>
    <w:rsid w:val="006F0866"/>
    <w:rsid w:val="007E04BE"/>
    <w:rsid w:val="007E5CFC"/>
    <w:rsid w:val="008044E2"/>
    <w:rsid w:val="00886F1F"/>
    <w:rsid w:val="008F4175"/>
    <w:rsid w:val="009E1FA7"/>
    <w:rsid w:val="00B17F5A"/>
    <w:rsid w:val="00B72484"/>
    <w:rsid w:val="00C1690F"/>
    <w:rsid w:val="00C3002C"/>
    <w:rsid w:val="00C5228D"/>
    <w:rsid w:val="00C73EA8"/>
    <w:rsid w:val="00CD3705"/>
    <w:rsid w:val="00E63198"/>
    <w:rsid w:val="00EA173A"/>
    <w:rsid w:val="00EA624A"/>
    <w:rsid w:val="00EF2935"/>
    <w:rsid w:val="00F53399"/>
    <w:rsid w:val="00F9796F"/>
    <w:rsid w:val="00FC170E"/>
    <w:rsid w:val="00FE2474"/>
    <w:rsid w:val="00FE28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51F36-B8ED-4831-A231-15465097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3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3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7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7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70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D3705"/>
    <w:rPr>
      <w:color w:val="808080"/>
    </w:rPr>
  </w:style>
  <w:style w:type="paragraph" w:styleId="ListParagraph">
    <w:name w:val="List Paragraph"/>
    <w:basedOn w:val="Normal"/>
    <w:uiPriority w:val="34"/>
    <w:qFormat/>
    <w:rsid w:val="007E5CFC"/>
    <w:pPr>
      <w:ind w:left="720"/>
      <w:contextualSpacing/>
    </w:pPr>
  </w:style>
  <w:style w:type="table" w:styleId="TableGrid">
    <w:name w:val="Table Grid"/>
    <w:basedOn w:val="TableNormal"/>
    <w:uiPriority w:val="39"/>
    <w:rsid w:val="006F0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866"/>
  </w:style>
  <w:style w:type="paragraph" w:styleId="Footer">
    <w:name w:val="footer"/>
    <w:basedOn w:val="Normal"/>
    <w:link w:val="FooterChar"/>
    <w:uiPriority w:val="99"/>
    <w:unhideWhenUsed/>
    <w:rsid w:val="006F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cp:lastPrinted>2021-07-26T14:45:00Z</cp:lastPrinted>
  <dcterms:created xsi:type="dcterms:W3CDTF">2021-07-18T12:58:00Z</dcterms:created>
  <dcterms:modified xsi:type="dcterms:W3CDTF">2021-07-26T14:48:00Z</dcterms:modified>
</cp:coreProperties>
</file>