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CD" w:rsidRPr="00541582" w:rsidRDefault="00541582">
      <w:pPr>
        <w:spacing w:after="134" w:line="288" w:lineRule="auto"/>
        <w:contextualSpacing/>
        <w:textAlignment w:val="baseline"/>
        <w:rPr>
          <w:color w:val="FF0000"/>
        </w:rPr>
      </w:pPr>
      <w:r w:rsidRPr="00541582">
        <w:rPr>
          <w:rFonts w:eastAsiaTheme="minorEastAsia"/>
          <w:b/>
          <w:bCs/>
          <w:color w:val="FF0000"/>
          <w:sz w:val="28"/>
          <w:szCs w:val="28"/>
        </w:rPr>
        <w:t xml:space="preserve">Q1: Write notes about the types of </w:t>
      </w:r>
      <w:proofErr w:type="gramStart"/>
      <w:r w:rsidRPr="00541582">
        <w:rPr>
          <w:rFonts w:eastAsiaTheme="minorEastAsia"/>
          <w:b/>
          <w:bCs/>
          <w:color w:val="FF0000"/>
          <w:sz w:val="28"/>
          <w:szCs w:val="28"/>
        </w:rPr>
        <w:t>ROM ?</w:t>
      </w:r>
      <w:proofErr w:type="gramEnd"/>
      <w:r w:rsidRPr="00541582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:rsidR="000E1CCD" w:rsidRPr="00541582" w:rsidRDefault="00541582">
      <w:pPr>
        <w:spacing w:after="134" w:line="288" w:lineRule="auto"/>
        <w:contextualSpacing/>
        <w:textAlignment w:val="baseline"/>
        <w:rPr>
          <w:color w:val="FF0000"/>
        </w:rPr>
      </w:pPr>
      <w:r w:rsidRPr="00541582">
        <w:rPr>
          <w:rFonts w:eastAsiaTheme="minorEastAsia"/>
          <w:b/>
          <w:bCs/>
          <w:color w:val="FF0000"/>
          <w:sz w:val="28"/>
          <w:szCs w:val="28"/>
        </w:rPr>
        <w:t xml:space="preserve">    </w:t>
      </w:r>
      <w:r w:rsidRPr="00541582">
        <w:rPr>
          <w:rFonts w:eastAsiaTheme="minorEastAsia"/>
          <w:color w:val="FF0000"/>
          <w:sz w:val="28"/>
          <w:szCs w:val="28"/>
        </w:rPr>
        <w:t xml:space="preserve"> </w:t>
      </w:r>
      <w:r w:rsidRPr="00541582">
        <w:rPr>
          <w:rFonts w:eastAsiaTheme="minorEastAsia"/>
          <w:b/>
          <w:bCs/>
          <w:color w:val="FF0000"/>
          <w:sz w:val="28"/>
          <w:szCs w:val="28"/>
        </w:rPr>
        <w:t>1-Mask programmed manufacturing.</w:t>
      </w:r>
    </w:p>
    <w:p w:rsidR="000E1CCD" w:rsidRPr="00541582" w:rsidRDefault="00541582">
      <w:pPr>
        <w:spacing w:after="134" w:line="288" w:lineRule="auto"/>
        <w:contextualSpacing/>
        <w:textAlignment w:val="baseline"/>
        <w:rPr>
          <w:b/>
          <w:bCs/>
          <w:color w:val="FF0000"/>
        </w:rPr>
      </w:pPr>
      <w:r w:rsidRPr="00541582">
        <w:rPr>
          <w:rFonts w:eastAsiaTheme="minorEastAsia"/>
          <w:b/>
          <w:bCs/>
          <w:color w:val="FF0000"/>
          <w:sz w:val="28"/>
          <w:szCs w:val="28"/>
        </w:rPr>
        <w:t xml:space="preserve">     2-Programmable read only memory [PROM]</w:t>
      </w:r>
    </w:p>
    <w:p w:rsidR="000E1CCD" w:rsidRPr="00541582" w:rsidRDefault="00541582">
      <w:pPr>
        <w:spacing w:after="134" w:line="288" w:lineRule="auto"/>
        <w:contextualSpacing/>
        <w:textAlignment w:val="baseline"/>
        <w:rPr>
          <w:b/>
          <w:bCs/>
          <w:color w:val="FF0000"/>
        </w:rPr>
      </w:pPr>
      <w:r w:rsidRPr="00541582">
        <w:rPr>
          <w:rFonts w:eastAsiaTheme="minorEastAsia"/>
          <w:b/>
          <w:bCs/>
          <w:color w:val="FF0000"/>
          <w:sz w:val="28"/>
          <w:szCs w:val="28"/>
        </w:rPr>
        <w:t xml:space="preserve">     3-Erasable programmable memory [EPROM]</w:t>
      </w:r>
    </w:p>
    <w:p w:rsidR="000E1CCD" w:rsidRPr="00541582" w:rsidRDefault="00541582">
      <w:pPr>
        <w:spacing w:after="134" w:line="288" w:lineRule="auto"/>
        <w:contextualSpacing/>
        <w:textAlignment w:val="baseline"/>
        <w:rPr>
          <w:b/>
          <w:bCs/>
          <w:color w:val="FF0000"/>
        </w:rPr>
      </w:pPr>
      <w:r w:rsidRPr="00541582">
        <w:rPr>
          <w:rFonts w:eastAsiaTheme="minorEastAsia"/>
          <w:b/>
          <w:bCs/>
          <w:color w:val="FF0000"/>
          <w:sz w:val="28"/>
          <w:szCs w:val="28"/>
        </w:rPr>
        <w:t xml:space="preserve">     4-Electrically erasable [EEPROM]</w:t>
      </w:r>
    </w:p>
    <w:p w:rsidR="000E1CCD" w:rsidRDefault="000E1CCD">
      <w:pPr>
        <w:spacing w:after="134" w:line="288" w:lineRule="auto"/>
        <w:contextualSpacing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:rsidR="000E1CCD" w:rsidRDefault="00541582">
      <w:pPr>
        <w:spacing w:after="134" w:line="288" w:lineRule="auto"/>
        <w:contextualSpacing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>
        <w:rPr>
          <w:rFonts w:eastAsiaTheme="minorEastAsia"/>
          <w:b/>
          <w:bCs/>
          <w:color w:val="000000" w:themeColor="text1"/>
          <w:sz w:val="28"/>
          <w:szCs w:val="28"/>
        </w:rPr>
        <w:t>….</w:t>
      </w:r>
    </w:p>
    <w:p w:rsidR="000E1CCD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Read / Write </w:t>
      </w:r>
    </w:p>
    <w:p w:rsidR="000E1CCD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Read Only </w:t>
      </w:r>
    </w:p>
    <w:p w:rsidR="000E1CCD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No Read / Write </w:t>
      </w:r>
    </w:p>
    <w:p w:rsidR="000E1CCD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None of the above. </w:t>
      </w:r>
    </w:p>
    <w:p w:rsidR="000E1CCD" w:rsidRDefault="00541582">
      <w:pPr>
        <w:spacing w:after="134" w:line="288" w:lineRule="auto"/>
        <w:jc w:val="both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Q3: The size of Memory is depending on </w:t>
      </w:r>
    </w:p>
    <w:p w:rsidR="000E1CCD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  <w:highlight w:val="yellow"/>
        </w:rPr>
        <w:t xml:space="preserve">Address lines </w:t>
      </w:r>
    </w:p>
    <w:p w:rsidR="000E1CCD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Data lines </w:t>
      </w:r>
    </w:p>
    <w:p w:rsidR="000E1CCD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OR gates </w:t>
      </w:r>
    </w:p>
    <w:p w:rsidR="000E1CCD" w:rsidRDefault="00541582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>Address lines and Data lines</w:t>
      </w:r>
    </w:p>
    <w:p w:rsidR="000E1CCD" w:rsidRPr="00541582" w:rsidRDefault="00541582">
      <w:pPr>
        <w:spacing w:after="134" w:line="288" w:lineRule="auto"/>
        <w:contextualSpacing/>
        <w:textAlignment w:val="baseline"/>
        <w:rPr>
          <w:rFonts w:eastAsiaTheme="minorEastAsia"/>
          <w:b/>
          <w:bCs/>
          <w:color w:val="385623" w:themeColor="accent6" w:themeShade="80"/>
          <w:sz w:val="28"/>
          <w:szCs w:val="28"/>
        </w:rPr>
      </w:pPr>
      <w:r w:rsidRPr="00541582">
        <w:rPr>
          <w:rFonts w:eastAsiaTheme="minorEastAsia"/>
          <w:b/>
          <w:bCs/>
          <w:color w:val="385623" w:themeColor="accent6" w:themeShade="80"/>
          <w:sz w:val="28"/>
          <w:szCs w:val="28"/>
        </w:rPr>
        <w:t xml:space="preserve">Q4: True or False </w:t>
      </w:r>
    </w:p>
    <w:p w:rsidR="000E1CCD" w:rsidRPr="00541582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color w:val="385623" w:themeColor="accent6" w:themeShade="80"/>
        </w:rPr>
      </w:pP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1 bit = 8 bytes  (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F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)</w:t>
      </w:r>
      <w:bookmarkStart w:id="0" w:name="_GoBack"/>
      <w:bookmarkEnd w:id="0"/>
    </w:p>
    <w:p w:rsidR="000E1CCD" w:rsidRPr="00541582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color w:val="385623" w:themeColor="accent6" w:themeShade="80"/>
        </w:rPr>
      </w:pP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16-Byte word = 4 bytes (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F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)</w:t>
      </w:r>
    </w:p>
    <w:p w:rsidR="000E1CCD" w:rsidRPr="00541582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color w:val="385623" w:themeColor="accent6" w:themeShade="80"/>
          <w:sz w:val="32"/>
          <w:szCs w:val="32"/>
        </w:rPr>
      </w:pP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32-bit word = 4 by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 xml:space="preserve">tes </w:t>
      </w:r>
      <w:r w:rsidRPr="00541582">
        <w:rPr>
          <w:rFonts w:ascii="Dyuthi" w:eastAsiaTheme="minorEastAsia" w:hAnsi="Dyuthi"/>
          <w:b/>
          <w:bCs/>
          <w:color w:val="385623" w:themeColor="accent6" w:themeShade="80"/>
          <w:sz w:val="36"/>
          <w:szCs w:val="36"/>
        </w:rPr>
        <w:t>(</w:t>
      </w:r>
      <w:r w:rsidRPr="00541582">
        <w:rPr>
          <w:rFonts w:ascii="Dyuthi" w:eastAsiaTheme="minorEastAsia" w:hAnsi="Dyuthi"/>
          <w:b/>
          <w:bCs/>
          <w:color w:val="385623" w:themeColor="accent6" w:themeShade="80"/>
          <w:sz w:val="36"/>
          <w:szCs w:val="36"/>
        </w:rPr>
        <w:t>T</w:t>
      </w:r>
      <w:r w:rsidRPr="00541582">
        <w:rPr>
          <w:rFonts w:ascii="Dyuthi" w:eastAsiaTheme="minorEastAsia" w:hAnsi="Dyuthi"/>
          <w:b/>
          <w:bCs/>
          <w:color w:val="385623" w:themeColor="accent6" w:themeShade="80"/>
          <w:sz w:val="36"/>
          <w:szCs w:val="36"/>
        </w:rPr>
        <w:t>)</w:t>
      </w:r>
    </w:p>
    <w:p w:rsidR="000E1CCD" w:rsidRPr="00541582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color w:val="385623" w:themeColor="accent6" w:themeShade="80"/>
        </w:rPr>
      </w:pP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RAM is able to provide READ / WRITE (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T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).</w:t>
      </w:r>
    </w:p>
    <w:p w:rsidR="000E1CCD" w:rsidRPr="00541582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color w:val="385623" w:themeColor="accent6" w:themeShade="80"/>
        </w:rPr>
      </w:pP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ROM is programmed and the data is stored based on Hexadecimal system (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F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 xml:space="preserve">). </w:t>
      </w:r>
    </w:p>
    <w:p w:rsidR="000E1CCD" w:rsidRPr="00541582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color w:val="385623" w:themeColor="accent6" w:themeShade="80"/>
        </w:rPr>
      </w:pPr>
      <w:proofErr w:type="gramStart"/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G(</w:t>
      </w:r>
      <w:proofErr w:type="spellStart"/>
      <w:proofErr w:type="gramEnd"/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giga</w:t>
      </w:r>
      <w:proofErr w:type="spellEnd"/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)=2</w:t>
      </w:r>
      <w:r w:rsidRPr="00541582">
        <w:rPr>
          <w:rFonts w:eastAsiaTheme="minorEastAsia"/>
          <w:b/>
          <w:bCs/>
          <w:color w:val="385623" w:themeColor="accent6" w:themeShade="80"/>
          <w:position w:val="14"/>
          <w:sz w:val="32"/>
          <w:szCs w:val="32"/>
        </w:rPr>
        <w:t xml:space="preserve">20, 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 xml:space="preserve">it means the number of address lines is 20 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br/>
        <w:t>(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F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 xml:space="preserve">).  </w:t>
      </w:r>
      <w:r w:rsidRPr="00541582">
        <w:rPr>
          <w:rFonts w:eastAsiaTheme="minorEastAsia"/>
          <w:b/>
          <w:bCs/>
          <w:color w:val="385623" w:themeColor="accent6" w:themeShade="80"/>
          <w:position w:val="14"/>
          <w:sz w:val="32"/>
          <w:szCs w:val="32"/>
        </w:rPr>
        <w:t xml:space="preserve">  </w:t>
      </w:r>
    </w:p>
    <w:p w:rsidR="000E1CCD" w:rsidRPr="00541582" w:rsidRDefault="0054158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color w:val="385623" w:themeColor="accent6" w:themeShade="80"/>
        </w:rPr>
      </w:pP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64K = 2</w:t>
      </w:r>
      <w:r w:rsidRPr="00541582">
        <w:rPr>
          <w:rFonts w:eastAsiaTheme="minorEastAsia"/>
          <w:b/>
          <w:bCs/>
          <w:color w:val="385623" w:themeColor="accent6" w:themeShade="80"/>
          <w:position w:val="17"/>
          <w:sz w:val="32"/>
          <w:szCs w:val="32"/>
        </w:rPr>
        <w:t>16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, the address lines is 64.(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T</w:t>
      </w:r>
      <w:r w:rsidRPr="00541582">
        <w:rPr>
          <w:rFonts w:eastAsiaTheme="minorEastAsia"/>
          <w:b/>
          <w:bCs/>
          <w:color w:val="385623" w:themeColor="accent6" w:themeShade="80"/>
          <w:sz w:val="32"/>
          <w:szCs w:val="32"/>
        </w:rPr>
        <w:t>)</w:t>
      </w:r>
    </w:p>
    <w:p w:rsidR="000E1CCD" w:rsidRPr="00541582" w:rsidRDefault="000E1CCD">
      <w:pPr>
        <w:pStyle w:val="ListParagraph"/>
        <w:spacing w:after="134" w:line="288" w:lineRule="auto"/>
        <w:ind w:left="1987"/>
        <w:textAlignment w:val="baseline"/>
        <w:rPr>
          <w:rFonts w:ascii="Times New Roman" w:eastAsia="Times New Roman" w:hAnsi="Times New Roman" w:cs="Times New Roman"/>
          <w:color w:val="385623" w:themeColor="accent6" w:themeShade="80"/>
          <w:sz w:val="32"/>
          <w:szCs w:val="32"/>
        </w:rPr>
      </w:pPr>
    </w:p>
    <w:p w:rsidR="000E1CCD" w:rsidRDefault="000E1CCD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0E1CCD" w:rsidRDefault="000E1CCD">
      <w:pPr>
        <w:pStyle w:val="ListParagraph"/>
        <w:numPr>
          <w:ilvl w:val="0"/>
          <w:numId w:val="2"/>
        </w:numPr>
      </w:pPr>
    </w:p>
    <w:sectPr w:rsidR="000E1CC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yuthi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95A1D"/>
    <w:multiLevelType w:val="multilevel"/>
    <w:tmpl w:val="8664459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Aria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7E3F22"/>
    <w:multiLevelType w:val="multilevel"/>
    <w:tmpl w:val="63DA423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Aria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1F07E3"/>
    <w:multiLevelType w:val="multilevel"/>
    <w:tmpl w:val="A6244B94"/>
    <w:lvl w:ilvl="0">
      <w:start w:val="1"/>
      <w:numFmt w:val="decimal"/>
      <w:lvlText w:val="%1."/>
      <w:lvlJc w:val="left"/>
      <w:pPr>
        <w:ind w:left="1987" w:hanging="360"/>
      </w:pPr>
    </w:lvl>
    <w:lvl w:ilvl="1">
      <w:start w:val="1"/>
      <w:numFmt w:val="lowerLetter"/>
      <w:lvlText w:val="%2."/>
      <w:lvlJc w:val="left"/>
      <w:pPr>
        <w:ind w:left="2707" w:hanging="360"/>
      </w:pPr>
    </w:lvl>
    <w:lvl w:ilvl="2">
      <w:start w:val="1"/>
      <w:numFmt w:val="lowerRoman"/>
      <w:lvlText w:val="%3."/>
      <w:lvlJc w:val="right"/>
      <w:pPr>
        <w:ind w:left="3427" w:hanging="180"/>
      </w:pPr>
    </w:lvl>
    <w:lvl w:ilvl="3">
      <w:start w:val="1"/>
      <w:numFmt w:val="decimal"/>
      <w:lvlText w:val="%4."/>
      <w:lvlJc w:val="left"/>
      <w:pPr>
        <w:ind w:left="4147" w:hanging="360"/>
      </w:pPr>
    </w:lvl>
    <w:lvl w:ilvl="4">
      <w:start w:val="1"/>
      <w:numFmt w:val="lowerLetter"/>
      <w:lvlText w:val="%5."/>
      <w:lvlJc w:val="left"/>
      <w:pPr>
        <w:ind w:left="4867" w:hanging="360"/>
      </w:pPr>
    </w:lvl>
    <w:lvl w:ilvl="5">
      <w:start w:val="1"/>
      <w:numFmt w:val="lowerRoman"/>
      <w:lvlText w:val="%6."/>
      <w:lvlJc w:val="right"/>
      <w:pPr>
        <w:ind w:left="5587" w:hanging="180"/>
      </w:pPr>
    </w:lvl>
    <w:lvl w:ilvl="6">
      <w:start w:val="1"/>
      <w:numFmt w:val="decimal"/>
      <w:lvlText w:val="%7."/>
      <w:lvlJc w:val="left"/>
      <w:pPr>
        <w:ind w:left="6307" w:hanging="360"/>
      </w:pPr>
    </w:lvl>
    <w:lvl w:ilvl="7">
      <w:start w:val="1"/>
      <w:numFmt w:val="lowerLetter"/>
      <w:lvlText w:val="%8."/>
      <w:lvlJc w:val="left"/>
      <w:pPr>
        <w:ind w:left="7027" w:hanging="360"/>
      </w:pPr>
    </w:lvl>
    <w:lvl w:ilvl="8">
      <w:start w:val="1"/>
      <w:numFmt w:val="lowerRoman"/>
      <w:lvlText w:val="%9."/>
      <w:lvlJc w:val="right"/>
      <w:pPr>
        <w:ind w:left="7747" w:hanging="180"/>
      </w:pPr>
    </w:lvl>
  </w:abstractNum>
  <w:abstractNum w:abstractNumId="3" w15:restartNumberingAfterBreak="0">
    <w:nsid w:val="5D2C3DED"/>
    <w:multiLevelType w:val="multilevel"/>
    <w:tmpl w:val="ED5A13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CD"/>
    <w:rsid w:val="000E1CCD"/>
    <w:rsid w:val="0054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8DECA-4D08-4192-81C1-C4C20289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7561C"/>
  </w:style>
  <w:style w:type="character" w:customStyle="1" w:styleId="FooterChar">
    <w:name w:val="Footer Char"/>
    <w:basedOn w:val="DefaultParagraphFont"/>
    <w:link w:val="Footer"/>
    <w:uiPriority w:val="99"/>
    <w:qFormat/>
    <w:rsid w:val="0087561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Halloul</cp:lastModifiedBy>
  <cp:revision>4</cp:revision>
  <dcterms:created xsi:type="dcterms:W3CDTF">2020-03-27T11:11:00Z</dcterms:created>
  <dcterms:modified xsi:type="dcterms:W3CDTF">2020-03-31T14:42:00Z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