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33F06E2" w:rsidR="00972903" w:rsidRDefault="00972903" w:rsidP="003078E5">
      <w:pPr>
        <w:bidi w:val="0"/>
        <w:rPr>
          <w:lang w:bidi="ar-EG"/>
        </w:rPr>
      </w:pPr>
    </w:p>
    <w:p w14:paraId="53F80FD3" w14:textId="077BF697" w:rsidR="00972903" w:rsidRDefault="00972903" w:rsidP="00972903">
      <w:pPr>
        <w:bidi w:val="0"/>
        <w:rPr>
          <w:lang w:bidi="ar-EG"/>
        </w:rPr>
      </w:pPr>
    </w:p>
    <w:p w14:paraId="39AFA6DE" w14:textId="1BA848BA" w:rsidR="003078E5" w:rsidRPr="00972903" w:rsidRDefault="00972903" w:rsidP="00972903">
      <w:pPr>
        <w:tabs>
          <w:tab w:val="left" w:pos="2840"/>
        </w:tabs>
        <w:bidi w:val="0"/>
        <w:rPr>
          <w:lang w:bidi="ar-EG"/>
        </w:rPr>
      </w:pPr>
      <w:r w:rsidRPr="00972903">
        <w:rPr>
          <w:b/>
          <w:bCs/>
          <w:color w:val="9CC2E5" w:themeColor="accent1" w:themeTint="99"/>
          <w:sz w:val="52"/>
          <w:szCs w:val="52"/>
          <w:u w:val="single"/>
          <w:lang w:bidi="ar-EG"/>
        </w:rPr>
        <w:lastRenderedPageBreak/>
        <w:t>Answer</w:t>
      </w:r>
      <w:r>
        <w:rPr>
          <w:b/>
          <w:bCs/>
          <w:color w:val="9CC2E5" w:themeColor="accent1" w:themeTint="99"/>
          <w:sz w:val="52"/>
          <w:szCs w:val="52"/>
          <w:u w:val="single"/>
          <w:lang w:bidi="ar-EG"/>
        </w:rPr>
        <w:t xml:space="preserve"> </w:t>
      </w:r>
      <w:r w:rsidRPr="00972903">
        <w:rPr>
          <w:b/>
          <w:bCs/>
          <w:color w:val="9CC2E5" w:themeColor="accent1" w:themeTint="99"/>
          <w:sz w:val="52"/>
          <w:szCs w:val="52"/>
          <w:u w:val="single"/>
          <w:lang w:bidi="ar-EG"/>
        </w:rPr>
        <w:t>1</w:t>
      </w:r>
      <w:r>
        <w:rPr>
          <w:lang w:bidi="ar-EG"/>
        </w:rPr>
        <w:tab/>
      </w:r>
      <w:r>
        <w:rPr>
          <w:noProof/>
          <w:rtl/>
        </w:rPr>
        <w:drawing>
          <wp:inline distT="0" distB="0" distL="0" distR="0" wp14:anchorId="4D8F2C78" wp14:editId="5B275FDF">
            <wp:extent cx="5274310" cy="703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94967531922297275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91D" w14:textId="333654F4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56E4F897" w:rsidR="003078E5" w:rsidRDefault="00972903" w:rsidP="003078E5">
      <w:pPr>
        <w:bidi w:val="0"/>
        <w:rPr>
          <w:lang w:bidi="ar-EG"/>
        </w:rPr>
      </w:pPr>
      <w:r>
        <w:rPr>
          <w:noProof/>
          <w:rtl/>
        </w:rPr>
        <w:lastRenderedPageBreak/>
        <w:drawing>
          <wp:inline distT="0" distB="0" distL="0" distR="0" wp14:anchorId="2921A9A0" wp14:editId="02441EEF">
            <wp:extent cx="5274310" cy="703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9496753192229727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C2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PC ,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lastRenderedPageBreak/>
        <w:t>302 STORE 600</w:t>
      </w:r>
    </w:p>
    <w:p w14:paraId="3B6459B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21FAD619" w:rsidR="00972903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2EF43E59" w14:textId="0F23A4ED" w:rsidR="00972903" w:rsidRPr="00972903" w:rsidRDefault="00972903" w:rsidP="00972903">
      <w:pPr>
        <w:ind w:left="644" w:hanging="360"/>
        <w:jc w:val="right"/>
        <w:rPr>
          <w:b/>
          <w:bCs/>
          <w:color w:val="9CC2E5" w:themeColor="accent1" w:themeTint="99"/>
          <w:sz w:val="48"/>
          <w:szCs w:val="48"/>
          <w:u w:val="single"/>
        </w:rPr>
      </w:pPr>
      <w:r w:rsidRPr="00972903">
        <w:rPr>
          <w:b/>
          <w:bCs/>
          <w:color w:val="9CC2E5" w:themeColor="accent1" w:themeTint="99"/>
          <w:sz w:val="48"/>
          <w:szCs w:val="48"/>
          <w:u w:val="single"/>
        </w:rPr>
        <w:t>Answer2</w:t>
      </w:r>
    </w:p>
    <w:p w14:paraId="5D9962FF" w14:textId="2492AAE6" w:rsidR="00972903" w:rsidRDefault="00972903">
      <w:pPr>
        <w:bidi w:val="0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9B2ED79" wp14:editId="251F159D">
            <wp:extent cx="5274310" cy="703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594967531922297274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E59645B" w14:textId="648A73CB" w:rsidR="00972903" w:rsidRDefault="00972903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</w:p>
    <w:p w14:paraId="77FD5541" w14:textId="77777777" w:rsidR="00972903" w:rsidRPr="00972903" w:rsidRDefault="00972903" w:rsidP="00972903">
      <w:pPr>
        <w:rPr>
          <w:rtl/>
          <w:lang w:bidi="ar-EG"/>
        </w:rPr>
      </w:pPr>
    </w:p>
    <w:p w14:paraId="7862697C" w14:textId="75B73450" w:rsidR="00972903" w:rsidRPr="00972903" w:rsidRDefault="00972903" w:rsidP="00972903">
      <w:pPr>
        <w:rPr>
          <w:rtl/>
          <w:lang w:bidi="ar-EG"/>
        </w:rPr>
      </w:pPr>
      <w:r>
        <w:rPr>
          <w:noProof/>
          <w:rtl/>
        </w:rPr>
        <w:drawing>
          <wp:inline distT="0" distB="0" distL="0" distR="0" wp14:anchorId="105EC77E" wp14:editId="70177C8E">
            <wp:extent cx="5274310" cy="703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594967531922297275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F5B2" w14:textId="77777777" w:rsidR="00972903" w:rsidRPr="00972903" w:rsidRDefault="00972903" w:rsidP="00972903">
      <w:pPr>
        <w:rPr>
          <w:rtl/>
          <w:lang w:bidi="ar-EG"/>
        </w:rPr>
      </w:pPr>
    </w:p>
    <w:p w14:paraId="446FA78D" w14:textId="299569D5" w:rsidR="00972903" w:rsidRDefault="00972903" w:rsidP="00972903">
      <w:pPr>
        <w:rPr>
          <w:rtl/>
          <w:lang w:bidi="ar-EG"/>
        </w:rPr>
      </w:pPr>
    </w:p>
    <w:p w14:paraId="6409E4BF" w14:textId="6A996174" w:rsidR="00972903" w:rsidRDefault="00972903" w:rsidP="00972903">
      <w:pPr>
        <w:rPr>
          <w:rtl/>
          <w:lang w:bidi="ar-EG"/>
        </w:rPr>
      </w:pPr>
    </w:p>
    <w:p w14:paraId="193C98D4" w14:textId="7CF4D038" w:rsidR="003078E5" w:rsidRPr="00972903" w:rsidRDefault="00972903" w:rsidP="00972903">
      <w:pPr>
        <w:tabs>
          <w:tab w:val="left" w:pos="6333"/>
        </w:tabs>
        <w:rPr>
          <w:rtl/>
          <w:lang w:bidi="ar-EG"/>
        </w:rPr>
      </w:pPr>
      <w:r>
        <w:rPr>
          <w:rtl/>
          <w:lang w:bidi="ar-EG"/>
        </w:rPr>
        <w:tab/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8446468" w:rsidR="003078E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Assume that the next value retrieved from device 5 is 3 and that location 940 contains a value of 2.</w:t>
      </w:r>
    </w:p>
    <w:p w14:paraId="72CCEF27" w14:textId="25C6DAE1" w:rsidR="00972903" w:rsidRPr="00972903" w:rsidRDefault="00972903" w:rsidP="00972903">
      <w:pPr>
        <w:bidi w:val="0"/>
        <w:ind w:left="426"/>
        <w:rPr>
          <w:rFonts w:asciiTheme="minorBidi" w:eastAsia="Arial Unicode MS" w:hAnsiTheme="minorBidi"/>
          <w:b/>
          <w:bCs/>
          <w:color w:val="9CC2E5" w:themeColor="accent1" w:themeTint="99"/>
          <w:sz w:val="48"/>
          <w:szCs w:val="48"/>
          <w:u w:val="single"/>
          <w:lang w:bidi="ar-EG"/>
        </w:rPr>
      </w:pPr>
      <w:r w:rsidRPr="00972903">
        <w:rPr>
          <w:rFonts w:eastAsia="Arial Unicode MS"/>
          <w:b/>
          <w:bCs/>
          <w:color w:val="9CC2E5" w:themeColor="accent1" w:themeTint="99"/>
          <w:sz w:val="48"/>
          <w:szCs w:val="48"/>
          <w:u w:val="single"/>
          <w:lang w:bidi="ar-EG"/>
        </w:rPr>
        <w:t>Answer</w:t>
      </w:r>
      <w:r w:rsidRPr="00972903">
        <w:rPr>
          <w:rFonts w:asciiTheme="minorBidi" w:eastAsia="Arial Unicode MS" w:hAnsiTheme="minorBidi"/>
          <w:b/>
          <w:bCs/>
          <w:color w:val="9CC2E5" w:themeColor="accent1" w:themeTint="99"/>
          <w:sz w:val="48"/>
          <w:szCs w:val="48"/>
          <w:u w:val="single"/>
          <w:lang w:bidi="ar-EG"/>
        </w:rPr>
        <w:t xml:space="preserve"> </w:t>
      </w:r>
      <w:r w:rsidRPr="00972903">
        <w:rPr>
          <w:rFonts w:eastAsia="Arial Unicode MS"/>
          <w:b/>
          <w:bCs/>
          <w:color w:val="9CC2E5" w:themeColor="accent1" w:themeTint="99"/>
          <w:sz w:val="48"/>
          <w:szCs w:val="48"/>
          <w:u w:val="single"/>
          <w:lang w:bidi="ar-EG"/>
        </w:rPr>
        <w:t>3</w:t>
      </w:r>
      <w:bookmarkStart w:id="0" w:name="_GoBack"/>
      <w:bookmarkEnd w:id="0"/>
    </w:p>
    <w:p w14:paraId="37601757" w14:textId="220C390E" w:rsidR="003078E5" w:rsidRDefault="00972903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  <w:r>
        <w:rPr>
          <w:b/>
          <w:bCs/>
          <w:noProof/>
          <w:u w:val="single"/>
          <w:lang w:bidi="ar-SA"/>
        </w:rPr>
        <w:drawing>
          <wp:inline distT="0" distB="0" distL="0" distR="0" wp14:anchorId="49F5817D" wp14:editId="3C432DE4">
            <wp:extent cx="5274310" cy="703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594967531922297274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69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ABF7E6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2DBF6180"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C3546" w14:textId="77777777" w:rsidR="00803593" w:rsidRDefault="00803593" w:rsidP="00972903">
      <w:pPr>
        <w:spacing w:after="0" w:line="240" w:lineRule="auto"/>
      </w:pPr>
      <w:r>
        <w:separator/>
      </w:r>
    </w:p>
  </w:endnote>
  <w:endnote w:type="continuationSeparator" w:id="0">
    <w:p w14:paraId="32A845D7" w14:textId="77777777" w:rsidR="00803593" w:rsidRDefault="00803593" w:rsidP="0097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6ADA5" w14:textId="77777777" w:rsidR="00803593" w:rsidRDefault="00803593" w:rsidP="00972903">
      <w:pPr>
        <w:spacing w:after="0" w:line="240" w:lineRule="auto"/>
      </w:pPr>
      <w:r>
        <w:separator/>
      </w:r>
    </w:p>
  </w:footnote>
  <w:footnote w:type="continuationSeparator" w:id="0">
    <w:p w14:paraId="316B1BF1" w14:textId="77777777" w:rsidR="00803593" w:rsidRDefault="00803593" w:rsidP="00972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35pt;height:11.35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281E04"/>
    <w:rsid w:val="003078E5"/>
    <w:rsid w:val="00383B77"/>
    <w:rsid w:val="003E3138"/>
    <w:rsid w:val="00480D7A"/>
    <w:rsid w:val="004B3AED"/>
    <w:rsid w:val="005C0133"/>
    <w:rsid w:val="006509CB"/>
    <w:rsid w:val="007A798F"/>
    <w:rsid w:val="00803593"/>
    <w:rsid w:val="00972903"/>
    <w:rsid w:val="00D620E3"/>
    <w:rsid w:val="00DF118B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paragraph" w:styleId="Header">
    <w:name w:val="header"/>
    <w:basedOn w:val="Normal"/>
    <w:link w:val="HeaderChar"/>
    <w:uiPriority w:val="99"/>
    <w:unhideWhenUsed/>
    <w:rsid w:val="00972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03"/>
  </w:style>
  <w:style w:type="paragraph" w:styleId="Footer">
    <w:name w:val="footer"/>
    <w:basedOn w:val="Normal"/>
    <w:link w:val="FooterChar"/>
    <w:uiPriority w:val="99"/>
    <w:unhideWhenUsed/>
    <w:rsid w:val="00972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CRIZMA MEGA STORE</cp:lastModifiedBy>
  <cp:revision>2</cp:revision>
  <dcterms:created xsi:type="dcterms:W3CDTF">2020-02-23T18:51:00Z</dcterms:created>
  <dcterms:modified xsi:type="dcterms:W3CDTF">2020-02-23T18:51:00Z</dcterms:modified>
</cp:coreProperties>
</file>