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32"/>
          <w:shd w:fill="auto" w:val="clear"/>
        </w:rPr>
        <w:t xml:space="preserve">Q1: Write notes about the types of ROM ?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1-Flash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2-EEPROM-Electrically Erasable and programmable Read only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3-EPROM-Erasable programmable Read only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4-PROM-programmable Read only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5-MROM-Mask Read only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32"/>
          <w:shd w:fill="auto" w:val="clear"/>
        </w:rPr>
        <w:t xml:space="preserve">Q2: The main difference between RAM and ROM is …..........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Read / Write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Read Only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 Read / Write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None of the above.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32"/>
          <w:shd w:fill="auto" w:val="clear"/>
        </w:rPr>
        <w:t xml:space="preserve">Q3: The size of Memory is depending 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Address lines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Data lines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OR gates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Address lines and Data lines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4472C4"/>
          <w:spacing w:val="0"/>
          <w:position w:val="0"/>
          <w:sz w:val="32"/>
          <w:shd w:fill="auto" w:val="clear"/>
        </w:rPr>
        <w:t xml:space="preserve">Q4: True or False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( 1 -) 1 bit = 8 bytes  ( 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  <w:t xml:space="preserve">false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( 2 -) 16-Byte word = 4 bytes (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  <w:t xml:space="preserve"> false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( 3- ) 32-bit word = 4 bytes      (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  <w:t xml:space="preserve"> true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( 4- ) RAM is able to provide READ / WRITE  (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( 5- ) ROM is programmed and the data is stored based on Hexadecimal system (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  <w:t xml:space="preserve">true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( 6- ) G(giga)=220, it means the number of address lines is 20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  <w:t xml:space="preserve"> true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).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( 7- ) 64K = 216, the address lines is 64. (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32"/>
          <w:shd w:fill="auto" w:val="clear"/>
        </w:rPr>
        <w:t xml:space="preserve">false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