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B07C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35FB42F0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0343CC62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5B0471E3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EBAF1" wp14:editId="6606899D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54920AB3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Cloud computing and AI integration</w:t>
      </w:r>
    </w:p>
    <w:p w14:paraId="01B161D4" w14:textId="77777777" w:rsidR="00EE78B9" w:rsidRDefault="00000000">
      <w:pPr>
        <w:pStyle w:val="ListParagraph"/>
        <w:spacing w:before="60" w:after="0" w:line="240" w:lineRule="auto"/>
        <w:ind w:left="360" w:hanging="216"/>
      </w:pPr>
      <w:r>
        <w:rPr>
          <w:sz w:val="20"/>
        </w:rPr>
        <w:t>• Data-driven decision making</w:t>
      </w:r>
    </w:p>
    <w:p w14:paraId="0D02AB9B" w14:textId="77777777" w:rsidR="00EE78B9" w:rsidRDefault="00000000">
      <w:pPr>
        <w:pStyle w:val="ListParagraph"/>
        <w:spacing w:before="60" w:after="0" w:line="240" w:lineRule="auto"/>
        <w:ind w:left="360" w:hanging="216"/>
      </w:pPr>
      <w:r>
        <w:rPr>
          <w:sz w:val="20"/>
        </w:rPr>
        <w:t>• Cross-functional team collaboration</w:t>
      </w:r>
    </w:p>
    <w:p w14:paraId="3A7E0585" w14:textId="77777777" w:rsidR="00EE78B9" w:rsidRDefault="00000000">
      <w:pPr>
        <w:pStyle w:val="ListParagraph"/>
        <w:spacing w:before="60" w:after="0" w:line="240" w:lineRule="auto"/>
        <w:ind w:left="360" w:hanging="216"/>
      </w:pPr>
      <w:r>
        <w:rPr>
          <w:sz w:val="20"/>
        </w:rPr>
        <w:t>• Adapting to new technologies and tools</w:t>
      </w:r>
    </w:p>
    <w:p w14:paraId="0FA6903C" w14:textId="77777777" w:rsidR="00EE78B9" w:rsidRDefault="00000000">
      <w:pPr>
        <w:pStyle w:val="ListParagraph"/>
        <w:spacing w:before="60" w:after="0" w:line="240" w:lineRule="auto"/>
        <w:ind w:left="360" w:hanging="216"/>
      </w:pPr>
      <w:r>
        <w:rPr>
          <w:sz w:val="20"/>
        </w:rPr>
        <w:t>• Detail-oriented analysis and problem solving</w:t>
      </w:r>
    </w:p>
    <w:p w14:paraId="03F7F896" w14:textId="77777777" w:rsidR="00EE78B9" w:rsidRDefault="00000000">
      <w:pPr>
        <w:pStyle w:val="ListParagraph"/>
        <w:spacing w:before="60" w:after="0" w:line="240" w:lineRule="auto"/>
        <w:ind w:left="360" w:hanging="216"/>
      </w:pPr>
      <w:r>
        <w:rPr>
          <w:sz w:val="20"/>
        </w:rPr>
        <w:t>• Strong communication and interpersonal skills</w:t>
      </w:r>
    </w:p>
    <w:p w14:paraId="5B083B1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A329D" wp14:editId="04D47E11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65D03F84" w14:textId="77777777" w:rsidR="00992DE7" w:rsidRPr="00992DE7" w:rsidRDefault="00992DE7" w:rsidP="00992DE7">
      <w:pPr>
        <w:tabs>
          <w:tab w:val="right" w:pos="9360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Bachelor of Computer Science</w:t>
      </w:r>
      <w:r>
        <w:rPr>
          <w:sz w:val="20"/>
        </w:rPr>
        <w:tab/>
        <w:t>Sep 2022 – Apr 2026 [Expected]</w:t>
      </w:r>
    </w:p>
    <w:p w14:paraId="01219A73" w14:textId="77777777" w:rsidR="00EE78B9" w:rsidRDefault="00000000">
      <w:pPr>
        <w:spacing w:before="60" w:after="0" w:line="240" w:lineRule="auto"/>
      </w:pPr>
      <w:r>
        <w:rPr>
          <w:i/>
          <w:sz w:val="20"/>
        </w:rPr>
        <w:t>University of Calgary – Calgary, Alberta</w:t>
      </w:r>
    </w:p>
    <w:p w14:paraId="012EEC0C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Certifications: CompTIA Security+ | Pursuing CompTIA Network+ | Google Cybersecurity Professional Certificate</w:t>
      </w:r>
    </w:p>
    <w:p w14:paraId="002239AB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Awards: PURE (Program for Undergraduate Research Experience) award, University of Calgary International Undergraduate Award</w:t>
      </w:r>
    </w:p>
    <w:p w14:paraId="3C0B01AA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Relevant Courses: Operating Systems, Networking, Data Structures, Cybersecurity, Software Engineering, Cloud Computing</w:t>
      </w:r>
    </w:p>
    <w:p w14:paraId="0D4BAC3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FB29" wp14:editId="5F543B72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2B1ADA2E" w14:textId="77777777" w:rsidR="00992DE7" w:rsidRPr="00992DE7" w:rsidRDefault="00992DE7" w:rsidP="00992DE7">
      <w:pPr>
        <w:tabs>
          <w:tab w:val="right" w:pos="9360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Undergraduate Research Assistant</w:t>
      </w:r>
      <w:r>
        <w:rPr>
          <w:sz w:val="20"/>
        </w:rPr>
        <w:tab/>
        <w:t>May 2024 – Sep 2024</w:t>
      </w:r>
    </w:p>
    <w:p w14:paraId="4030D786" w14:textId="77777777" w:rsidR="00EE78B9" w:rsidRDefault="00000000">
      <w:pPr>
        <w:spacing w:before="60" w:after="0" w:line="240" w:lineRule="auto"/>
      </w:pPr>
      <w:r>
        <w:rPr>
          <w:i/>
          <w:sz w:val="20"/>
        </w:rPr>
        <w:t>University of Calgary – Calgary, AB</w:t>
      </w:r>
    </w:p>
    <w:p w14:paraId="2CC90E17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Developed automated workflows combining cutting-edge technologies like Node, React, and OpenAI's Whisper to enhance data processing efficiency.</w:t>
      </w:r>
    </w:p>
    <w:p w14:paraId="382E5D1A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Collaborated cross-functionally to create data visualizations for large datasets, honing skills in data-driven insights.</w:t>
      </w:r>
    </w:p>
    <w:p w14:paraId="65B672A1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Demonstrated adaptability by mastering new technology stacks and applied problem-solving to automate data analysis workflows.</w:t>
      </w:r>
    </w:p>
    <w:p w14:paraId="23586F92" w14:textId="77777777" w:rsidR="00EE78B9" w:rsidRDefault="00000000">
      <w:pPr>
        <w:tabs>
          <w:tab w:val="right" w:pos="9360"/>
        </w:tabs>
        <w:spacing w:before="60" w:after="0" w:line="240" w:lineRule="auto"/>
      </w:pPr>
      <w:r>
        <w:rPr>
          <w:b/>
          <w:sz w:val="20"/>
        </w:rPr>
        <w:t>❖ Summer Intern – Sharpen Up Internship Program (Rotational)</w:t>
      </w:r>
      <w:r>
        <w:rPr>
          <w:sz w:val="20"/>
        </w:rPr>
        <w:tab/>
        <w:t>Jun 2025 – Aug 2025</w:t>
      </w:r>
    </w:p>
    <w:p w14:paraId="12BCE8CB" w14:textId="77777777" w:rsidR="00EE78B9" w:rsidRDefault="00000000">
      <w:pPr>
        <w:spacing w:before="60" w:after="0" w:line="240" w:lineRule="auto"/>
      </w:pPr>
      <w:r>
        <w:rPr>
          <w:i/>
          <w:sz w:val="20"/>
        </w:rPr>
        <w:t>Viatris Egypt – Cairo, Egypt</w:t>
      </w:r>
    </w:p>
    <w:p w14:paraId="743B626C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Gained a broad understanding of pharmaceutical operations by rotating across various departments, contributing to cross-functional initiatives.</w:t>
      </w:r>
    </w:p>
    <w:p w14:paraId="253BCFA8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Assisted in developing dashboards using Excel and SQL for real-time supply chain performance monitoring.</w:t>
      </w:r>
    </w:p>
    <w:p w14:paraId="029A34C7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Learned and applied pharmaceutical compliance and process improvement principles, enhancing analytical and organizational skills.</w:t>
      </w:r>
    </w:p>
    <w:p w14:paraId="70E77A7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95F4D" wp14:editId="7449F379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7B527F66" w14:textId="77777777" w:rsidR="00992DE7" w:rsidRPr="00992DE7" w:rsidRDefault="00992DE7" w:rsidP="00992DE7">
      <w:pPr>
        <w:tabs>
          <w:tab w:val="right" w:pos="9360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SceneBook: Multi-Theatre Aggregation &amp; Ticketing Platform</w:t>
      </w:r>
      <w:r>
        <w:rPr>
          <w:sz w:val="20"/>
        </w:rPr>
        <w:tab/>
        <w:t>Jan 2025 – Apr 2025</w:t>
      </w:r>
    </w:p>
    <w:p w14:paraId="26EE5E2C" w14:textId="77777777" w:rsidR="00EE78B9" w:rsidRDefault="00000000">
      <w:pPr>
        <w:spacing w:before="60" w:after="0" w:line="240" w:lineRule="auto"/>
      </w:pPr>
      <w:r>
        <w:rPr>
          <w:i/>
          <w:sz w:val="20"/>
        </w:rPr>
        <w:t>PostgreSQL, Node.js, React</w:t>
      </w:r>
    </w:p>
    <w:p w14:paraId="219F8A0A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Built a full-stack platform enhancing user experience via unified movie listings, showtimes, and booking flows.</w:t>
      </w:r>
    </w:p>
    <w:p w14:paraId="007F6320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Designed a scalable PostgreSQL database schema, facilitating multi-theatre management and seamless admin functionality.</w:t>
      </w:r>
    </w:p>
    <w:p w14:paraId="320A6CA9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Engineered intuitive frontend features with React, achieving robust connectivity and user engagement.</w:t>
      </w:r>
    </w:p>
    <w:p w14:paraId="54F7656A" w14:textId="77777777" w:rsidR="00EE78B9" w:rsidRDefault="00000000">
      <w:pPr>
        <w:tabs>
          <w:tab w:val="right" w:pos="9360"/>
        </w:tabs>
        <w:spacing w:before="60" w:after="0" w:line="240" w:lineRule="auto"/>
      </w:pPr>
      <w:r>
        <w:rPr>
          <w:b/>
          <w:sz w:val="20"/>
        </w:rPr>
        <w:t>❖ EventEcho – Full-Stack Event Management Web Application</w:t>
      </w:r>
      <w:r>
        <w:rPr>
          <w:sz w:val="20"/>
        </w:rPr>
        <w:tab/>
        <w:t>Sep 2024 – Dec 2024</w:t>
      </w:r>
    </w:p>
    <w:p w14:paraId="31FA6691" w14:textId="77777777" w:rsidR="00EE78B9" w:rsidRDefault="00000000">
      <w:pPr>
        <w:spacing w:before="60" w:after="0" w:line="240" w:lineRule="auto"/>
      </w:pPr>
      <w:r>
        <w:rPr>
          <w:i/>
          <w:sz w:val="20"/>
        </w:rPr>
        <w:t>Node.js, React, JWT, PostgreSQL, Docker</w:t>
      </w:r>
    </w:p>
    <w:p w14:paraId="6E3D9CBE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Implemented token-based authentication securing user login and admin access with least-privilege principles.</w:t>
      </w:r>
    </w:p>
    <w:p w14:paraId="4CB31D95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Developed RESTful APIs supporting event registration, user management, and real-time data transactions.</w:t>
      </w:r>
    </w:p>
    <w:p w14:paraId="0E82C103" w14:textId="77777777" w:rsidR="00EE78B9" w:rsidRDefault="00000000">
      <w:pPr>
        <w:spacing w:before="60" w:after="0" w:line="240" w:lineRule="auto"/>
        <w:ind w:left="360" w:hanging="216"/>
      </w:pPr>
      <w:r>
        <w:rPr>
          <w:sz w:val="20"/>
        </w:rPr>
        <w:t>• Integrated cloud services for scalable event hosting and user data management.</w:t>
      </w:r>
    </w:p>
    <w:p w14:paraId="49334870" w14:textId="77777777" w:rsidR="00A618C0" w:rsidRDefault="00A618C0"/>
    <w:sectPr w:rsidR="00A618C0" w:rsidSect="00620C82">
      <w:pgSz w:w="12240" w:h="15840"/>
      <w:pgMar w:top="851" w:right="1077" w:bottom="56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620C82"/>
    <w:rsid w:val="00992DE7"/>
    <w:rsid w:val="00A618C0"/>
    <w:rsid w:val="00C13783"/>
    <w:rsid w:val="00D64DDE"/>
    <w:rsid w:val="00EE78B9"/>
    <w:rsid w:val="00F2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05C3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3</cp:revision>
  <dcterms:created xsi:type="dcterms:W3CDTF">2025-09-11T22:37:00Z</dcterms:created>
  <dcterms:modified xsi:type="dcterms:W3CDTF">2025-09-15T01:35:00Z</dcterms:modified>
</cp:coreProperties>
</file>