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EEF1C2" w14:textId="77777777" w:rsidR="0048692A" w:rsidRDefault="00F012E1" w:rsidP="00F012E1">
      <w:pPr>
        <w:jc w:val="center"/>
        <w:rPr>
          <w:b/>
          <w:bCs/>
          <w:sz w:val="32"/>
          <w:szCs w:val="32"/>
          <w:u w:val="single"/>
        </w:rPr>
      </w:pPr>
      <w:r w:rsidRPr="00F012E1">
        <w:rPr>
          <w:b/>
          <w:bCs/>
          <w:sz w:val="32"/>
          <w:szCs w:val="32"/>
          <w:u w:val="single"/>
        </w:rPr>
        <w:t>Poisson distribution</w:t>
      </w:r>
    </w:p>
    <w:p w14:paraId="64BD6888" w14:textId="77777777" w:rsidR="00F012E1" w:rsidRPr="00B715C8" w:rsidRDefault="00B715C8" w:rsidP="00F012E1">
      <w:pPr>
        <w:rPr>
          <w:sz w:val="28"/>
          <w:szCs w:val="28"/>
        </w:rPr>
      </w:pPr>
      <w:r w:rsidRPr="00B715C8">
        <w:rPr>
          <w:b/>
          <w:bCs/>
          <w:sz w:val="28"/>
          <w:szCs w:val="28"/>
        </w:rPr>
        <w:t>key</w:t>
      </w:r>
      <w:r w:rsidRPr="00B715C8">
        <w:rPr>
          <w:sz w:val="28"/>
          <w:szCs w:val="28"/>
        </w:rPr>
        <w:t xml:space="preserve"> </w:t>
      </w:r>
      <w:r w:rsidRPr="00B715C8">
        <w:rPr>
          <w:b/>
          <w:bCs/>
          <w:sz w:val="28"/>
          <w:szCs w:val="28"/>
        </w:rPr>
        <w:t>words:</w:t>
      </w:r>
      <w:r>
        <w:rPr>
          <w:b/>
          <w:bCs/>
          <w:sz w:val="28"/>
          <w:szCs w:val="28"/>
        </w:rPr>
        <w:t xml:space="preserve"> </w:t>
      </w:r>
      <w:r w:rsidRPr="00B715C8">
        <w:rPr>
          <w:sz w:val="24"/>
          <w:szCs w:val="24"/>
        </w:rPr>
        <w:t>Poisson distribution</w:t>
      </w:r>
      <w:r>
        <w:rPr>
          <w:sz w:val="24"/>
          <w:szCs w:val="24"/>
        </w:rPr>
        <w:t>-</w:t>
      </w:r>
      <w:r w:rsidRPr="00B715C8">
        <w:rPr>
          <w:sz w:val="24"/>
          <w:szCs w:val="24"/>
        </w:rPr>
        <w:t>probability density function</w:t>
      </w:r>
      <w:r>
        <w:rPr>
          <w:sz w:val="24"/>
          <w:szCs w:val="24"/>
        </w:rPr>
        <w:t xml:space="preserve"> of</w:t>
      </w:r>
      <w:r w:rsidRPr="00B715C8">
        <w:rPr>
          <w:sz w:val="24"/>
          <w:szCs w:val="24"/>
        </w:rPr>
        <w:t xml:space="preserve"> Poisson distribution</w:t>
      </w:r>
      <w:r>
        <w:rPr>
          <w:sz w:val="24"/>
          <w:szCs w:val="24"/>
        </w:rPr>
        <w:t>-</w:t>
      </w:r>
      <w:r w:rsidRPr="00B715C8">
        <w:rPr>
          <w:sz w:val="24"/>
          <w:szCs w:val="24"/>
        </w:rPr>
        <w:t>cumulative function</w:t>
      </w:r>
      <w:r>
        <w:rPr>
          <w:sz w:val="24"/>
          <w:szCs w:val="24"/>
        </w:rPr>
        <w:t xml:space="preserve"> of </w:t>
      </w:r>
      <w:r w:rsidRPr="00B715C8">
        <w:rPr>
          <w:sz w:val="24"/>
          <w:szCs w:val="24"/>
        </w:rPr>
        <w:t>Poisson distribution</w:t>
      </w:r>
      <w:r>
        <w:rPr>
          <w:sz w:val="24"/>
          <w:szCs w:val="24"/>
        </w:rPr>
        <w:t xml:space="preserve">-Poisson </w:t>
      </w:r>
      <w:proofErr w:type="gramStart"/>
      <w:r w:rsidRPr="00B715C8">
        <w:rPr>
          <w:sz w:val="24"/>
          <w:szCs w:val="24"/>
        </w:rPr>
        <w:t>distribution</w:t>
      </w:r>
      <w:r>
        <w:t>(</w:t>
      </w:r>
      <w:proofErr w:type="gramEnd"/>
      <w:r w:rsidRPr="00B715C8">
        <w:rPr>
          <w:sz w:val="24"/>
          <w:szCs w:val="24"/>
        </w:rPr>
        <w:t>moment generating function</w:t>
      </w:r>
      <w:r>
        <w:rPr>
          <w:sz w:val="24"/>
          <w:szCs w:val="24"/>
        </w:rPr>
        <w:t>)-</w:t>
      </w:r>
      <w:r w:rsidR="00CB51C5">
        <w:rPr>
          <w:sz w:val="24"/>
          <w:szCs w:val="24"/>
        </w:rPr>
        <w:t xml:space="preserve">Poisson </w:t>
      </w:r>
      <w:r w:rsidR="00CB51C5" w:rsidRPr="00B715C8">
        <w:rPr>
          <w:sz w:val="24"/>
          <w:szCs w:val="24"/>
        </w:rPr>
        <w:t>distribution</w:t>
      </w:r>
      <w:r w:rsidRPr="00B715C8">
        <w:t xml:space="preserve"> </w:t>
      </w:r>
      <w:r w:rsidR="00CB51C5">
        <w:rPr>
          <w:sz w:val="24"/>
          <w:szCs w:val="24"/>
        </w:rPr>
        <w:t xml:space="preserve">meaning-Poisson </w:t>
      </w:r>
      <w:r w:rsidR="00CB51C5" w:rsidRPr="00B715C8">
        <w:rPr>
          <w:sz w:val="24"/>
          <w:szCs w:val="24"/>
        </w:rPr>
        <w:t xml:space="preserve">distribution </w:t>
      </w:r>
      <w:r w:rsidRPr="00B715C8">
        <w:rPr>
          <w:sz w:val="24"/>
          <w:szCs w:val="24"/>
        </w:rPr>
        <w:t>variance</w:t>
      </w:r>
      <w:r w:rsidR="00CB51C5">
        <w:rPr>
          <w:sz w:val="24"/>
          <w:szCs w:val="24"/>
        </w:rPr>
        <w:t>.</w:t>
      </w:r>
    </w:p>
    <w:p w14:paraId="51600711" w14:textId="77777777" w:rsidR="00F012E1" w:rsidRDefault="00F012E1" w:rsidP="00F012E1">
      <w:pPr>
        <w:rPr>
          <w:b/>
          <w:bCs/>
          <w:sz w:val="28"/>
          <w:szCs w:val="28"/>
        </w:rPr>
      </w:pPr>
      <w:r w:rsidRPr="00F012E1">
        <w:rPr>
          <w:b/>
          <w:bCs/>
          <w:sz w:val="28"/>
          <w:szCs w:val="28"/>
        </w:rPr>
        <w:t>Abstract</w:t>
      </w:r>
      <w:r>
        <w:rPr>
          <w:b/>
          <w:bCs/>
          <w:sz w:val="28"/>
          <w:szCs w:val="28"/>
        </w:rPr>
        <w:t>:</w:t>
      </w:r>
    </w:p>
    <w:p w14:paraId="6BFBF2F6" w14:textId="77777777" w:rsidR="00F012E1" w:rsidRPr="00F012E1" w:rsidRDefault="005F3EA3" w:rsidP="00F012E1">
      <w:pPr>
        <w:rPr>
          <w:sz w:val="28"/>
          <w:szCs w:val="28"/>
        </w:rPr>
      </w:pPr>
      <w:r>
        <w:rPr>
          <w:sz w:val="28"/>
          <w:szCs w:val="28"/>
        </w:rPr>
        <w:t>There are tw0 main characteristics 0f a P0iss0</w:t>
      </w:r>
      <w:r w:rsidR="00F012E1" w:rsidRPr="00F012E1">
        <w:rPr>
          <w:sz w:val="28"/>
          <w:szCs w:val="28"/>
        </w:rPr>
        <w:t>n experiment.</w:t>
      </w:r>
    </w:p>
    <w:p w14:paraId="3BA4B4C3" w14:textId="77777777" w:rsidR="00F012E1" w:rsidRPr="00F012E1" w:rsidRDefault="00F012E1" w:rsidP="00F012E1">
      <w:pPr>
        <w:numPr>
          <w:ilvl w:val="0"/>
          <w:numId w:val="1"/>
        </w:numPr>
        <w:rPr>
          <w:sz w:val="28"/>
          <w:szCs w:val="28"/>
        </w:rPr>
      </w:pPr>
      <w:r w:rsidRPr="00F012E1">
        <w:rPr>
          <w:sz w:val="28"/>
          <w:szCs w:val="28"/>
        </w:rPr>
        <w:t xml:space="preserve">The Poisson probability distribution gives the probability of a number of events occurring in a </w:t>
      </w:r>
      <w:r w:rsidRPr="00F33A5D">
        <w:rPr>
          <w:sz w:val="28"/>
          <w:szCs w:val="28"/>
        </w:rPr>
        <w:t>fixed interval</w:t>
      </w:r>
      <w:r w:rsidRPr="00F012E1">
        <w:rPr>
          <w:sz w:val="28"/>
          <w:szCs w:val="28"/>
        </w:rPr>
        <w:t xml:space="preserve"> of time or space if these events happen with a known </w:t>
      </w:r>
      <w:r w:rsidR="00E25757">
        <w:rPr>
          <w:sz w:val="28"/>
          <w:szCs w:val="28"/>
        </w:rPr>
        <w:t>average rate and independently 0</w:t>
      </w:r>
      <w:r w:rsidRPr="00F012E1">
        <w:rPr>
          <w:sz w:val="28"/>
          <w:szCs w:val="28"/>
        </w:rPr>
        <w:t>f the time since th</w:t>
      </w:r>
      <w:r w:rsidR="00E25757">
        <w:rPr>
          <w:sz w:val="28"/>
          <w:szCs w:val="28"/>
        </w:rPr>
        <w:t>e last event. For example, a B00K</w:t>
      </w:r>
      <w:r w:rsidRPr="00F012E1">
        <w:rPr>
          <w:sz w:val="28"/>
          <w:szCs w:val="28"/>
        </w:rPr>
        <w:t xml:space="preserve"> editor might be interested in the number of words spelled incorrectly in a part</w:t>
      </w:r>
      <w:r w:rsidR="00E25757">
        <w:rPr>
          <w:sz w:val="28"/>
          <w:szCs w:val="28"/>
        </w:rPr>
        <w:t>icular book. It might be that, 0</w:t>
      </w:r>
      <w:r w:rsidRPr="00F012E1">
        <w:rPr>
          <w:sz w:val="28"/>
          <w:szCs w:val="28"/>
        </w:rPr>
        <w:t>n the average, there are five words spelled</w:t>
      </w:r>
      <w:r w:rsidR="00E25757">
        <w:rPr>
          <w:sz w:val="28"/>
          <w:szCs w:val="28"/>
        </w:rPr>
        <w:t xml:space="preserve"> Incorrectly in 100 pages. The I</w:t>
      </w:r>
      <w:r w:rsidRPr="00F012E1">
        <w:rPr>
          <w:sz w:val="28"/>
          <w:szCs w:val="28"/>
        </w:rPr>
        <w:t>nterval is the 100 pages.</w:t>
      </w:r>
    </w:p>
    <w:p w14:paraId="38B77E2C" w14:textId="77777777" w:rsidR="00F012E1" w:rsidRPr="00F012E1" w:rsidRDefault="00F012E1" w:rsidP="00F012E1">
      <w:pPr>
        <w:numPr>
          <w:ilvl w:val="0"/>
          <w:numId w:val="1"/>
        </w:numPr>
        <w:rPr>
          <w:sz w:val="28"/>
          <w:szCs w:val="28"/>
        </w:rPr>
      </w:pPr>
      <w:r w:rsidRPr="00F012E1">
        <w:rPr>
          <w:sz w:val="28"/>
          <w:szCs w:val="28"/>
        </w:rPr>
        <w:t>The Poisson distribution may be used to approximate the binomial if the probability of success is “small” (such as 0.01) and the number of trials is “large” (such as 1,0</w:t>
      </w:r>
      <w:r w:rsidR="00E25757">
        <w:rPr>
          <w:sz w:val="28"/>
          <w:szCs w:val="28"/>
        </w:rPr>
        <w:t xml:space="preserve">00). You will verify the relationship </w:t>
      </w:r>
      <w:proofErr w:type="gramStart"/>
      <w:r w:rsidR="00E25757">
        <w:rPr>
          <w:sz w:val="28"/>
          <w:szCs w:val="28"/>
        </w:rPr>
        <w:t>In</w:t>
      </w:r>
      <w:proofErr w:type="gramEnd"/>
      <w:r w:rsidR="00E25757">
        <w:rPr>
          <w:sz w:val="28"/>
          <w:szCs w:val="28"/>
        </w:rPr>
        <w:t xml:space="preserve"> the homework </w:t>
      </w:r>
      <w:proofErr w:type="spellStart"/>
      <w:r w:rsidR="00E25757">
        <w:rPr>
          <w:sz w:val="28"/>
          <w:szCs w:val="28"/>
        </w:rPr>
        <w:t>exercI</w:t>
      </w:r>
      <w:r w:rsidRPr="00F012E1">
        <w:rPr>
          <w:sz w:val="28"/>
          <w:szCs w:val="28"/>
        </w:rPr>
        <w:t>ses</w:t>
      </w:r>
      <w:proofErr w:type="spellEnd"/>
      <w:r w:rsidRPr="00F012E1">
        <w:rPr>
          <w:sz w:val="28"/>
          <w:szCs w:val="28"/>
        </w:rPr>
        <w:t xml:space="preserve">. </w:t>
      </w:r>
      <w:r w:rsidRPr="00F012E1">
        <w:rPr>
          <w:i/>
          <w:iCs/>
          <w:sz w:val="28"/>
          <w:szCs w:val="28"/>
        </w:rPr>
        <w:t>n</w:t>
      </w:r>
      <w:r w:rsidRPr="00F012E1">
        <w:rPr>
          <w:sz w:val="28"/>
          <w:szCs w:val="28"/>
        </w:rPr>
        <w:t xml:space="preserve"> is the number of trials, and </w:t>
      </w:r>
      <w:r w:rsidRPr="00F012E1">
        <w:rPr>
          <w:i/>
          <w:iCs/>
          <w:sz w:val="28"/>
          <w:szCs w:val="28"/>
        </w:rPr>
        <w:t>p</w:t>
      </w:r>
      <w:r w:rsidRPr="00F012E1">
        <w:rPr>
          <w:sz w:val="28"/>
          <w:szCs w:val="28"/>
        </w:rPr>
        <w:t xml:space="preserve"> is the probability of a “success.”</w:t>
      </w:r>
    </w:p>
    <w:p w14:paraId="727035F3" w14:textId="77777777" w:rsidR="00F012E1" w:rsidRPr="00F012E1" w:rsidRDefault="00F012E1" w:rsidP="00F012E1">
      <w:pPr>
        <w:rPr>
          <w:sz w:val="28"/>
          <w:szCs w:val="28"/>
        </w:rPr>
      </w:pPr>
      <w:r w:rsidRPr="00F012E1">
        <w:rPr>
          <w:sz w:val="28"/>
          <w:szCs w:val="28"/>
        </w:rPr>
        <w:t>The random variable X=X= the number of occurrences in the interval of interest.</w:t>
      </w:r>
    </w:p>
    <w:p w14:paraId="55D28E8E" w14:textId="77777777" w:rsidR="00F012E1" w:rsidRPr="00F012E1" w:rsidRDefault="00F012E1" w:rsidP="00F012E1">
      <w:pPr>
        <w:rPr>
          <w:b/>
          <w:bCs/>
          <w:sz w:val="28"/>
          <w:szCs w:val="28"/>
        </w:rPr>
      </w:pPr>
      <w:r w:rsidRPr="00F33A5D">
        <w:rPr>
          <w:sz w:val="28"/>
          <w:szCs w:val="28"/>
        </w:rPr>
        <w:t>Notation for the Poisson:</w:t>
      </w:r>
      <w:r w:rsidRPr="00F012E1">
        <w:rPr>
          <w:b/>
          <w:bCs/>
          <w:sz w:val="28"/>
          <w:szCs w:val="28"/>
        </w:rPr>
        <w:t xml:space="preserve"> </w:t>
      </w:r>
      <w:r w:rsidRPr="00F012E1">
        <w:rPr>
          <w:sz w:val="28"/>
          <w:szCs w:val="28"/>
        </w:rPr>
        <w:t>P=P=</w:t>
      </w:r>
      <w:r w:rsidRPr="00F012E1">
        <w:rPr>
          <w:b/>
          <w:bCs/>
          <w:sz w:val="28"/>
          <w:szCs w:val="28"/>
        </w:rPr>
        <w:t xml:space="preserve"> </w:t>
      </w:r>
      <w:r w:rsidRPr="00F33A5D">
        <w:rPr>
          <w:sz w:val="28"/>
          <w:szCs w:val="28"/>
        </w:rPr>
        <w:t>Poisson Probability Distribution Function</w:t>
      </w:r>
    </w:p>
    <w:p w14:paraId="09B3D15B" w14:textId="77777777" w:rsidR="00F012E1" w:rsidRPr="00F012E1" w:rsidRDefault="00F012E1" w:rsidP="00F012E1">
      <w:pPr>
        <w:rPr>
          <w:sz w:val="28"/>
          <w:szCs w:val="28"/>
        </w:rPr>
      </w:pPr>
      <w:r w:rsidRPr="00F012E1">
        <w:rPr>
          <w:sz w:val="28"/>
          <w:szCs w:val="28"/>
        </w:rPr>
        <w:t>X</w:t>
      </w:r>
      <w:r w:rsidRPr="00F012E1">
        <w:rPr>
          <w:rFonts w:ascii="Cambria Math" w:hAnsi="Cambria Math" w:cs="Cambria Math"/>
          <w:sz w:val="28"/>
          <w:szCs w:val="28"/>
        </w:rPr>
        <w:t>∼</w:t>
      </w:r>
      <w:r w:rsidRPr="00F012E1">
        <w:rPr>
          <w:sz w:val="28"/>
          <w:szCs w:val="28"/>
        </w:rPr>
        <w:t>P(μ)X</w:t>
      </w:r>
      <w:r w:rsidRPr="00F012E1">
        <w:rPr>
          <w:rFonts w:ascii="Cambria Math" w:hAnsi="Cambria Math" w:cs="Cambria Math"/>
          <w:sz w:val="28"/>
          <w:szCs w:val="28"/>
        </w:rPr>
        <w:t>∼</w:t>
      </w:r>
      <w:r w:rsidRPr="00F012E1">
        <w:rPr>
          <w:sz w:val="28"/>
          <w:szCs w:val="28"/>
        </w:rPr>
        <w:t>P(</w:t>
      </w:r>
      <w:r w:rsidRPr="00F012E1">
        <w:rPr>
          <w:rFonts w:ascii="Calibri" w:hAnsi="Calibri" w:cs="Calibri"/>
          <w:sz w:val="28"/>
          <w:szCs w:val="28"/>
        </w:rPr>
        <w:t>μ</w:t>
      </w:r>
      <w:r w:rsidRPr="00F012E1">
        <w:rPr>
          <w:sz w:val="28"/>
          <w:szCs w:val="28"/>
        </w:rPr>
        <w:t>)</w:t>
      </w:r>
    </w:p>
    <w:p w14:paraId="52733586" w14:textId="77777777" w:rsidR="00F012E1" w:rsidRPr="00F012E1" w:rsidRDefault="00F012E1" w:rsidP="00F012E1">
      <w:pPr>
        <w:rPr>
          <w:sz w:val="28"/>
          <w:szCs w:val="28"/>
        </w:rPr>
      </w:pPr>
      <w:r w:rsidRPr="00F012E1">
        <w:rPr>
          <w:sz w:val="28"/>
          <w:szCs w:val="28"/>
        </w:rPr>
        <w:t>Read this as “</w:t>
      </w:r>
      <w:r w:rsidRPr="00F012E1">
        <w:rPr>
          <w:i/>
          <w:iCs/>
          <w:sz w:val="28"/>
          <w:szCs w:val="28"/>
        </w:rPr>
        <w:t>X</w:t>
      </w:r>
      <w:r w:rsidRPr="00F012E1">
        <w:rPr>
          <w:sz w:val="28"/>
          <w:szCs w:val="28"/>
        </w:rPr>
        <w:t xml:space="preserve"> is a random variable with a Poisson distribution.” The parameter is </w:t>
      </w:r>
      <w:proofErr w:type="spellStart"/>
      <w:r w:rsidRPr="00F012E1">
        <w:rPr>
          <w:sz w:val="28"/>
          <w:szCs w:val="28"/>
        </w:rPr>
        <w:t>μμ</w:t>
      </w:r>
      <w:proofErr w:type="spellEnd"/>
      <w:r w:rsidRPr="00F012E1">
        <w:rPr>
          <w:sz w:val="28"/>
          <w:szCs w:val="28"/>
        </w:rPr>
        <w:t xml:space="preserve"> (or </w:t>
      </w:r>
      <w:proofErr w:type="spellStart"/>
      <w:r w:rsidRPr="00F012E1">
        <w:rPr>
          <w:sz w:val="28"/>
          <w:szCs w:val="28"/>
        </w:rPr>
        <w:t>λλ</w:t>
      </w:r>
      <w:proofErr w:type="spellEnd"/>
      <w:r w:rsidRPr="00F012E1">
        <w:rPr>
          <w:sz w:val="28"/>
          <w:szCs w:val="28"/>
        </w:rPr>
        <w:t xml:space="preserve">); </w:t>
      </w:r>
      <w:proofErr w:type="spellStart"/>
      <w:r w:rsidRPr="00F012E1">
        <w:rPr>
          <w:sz w:val="28"/>
          <w:szCs w:val="28"/>
        </w:rPr>
        <w:t>μμ</w:t>
      </w:r>
      <w:proofErr w:type="spellEnd"/>
      <w:r w:rsidRPr="00F012E1">
        <w:rPr>
          <w:sz w:val="28"/>
          <w:szCs w:val="28"/>
        </w:rPr>
        <w:t xml:space="preserve"> (or </w:t>
      </w:r>
      <w:proofErr w:type="spellStart"/>
      <w:proofErr w:type="gramStart"/>
      <w:r w:rsidRPr="00F012E1">
        <w:rPr>
          <w:sz w:val="28"/>
          <w:szCs w:val="28"/>
        </w:rPr>
        <w:t>λλ</w:t>
      </w:r>
      <w:proofErr w:type="spellEnd"/>
      <w:r w:rsidRPr="00F012E1">
        <w:rPr>
          <w:sz w:val="28"/>
          <w:szCs w:val="28"/>
        </w:rPr>
        <w:t>)=</w:t>
      </w:r>
      <w:proofErr w:type="gramEnd"/>
      <w:r w:rsidRPr="00F012E1">
        <w:rPr>
          <w:sz w:val="28"/>
          <w:szCs w:val="28"/>
        </w:rPr>
        <w:t>= the mean for the interval of interest.</w:t>
      </w:r>
    </w:p>
    <w:p w14:paraId="28D928A1" w14:textId="77777777" w:rsidR="00F012E1" w:rsidRDefault="00F012E1" w:rsidP="00F012E1">
      <w:pPr>
        <w:rPr>
          <w:sz w:val="28"/>
          <w:szCs w:val="28"/>
        </w:rPr>
      </w:pPr>
    </w:p>
    <w:p w14:paraId="2DF85EE3" w14:textId="77777777" w:rsidR="004259B2" w:rsidRDefault="004259B2" w:rsidP="00F012E1">
      <w:pPr>
        <w:rPr>
          <w:b/>
          <w:bCs/>
          <w:sz w:val="28"/>
          <w:szCs w:val="28"/>
        </w:rPr>
      </w:pPr>
      <w:r w:rsidRPr="004259B2">
        <w:rPr>
          <w:b/>
          <w:bCs/>
          <w:sz w:val="28"/>
          <w:szCs w:val="28"/>
        </w:rPr>
        <w:t>Contents</w:t>
      </w:r>
      <w:r>
        <w:rPr>
          <w:b/>
          <w:bCs/>
          <w:sz w:val="28"/>
          <w:szCs w:val="28"/>
        </w:rPr>
        <w:t>:</w:t>
      </w:r>
    </w:p>
    <w:p w14:paraId="2C5CFF5C" w14:textId="77777777" w:rsidR="004259B2" w:rsidRPr="004259B2" w:rsidRDefault="004259B2" w:rsidP="004259B2">
      <w:pPr>
        <w:rPr>
          <w:sz w:val="28"/>
          <w:szCs w:val="28"/>
        </w:rPr>
      </w:pPr>
      <w:r w:rsidRPr="004259B2">
        <w:rPr>
          <w:sz w:val="28"/>
          <w:szCs w:val="28"/>
        </w:rPr>
        <w:t>Mean and Variance of Poisson Distribution</w:t>
      </w:r>
    </w:p>
    <w:p w14:paraId="06BD3E8C" w14:textId="77777777" w:rsidR="004259B2" w:rsidRPr="004259B2" w:rsidRDefault="004259B2" w:rsidP="004259B2">
      <w:pPr>
        <w:rPr>
          <w:sz w:val="28"/>
          <w:szCs w:val="28"/>
        </w:rPr>
      </w:pPr>
      <w:r w:rsidRPr="004259B2">
        <w:rPr>
          <w:sz w:val="28"/>
          <w:szCs w:val="28"/>
        </w:rPr>
        <w:lastRenderedPageBreak/>
        <w:t>If μ</w:t>
      </w:r>
      <w:r w:rsidR="00E25757">
        <w:rPr>
          <w:sz w:val="28"/>
          <w:szCs w:val="28"/>
        </w:rPr>
        <w:t xml:space="preserve"> is the average number 0</w:t>
      </w:r>
      <w:r w:rsidRPr="004259B2">
        <w:rPr>
          <w:sz w:val="28"/>
          <w:szCs w:val="28"/>
        </w:rPr>
        <w:t>f successes occu</w:t>
      </w:r>
      <w:r w:rsidR="00E25757">
        <w:rPr>
          <w:sz w:val="28"/>
          <w:szCs w:val="28"/>
        </w:rPr>
        <w:t>rring in a given time interval 0R</w:t>
      </w:r>
      <w:r w:rsidRPr="004259B2">
        <w:rPr>
          <w:sz w:val="28"/>
          <w:szCs w:val="28"/>
        </w:rPr>
        <w:t xml:space="preserve"> region in the Poisson distribution, then the mea</w:t>
      </w:r>
      <w:r w:rsidR="00E25757">
        <w:rPr>
          <w:sz w:val="28"/>
          <w:szCs w:val="28"/>
        </w:rPr>
        <w:t>n and the variance of the P0iss0</w:t>
      </w:r>
      <w:r w:rsidRPr="004259B2">
        <w:rPr>
          <w:sz w:val="28"/>
          <w:szCs w:val="28"/>
        </w:rPr>
        <w:t>n distribution are both equal to μ.</w:t>
      </w:r>
    </w:p>
    <w:p w14:paraId="25153756" w14:textId="77777777" w:rsidR="004259B2" w:rsidRPr="004259B2" w:rsidRDefault="004259B2" w:rsidP="004259B2">
      <w:pPr>
        <w:rPr>
          <w:sz w:val="28"/>
          <w:szCs w:val="28"/>
        </w:rPr>
      </w:pPr>
      <w:r w:rsidRPr="004259B2">
        <w:rPr>
          <w:i/>
          <w:iCs/>
          <w:sz w:val="28"/>
          <w:szCs w:val="28"/>
        </w:rPr>
        <w:t>E</w:t>
      </w:r>
      <w:r w:rsidRPr="004259B2">
        <w:rPr>
          <w:sz w:val="28"/>
          <w:szCs w:val="28"/>
        </w:rPr>
        <w:t>(</w:t>
      </w:r>
      <w:r w:rsidRPr="004259B2">
        <w:rPr>
          <w:i/>
          <w:iCs/>
          <w:sz w:val="28"/>
          <w:szCs w:val="28"/>
        </w:rPr>
        <w:t>X</w:t>
      </w:r>
      <w:r w:rsidRPr="004259B2">
        <w:rPr>
          <w:sz w:val="28"/>
          <w:szCs w:val="28"/>
        </w:rPr>
        <w:t xml:space="preserve">) = </w:t>
      </w:r>
      <w:r w:rsidRPr="004259B2">
        <w:rPr>
          <w:i/>
          <w:iCs/>
          <w:sz w:val="28"/>
          <w:szCs w:val="28"/>
        </w:rPr>
        <w:t>μ</w:t>
      </w:r>
    </w:p>
    <w:p w14:paraId="39F893BE" w14:textId="77777777" w:rsidR="004259B2" w:rsidRPr="004259B2" w:rsidRDefault="004259B2" w:rsidP="004259B2">
      <w:pPr>
        <w:rPr>
          <w:sz w:val="28"/>
          <w:szCs w:val="28"/>
        </w:rPr>
      </w:pPr>
      <w:r w:rsidRPr="004259B2">
        <w:rPr>
          <w:sz w:val="28"/>
          <w:szCs w:val="28"/>
        </w:rPr>
        <w:t xml:space="preserve">and </w:t>
      </w:r>
    </w:p>
    <w:p w14:paraId="1048AE07" w14:textId="77777777" w:rsidR="004259B2" w:rsidRPr="004259B2" w:rsidRDefault="004259B2" w:rsidP="004259B2">
      <w:pPr>
        <w:rPr>
          <w:sz w:val="28"/>
          <w:szCs w:val="28"/>
        </w:rPr>
      </w:pPr>
      <w:r w:rsidRPr="004259B2">
        <w:rPr>
          <w:i/>
          <w:iCs/>
          <w:sz w:val="28"/>
          <w:szCs w:val="28"/>
        </w:rPr>
        <w:t>V</w:t>
      </w:r>
      <w:r w:rsidRPr="004259B2">
        <w:rPr>
          <w:sz w:val="28"/>
          <w:szCs w:val="28"/>
        </w:rPr>
        <w:t>(</w:t>
      </w:r>
      <w:r w:rsidRPr="004259B2">
        <w:rPr>
          <w:i/>
          <w:iCs/>
          <w:sz w:val="28"/>
          <w:szCs w:val="28"/>
        </w:rPr>
        <w:t>X</w:t>
      </w:r>
      <w:r w:rsidRPr="004259B2">
        <w:rPr>
          <w:sz w:val="28"/>
          <w:szCs w:val="28"/>
        </w:rPr>
        <w:t xml:space="preserve">) = </w:t>
      </w:r>
      <w:r w:rsidRPr="004259B2">
        <w:rPr>
          <w:i/>
          <w:iCs/>
          <w:sz w:val="28"/>
          <w:szCs w:val="28"/>
        </w:rPr>
        <w:t>σ</w:t>
      </w:r>
      <w:r w:rsidRPr="004259B2">
        <w:rPr>
          <w:sz w:val="28"/>
          <w:szCs w:val="28"/>
          <w:vertAlign w:val="superscript"/>
        </w:rPr>
        <w:t>2</w:t>
      </w:r>
      <w:r w:rsidRPr="004259B2">
        <w:rPr>
          <w:sz w:val="28"/>
          <w:szCs w:val="28"/>
        </w:rPr>
        <w:t xml:space="preserve"> = </w:t>
      </w:r>
      <w:r w:rsidRPr="004259B2">
        <w:rPr>
          <w:i/>
          <w:iCs/>
          <w:sz w:val="28"/>
          <w:szCs w:val="28"/>
        </w:rPr>
        <w:t>μ</w:t>
      </w:r>
    </w:p>
    <w:p w14:paraId="4F48F964" w14:textId="77777777" w:rsidR="004259B2" w:rsidRDefault="004259B2" w:rsidP="004259B2">
      <w:pPr>
        <w:rPr>
          <w:sz w:val="28"/>
          <w:szCs w:val="28"/>
        </w:rPr>
      </w:pPr>
      <w:r w:rsidRPr="004259B2">
        <w:rPr>
          <w:sz w:val="28"/>
          <w:szCs w:val="28"/>
        </w:rPr>
        <w:t>Note: In a Poisson distribution, only one parameter, μ is needed to determine the probability of an event.</w:t>
      </w:r>
    </w:p>
    <w:p w14:paraId="3D9449AB" w14:textId="77777777" w:rsidR="00017401" w:rsidRPr="00CA3492" w:rsidRDefault="004E4B2A" w:rsidP="00CA3492">
      <w:pPr>
        <w:spacing w:line="360" w:lineRule="auto"/>
        <w:rPr>
          <w:sz w:val="28"/>
          <w:szCs w:val="28"/>
        </w:rPr>
      </w:pPr>
      <w:r>
        <w:rPr>
          <w:noProof/>
          <w:sz w:val="28"/>
          <w:szCs w:val="28"/>
        </w:rPr>
        <w:drawing>
          <wp:inline distT="0" distB="0" distL="0" distR="0" wp14:anchorId="49558E36" wp14:editId="723D80DC">
            <wp:extent cx="5819775" cy="3009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16).png"/>
                    <pic:cNvPicPr/>
                  </pic:nvPicPr>
                  <pic:blipFill>
                    <a:blip r:embed="rId8">
                      <a:extLst>
                        <a:ext uri="{28A0092B-C50C-407E-A947-70E740481C1C}">
                          <a14:useLocalDpi xmlns:a14="http://schemas.microsoft.com/office/drawing/2010/main" val="0"/>
                        </a:ext>
                      </a:extLst>
                    </a:blip>
                    <a:stretch>
                      <a:fillRect/>
                    </a:stretch>
                  </pic:blipFill>
                  <pic:spPr>
                    <a:xfrm>
                      <a:off x="0" y="0"/>
                      <a:ext cx="5829193" cy="3014771"/>
                    </a:xfrm>
                    <a:prstGeom prst="rect">
                      <a:avLst/>
                    </a:prstGeom>
                  </pic:spPr>
                </pic:pic>
              </a:graphicData>
            </a:graphic>
          </wp:inline>
        </w:drawing>
      </w:r>
    </w:p>
    <w:p w14:paraId="7CDB04E0" w14:textId="77777777" w:rsidR="00DC5C47" w:rsidRPr="00DC5C47" w:rsidRDefault="00DC5C47" w:rsidP="00DC5C47">
      <w:pPr>
        <w:rPr>
          <w:b/>
          <w:bCs/>
          <w:sz w:val="28"/>
          <w:szCs w:val="28"/>
        </w:rPr>
      </w:pPr>
      <w:r w:rsidRPr="00DC5C47">
        <w:rPr>
          <w:b/>
          <w:bCs/>
          <w:sz w:val="28"/>
          <w:szCs w:val="28"/>
        </w:rPr>
        <w:t>Properties of Continuous Probability Distributions</w:t>
      </w:r>
    </w:p>
    <w:p w14:paraId="79570AD2" w14:textId="77777777" w:rsidR="00DC5C47" w:rsidRPr="00DC5C47" w:rsidRDefault="00DC5C47" w:rsidP="00DC5C47">
      <w:pPr>
        <w:rPr>
          <w:sz w:val="28"/>
          <w:szCs w:val="28"/>
        </w:rPr>
      </w:pPr>
      <w:r w:rsidRPr="00DC5C47">
        <w:rPr>
          <w:sz w:val="28"/>
          <w:szCs w:val="28"/>
        </w:rPr>
        <w:t>The graph of a continuous probability distribution is a curve. Probability is represented by area under the curve.</w:t>
      </w:r>
    </w:p>
    <w:p w14:paraId="1B470776" w14:textId="77777777" w:rsidR="005F3EA3" w:rsidRDefault="005F3EA3" w:rsidP="00DC5C47">
      <w:pPr>
        <w:rPr>
          <w:sz w:val="28"/>
          <w:szCs w:val="28"/>
        </w:rPr>
      </w:pPr>
      <w:r w:rsidRPr="005F3EA3">
        <w:rPr>
          <w:sz w:val="28"/>
          <w:szCs w:val="28"/>
        </w:rPr>
        <w:t xml:space="preserve">The bend is known as the likelihood thickness work (abridged as pdf). We utilize the image f(x) to speak to the bend. f(x) is the capacity that relates to the chart; we utilize the thickness work f(x) to draw the diagram of the likelihood conveyance. Region under the bend is given by an alternate capacity called the </w:t>
      </w:r>
      <w:r w:rsidRPr="005F3EA3">
        <w:rPr>
          <w:sz w:val="28"/>
          <w:szCs w:val="28"/>
        </w:rPr>
        <w:lastRenderedPageBreak/>
        <w:t xml:space="preserve">combined dispersion work (curtailed as </w:t>
      </w:r>
      <w:proofErr w:type="spellStart"/>
      <w:r w:rsidRPr="005F3EA3">
        <w:rPr>
          <w:sz w:val="28"/>
          <w:szCs w:val="28"/>
        </w:rPr>
        <w:t>cdf</w:t>
      </w:r>
      <w:proofErr w:type="spellEnd"/>
      <w:r w:rsidRPr="005F3EA3">
        <w:rPr>
          <w:sz w:val="28"/>
          <w:szCs w:val="28"/>
        </w:rPr>
        <w:t>). The aggregate dissemination work is utilized to assess likelihood as region.</w:t>
      </w:r>
    </w:p>
    <w:p w14:paraId="0EF6065F" w14:textId="77777777" w:rsidR="00DC5C47" w:rsidRPr="00DC5C47" w:rsidRDefault="00DC5C47" w:rsidP="00DC5C47">
      <w:pPr>
        <w:rPr>
          <w:sz w:val="28"/>
          <w:szCs w:val="28"/>
        </w:rPr>
      </w:pPr>
      <w:r w:rsidRPr="00DC5C47">
        <w:rPr>
          <w:b/>
          <w:bCs/>
          <w:sz w:val="28"/>
          <w:szCs w:val="28"/>
        </w:rPr>
        <w:t>Area under the curve</w:t>
      </w:r>
      <w:r w:rsidR="00E25757">
        <w:rPr>
          <w:sz w:val="28"/>
          <w:szCs w:val="28"/>
        </w:rPr>
        <w:t xml:space="preserve"> is given by a different functi0</w:t>
      </w:r>
      <w:r w:rsidRPr="00DC5C47">
        <w:rPr>
          <w:sz w:val="28"/>
          <w:szCs w:val="28"/>
        </w:rPr>
        <w:t xml:space="preserve">n called the </w:t>
      </w:r>
      <w:r w:rsidRPr="00DC5C47">
        <w:rPr>
          <w:b/>
          <w:bCs/>
          <w:sz w:val="28"/>
          <w:szCs w:val="28"/>
        </w:rPr>
        <w:t xml:space="preserve">cumulative distribution function </w:t>
      </w:r>
      <w:r w:rsidR="00E25757">
        <w:rPr>
          <w:sz w:val="28"/>
          <w:szCs w:val="28"/>
        </w:rPr>
        <w:t xml:space="preserve">(abbreviated </w:t>
      </w:r>
      <w:proofErr w:type="gramStart"/>
      <w:r w:rsidR="00E25757">
        <w:rPr>
          <w:sz w:val="28"/>
          <w:szCs w:val="28"/>
        </w:rPr>
        <w:t>A</w:t>
      </w:r>
      <w:r w:rsidRPr="00DC5C47">
        <w:rPr>
          <w:sz w:val="28"/>
          <w:szCs w:val="28"/>
        </w:rPr>
        <w:t>s</w:t>
      </w:r>
      <w:proofErr w:type="gramEnd"/>
      <w:r w:rsidRPr="00DC5C47">
        <w:rPr>
          <w:sz w:val="28"/>
          <w:szCs w:val="28"/>
        </w:rPr>
        <w:t xml:space="preserve"> </w:t>
      </w:r>
      <w:proofErr w:type="spellStart"/>
      <w:r w:rsidRPr="00DC5C47">
        <w:rPr>
          <w:b/>
          <w:bCs/>
          <w:sz w:val="28"/>
          <w:szCs w:val="28"/>
        </w:rPr>
        <w:t>cdf</w:t>
      </w:r>
      <w:proofErr w:type="spellEnd"/>
      <w:r w:rsidR="00E25757">
        <w:rPr>
          <w:sz w:val="28"/>
          <w:szCs w:val="28"/>
        </w:rPr>
        <w:t>). The cumulative distributi0</w:t>
      </w:r>
      <w:r w:rsidRPr="00DC5C47">
        <w:rPr>
          <w:sz w:val="28"/>
          <w:szCs w:val="28"/>
        </w:rPr>
        <w:t>n function is used to evaluate probability as area.</w:t>
      </w:r>
    </w:p>
    <w:p w14:paraId="0F5F2F73" w14:textId="77777777" w:rsidR="00DC5C47" w:rsidRPr="00DC5C47" w:rsidRDefault="00DC5C47" w:rsidP="00DC5C47">
      <w:pPr>
        <w:numPr>
          <w:ilvl w:val="0"/>
          <w:numId w:val="3"/>
        </w:numPr>
        <w:rPr>
          <w:sz w:val="28"/>
          <w:szCs w:val="28"/>
        </w:rPr>
      </w:pPr>
      <w:r w:rsidRPr="00DC5C47">
        <w:rPr>
          <w:sz w:val="28"/>
          <w:szCs w:val="28"/>
        </w:rPr>
        <w:t>The outcomes are measured, not counted.</w:t>
      </w:r>
    </w:p>
    <w:p w14:paraId="51AC0673" w14:textId="77777777" w:rsidR="00DC5C47" w:rsidRPr="00DC5C47" w:rsidRDefault="00DC5C47" w:rsidP="00DC5C47">
      <w:pPr>
        <w:numPr>
          <w:ilvl w:val="0"/>
          <w:numId w:val="3"/>
        </w:numPr>
        <w:rPr>
          <w:sz w:val="28"/>
          <w:szCs w:val="28"/>
        </w:rPr>
      </w:pPr>
      <w:r w:rsidRPr="00DC5C47">
        <w:rPr>
          <w:sz w:val="28"/>
          <w:szCs w:val="28"/>
        </w:rPr>
        <w:t>The entire area under the curve and above the x-axis is equal to one.</w:t>
      </w:r>
    </w:p>
    <w:p w14:paraId="4F80420B" w14:textId="77777777" w:rsidR="00DC5C47" w:rsidRPr="00DC5C47" w:rsidRDefault="00DC5C47" w:rsidP="00DC5C47">
      <w:pPr>
        <w:numPr>
          <w:ilvl w:val="0"/>
          <w:numId w:val="3"/>
        </w:numPr>
        <w:rPr>
          <w:sz w:val="28"/>
          <w:szCs w:val="28"/>
        </w:rPr>
      </w:pPr>
      <w:r w:rsidRPr="00DC5C47">
        <w:rPr>
          <w:sz w:val="28"/>
          <w:szCs w:val="28"/>
        </w:rPr>
        <w:t xml:space="preserve">Probability is found for intervals of </w:t>
      </w:r>
      <w:r w:rsidRPr="00DC5C47">
        <w:rPr>
          <w:i/>
          <w:iCs/>
          <w:sz w:val="28"/>
          <w:szCs w:val="28"/>
        </w:rPr>
        <w:t>x</w:t>
      </w:r>
      <w:r w:rsidRPr="00DC5C47">
        <w:rPr>
          <w:sz w:val="28"/>
          <w:szCs w:val="28"/>
        </w:rPr>
        <w:t xml:space="preserve"> values rather than for individual </w:t>
      </w:r>
      <w:r w:rsidRPr="00DC5C47">
        <w:rPr>
          <w:i/>
          <w:iCs/>
          <w:sz w:val="28"/>
          <w:szCs w:val="28"/>
        </w:rPr>
        <w:t>x</w:t>
      </w:r>
      <w:r w:rsidRPr="00DC5C47">
        <w:rPr>
          <w:sz w:val="28"/>
          <w:szCs w:val="28"/>
        </w:rPr>
        <w:t xml:space="preserve"> values.</w:t>
      </w:r>
    </w:p>
    <w:p w14:paraId="067278CA" w14:textId="77777777" w:rsidR="00DC5C47" w:rsidRPr="00DC5C47" w:rsidRDefault="00DC5C47" w:rsidP="00DC5C47">
      <w:pPr>
        <w:numPr>
          <w:ilvl w:val="0"/>
          <w:numId w:val="3"/>
        </w:numPr>
        <w:rPr>
          <w:sz w:val="28"/>
          <w:szCs w:val="28"/>
        </w:rPr>
      </w:pPr>
      <w:r w:rsidRPr="00DC5C47">
        <w:rPr>
          <w:sz w:val="28"/>
          <w:szCs w:val="28"/>
        </w:rPr>
        <w:t xml:space="preserve">P(c&lt;x&lt;d)P(c&lt;x&lt;d) is the probability that the random variable </w:t>
      </w:r>
      <w:r w:rsidRPr="00DC5C47">
        <w:rPr>
          <w:i/>
          <w:iCs/>
          <w:sz w:val="28"/>
          <w:szCs w:val="28"/>
        </w:rPr>
        <w:t>X</w:t>
      </w:r>
      <w:r w:rsidRPr="00DC5C47">
        <w:rPr>
          <w:sz w:val="28"/>
          <w:szCs w:val="28"/>
        </w:rPr>
        <w:t xml:space="preserve"> is in the interval between the values </w:t>
      </w:r>
      <w:r w:rsidRPr="00DC5C47">
        <w:rPr>
          <w:i/>
          <w:iCs/>
          <w:sz w:val="28"/>
          <w:szCs w:val="28"/>
        </w:rPr>
        <w:t>c</w:t>
      </w:r>
      <w:r w:rsidRPr="00DC5C47">
        <w:rPr>
          <w:sz w:val="28"/>
          <w:szCs w:val="28"/>
        </w:rPr>
        <w:t xml:space="preserve"> and </w:t>
      </w:r>
      <w:r w:rsidRPr="00DC5C47">
        <w:rPr>
          <w:i/>
          <w:iCs/>
          <w:sz w:val="28"/>
          <w:szCs w:val="28"/>
        </w:rPr>
        <w:t>d</w:t>
      </w:r>
      <w:r w:rsidRPr="00DC5C47">
        <w:rPr>
          <w:sz w:val="28"/>
          <w:szCs w:val="28"/>
        </w:rPr>
        <w:t xml:space="preserve">. P(c&lt;x&lt;d)P(c&lt;x&lt;d) is the area under the curve, above the </w:t>
      </w:r>
      <w:r w:rsidRPr="00DC5C47">
        <w:rPr>
          <w:i/>
          <w:iCs/>
          <w:sz w:val="28"/>
          <w:szCs w:val="28"/>
        </w:rPr>
        <w:t>x</w:t>
      </w:r>
      <w:r w:rsidRPr="00DC5C47">
        <w:rPr>
          <w:sz w:val="28"/>
          <w:szCs w:val="28"/>
        </w:rPr>
        <w:t xml:space="preserve">-axis, to the right of </w:t>
      </w:r>
      <w:r w:rsidRPr="00DC5C47">
        <w:rPr>
          <w:i/>
          <w:iCs/>
          <w:sz w:val="28"/>
          <w:szCs w:val="28"/>
        </w:rPr>
        <w:t>c</w:t>
      </w:r>
      <w:r w:rsidRPr="00DC5C47">
        <w:rPr>
          <w:sz w:val="28"/>
          <w:szCs w:val="28"/>
        </w:rPr>
        <w:t xml:space="preserve"> and the left of </w:t>
      </w:r>
      <w:r w:rsidRPr="00DC5C47">
        <w:rPr>
          <w:i/>
          <w:iCs/>
          <w:sz w:val="28"/>
          <w:szCs w:val="28"/>
        </w:rPr>
        <w:t>d</w:t>
      </w:r>
      <w:r w:rsidRPr="00DC5C47">
        <w:rPr>
          <w:sz w:val="28"/>
          <w:szCs w:val="28"/>
        </w:rPr>
        <w:t>.</w:t>
      </w:r>
    </w:p>
    <w:p w14:paraId="70909A39" w14:textId="77777777" w:rsidR="00DC5C47" w:rsidRPr="00DC5C47" w:rsidRDefault="00DC5C47" w:rsidP="00DC5C47">
      <w:pPr>
        <w:numPr>
          <w:ilvl w:val="0"/>
          <w:numId w:val="3"/>
        </w:numPr>
        <w:rPr>
          <w:sz w:val="28"/>
          <w:szCs w:val="28"/>
        </w:rPr>
      </w:pPr>
      <w:r w:rsidRPr="00DC5C47">
        <w:rPr>
          <w:sz w:val="28"/>
          <w:szCs w:val="28"/>
        </w:rPr>
        <w:t>P(x=</w:t>
      </w:r>
      <w:proofErr w:type="gramStart"/>
      <w:r w:rsidRPr="00DC5C47">
        <w:rPr>
          <w:sz w:val="28"/>
          <w:szCs w:val="28"/>
        </w:rPr>
        <w:t>c)=</w:t>
      </w:r>
      <w:proofErr w:type="gramEnd"/>
      <w:r w:rsidRPr="00DC5C47">
        <w:rPr>
          <w:sz w:val="28"/>
          <w:szCs w:val="28"/>
        </w:rPr>
        <w:t xml:space="preserve">0P(x=c)=0 The probability that </w:t>
      </w:r>
      <w:r w:rsidRPr="00DC5C47">
        <w:rPr>
          <w:i/>
          <w:iCs/>
          <w:sz w:val="28"/>
          <w:szCs w:val="28"/>
        </w:rPr>
        <w:t>x</w:t>
      </w:r>
      <w:r w:rsidRPr="00DC5C47">
        <w:rPr>
          <w:sz w:val="28"/>
          <w:szCs w:val="28"/>
        </w:rPr>
        <w:t xml:space="preserve"> takes on any single individual value is zero. The area below the curve, above the </w:t>
      </w:r>
      <w:r w:rsidRPr="00DC5C47">
        <w:rPr>
          <w:i/>
          <w:iCs/>
          <w:sz w:val="28"/>
          <w:szCs w:val="28"/>
        </w:rPr>
        <w:t>x</w:t>
      </w:r>
      <w:r w:rsidRPr="00DC5C47">
        <w:rPr>
          <w:sz w:val="28"/>
          <w:szCs w:val="28"/>
        </w:rPr>
        <w:t>-axis, and between x=cx=c and x=cx=c has no width, and therefore no area (area=0=0). Since the probability is equal to the area, the probability is also zero.</w:t>
      </w:r>
    </w:p>
    <w:p w14:paraId="7679696D" w14:textId="77777777" w:rsidR="00DC5C47" w:rsidRPr="00DC5C47" w:rsidRDefault="00DC5C47" w:rsidP="00DC5C47">
      <w:pPr>
        <w:numPr>
          <w:ilvl w:val="0"/>
          <w:numId w:val="3"/>
        </w:numPr>
        <w:rPr>
          <w:sz w:val="28"/>
          <w:szCs w:val="28"/>
        </w:rPr>
      </w:pPr>
      <w:r w:rsidRPr="00DC5C47">
        <w:rPr>
          <w:sz w:val="28"/>
          <w:szCs w:val="28"/>
        </w:rPr>
        <w:t>P(c&lt;x&lt;d)P(c&lt;x&lt;d) is the same as P(</w:t>
      </w:r>
      <w:proofErr w:type="spellStart"/>
      <w:r w:rsidRPr="00DC5C47">
        <w:rPr>
          <w:sz w:val="28"/>
          <w:szCs w:val="28"/>
        </w:rPr>
        <w:t>c≤x≤</w:t>
      </w:r>
      <w:proofErr w:type="gramStart"/>
      <w:r w:rsidRPr="00DC5C47">
        <w:rPr>
          <w:sz w:val="28"/>
          <w:szCs w:val="28"/>
        </w:rPr>
        <w:t>d</w:t>
      </w:r>
      <w:proofErr w:type="spellEnd"/>
      <w:r w:rsidRPr="00DC5C47">
        <w:rPr>
          <w:sz w:val="28"/>
          <w:szCs w:val="28"/>
        </w:rPr>
        <w:t>)P</w:t>
      </w:r>
      <w:proofErr w:type="gramEnd"/>
      <w:r w:rsidRPr="00DC5C47">
        <w:rPr>
          <w:sz w:val="28"/>
          <w:szCs w:val="28"/>
        </w:rPr>
        <w:t>(</w:t>
      </w:r>
      <w:proofErr w:type="spellStart"/>
      <w:r w:rsidRPr="00DC5C47">
        <w:rPr>
          <w:sz w:val="28"/>
          <w:szCs w:val="28"/>
        </w:rPr>
        <w:t>c≤x≤d</w:t>
      </w:r>
      <w:proofErr w:type="spellEnd"/>
      <w:r w:rsidRPr="00DC5C47">
        <w:rPr>
          <w:sz w:val="28"/>
          <w:szCs w:val="28"/>
        </w:rPr>
        <w:t>) because probability is equal to area.</w:t>
      </w:r>
    </w:p>
    <w:p w14:paraId="2ACE6A05" w14:textId="77777777" w:rsidR="00DC5C47" w:rsidRPr="00DC5C47" w:rsidRDefault="00DC5C47" w:rsidP="00DC5C47">
      <w:pPr>
        <w:rPr>
          <w:sz w:val="28"/>
          <w:szCs w:val="28"/>
        </w:rPr>
      </w:pPr>
      <w:r w:rsidRPr="00DC5C47">
        <w:rPr>
          <w:sz w:val="28"/>
          <w:szCs w:val="28"/>
        </w:rPr>
        <w:t>We will find the area that represents probability by using geometry, formulas, technology, or probability tables. In general, calculus is needed to find the area under the curve for many probability density functions. When we use formulas to find the area in this textbook, the formulas were found by using the techniques of integral calculus. However, because most students taking this course have not studied calculus, we will not be using calculus in this textbook.</w:t>
      </w:r>
    </w:p>
    <w:p w14:paraId="4BC5F930" w14:textId="77777777" w:rsidR="00DC5C47" w:rsidRPr="00DC5C47" w:rsidRDefault="00DC5C47" w:rsidP="00DC5C47">
      <w:pPr>
        <w:rPr>
          <w:sz w:val="28"/>
          <w:szCs w:val="28"/>
        </w:rPr>
      </w:pPr>
      <w:r w:rsidRPr="00DC5C47">
        <w:rPr>
          <w:sz w:val="28"/>
          <w:szCs w:val="28"/>
        </w:rPr>
        <w:t>There are many continuous probability distributions. When using a continuous probability distribution to model probability, the distribution used is selected to model and fit the particular situation in the best way.</w:t>
      </w:r>
    </w:p>
    <w:p w14:paraId="04F58932" w14:textId="77777777" w:rsidR="00DC5C47" w:rsidRPr="00DC5C47" w:rsidRDefault="00DC5C47" w:rsidP="00DC5C47">
      <w:pPr>
        <w:rPr>
          <w:sz w:val="28"/>
          <w:szCs w:val="28"/>
        </w:rPr>
      </w:pPr>
      <w:r w:rsidRPr="00DC5C47">
        <w:rPr>
          <w:sz w:val="28"/>
          <w:szCs w:val="28"/>
        </w:rPr>
        <w:lastRenderedPageBreak/>
        <w:t>In this chapter and the next, we will study the uniform distribution, the exponential distribution, and the normal distribution. The following graphs illustrate these distributions.</w:t>
      </w:r>
    </w:p>
    <w:p w14:paraId="5A9D0613" w14:textId="77777777" w:rsidR="004E4B2A" w:rsidRDefault="00017401" w:rsidP="004259B2">
      <w:pPr>
        <w:rPr>
          <w:sz w:val="28"/>
          <w:szCs w:val="28"/>
        </w:rPr>
      </w:pPr>
      <w:r>
        <w:rPr>
          <w:noProof/>
          <w:sz w:val="28"/>
          <w:szCs w:val="28"/>
        </w:rPr>
        <w:drawing>
          <wp:inline distT="0" distB="0" distL="0" distR="0" wp14:anchorId="3C85708F" wp14:editId="663BE282">
            <wp:extent cx="3000375" cy="6800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22).png"/>
                    <pic:cNvPicPr/>
                  </pic:nvPicPr>
                  <pic:blipFill>
                    <a:blip r:embed="rId9">
                      <a:extLst>
                        <a:ext uri="{28A0092B-C50C-407E-A947-70E740481C1C}">
                          <a14:useLocalDpi xmlns:a14="http://schemas.microsoft.com/office/drawing/2010/main" val="0"/>
                        </a:ext>
                      </a:extLst>
                    </a:blip>
                    <a:stretch>
                      <a:fillRect/>
                    </a:stretch>
                  </pic:blipFill>
                  <pic:spPr>
                    <a:xfrm>
                      <a:off x="0" y="0"/>
                      <a:ext cx="3000794" cy="6801800"/>
                    </a:xfrm>
                    <a:prstGeom prst="rect">
                      <a:avLst/>
                    </a:prstGeom>
                  </pic:spPr>
                </pic:pic>
              </a:graphicData>
            </a:graphic>
          </wp:inline>
        </w:drawing>
      </w:r>
      <w:r>
        <w:rPr>
          <w:noProof/>
          <w:sz w:val="28"/>
          <w:szCs w:val="28"/>
        </w:rPr>
        <w:drawing>
          <wp:inline distT="0" distB="0" distL="0" distR="0" wp14:anchorId="226D76C9" wp14:editId="5C72C387">
            <wp:extent cx="2476500" cy="36537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24).png"/>
                    <pic:cNvPicPr/>
                  </pic:nvPicPr>
                  <pic:blipFill>
                    <a:blip r:embed="rId10">
                      <a:extLst>
                        <a:ext uri="{28A0092B-C50C-407E-A947-70E740481C1C}">
                          <a14:useLocalDpi xmlns:a14="http://schemas.microsoft.com/office/drawing/2010/main" val="0"/>
                        </a:ext>
                      </a:extLst>
                    </a:blip>
                    <a:stretch>
                      <a:fillRect/>
                    </a:stretch>
                  </pic:blipFill>
                  <pic:spPr>
                    <a:xfrm>
                      <a:off x="0" y="0"/>
                      <a:ext cx="2476500" cy="3653790"/>
                    </a:xfrm>
                    <a:prstGeom prst="rect">
                      <a:avLst/>
                    </a:prstGeom>
                  </pic:spPr>
                </pic:pic>
              </a:graphicData>
            </a:graphic>
          </wp:inline>
        </w:drawing>
      </w:r>
    </w:p>
    <w:p w14:paraId="54FEE89C" w14:textId="77777777" w:rsidR="004E4B2A" w:rsidRDefault="00017401" w:rsidP="00017401">
      <w:pPr>
        <w:rPr>
          <w:b/>
          <w:bCs/>
          <w:sz w:val="28"/>
          <w:szCs w:val="28"/>
        </w:rPr>
      </w:pPr>
      <w:r w:rsidRPr="00017401">
        <w:rPr>
          <w:b/>
          <w:bCs/>
          <w:sz w:val="28"/>
          <w:szCs w:val="28"/>
        </w:rPr>
        <w:t>The Graph of the Poisson Function</w:t>
      </w:r>
    </w:p>
    <w:p w14:paraId="522E7D1E" w14:textId="77777777" w:rsidR="00017401" w:rsidRDefault="00017401" w:rsidP="00017401">
      <w:pPr>
        <w:rPr>
          <w:sz w:val="28"/>
          <w:szCs w:val="28"/>
        </w:rPr>
      </w:pPr>
      <w:r>
        <w:rPr>
          <w:noProof/>
          <w:sz w:val="28"/>
          <w:szCs w:val="28"/>
        </w:rPr>
        <w:lastRenderedPageBreak/>
        <w:drawing>
          <wp:inline distT="0" distB="0" distL="0" distR="0" wp14:anchorId="39C3E8F6" wp14:editId="2BCCF3D2">
            <wp:extent cx="5781675" cy="3276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26).png"/>
                    <pic:cNvPicPr/>
                  </pic:nvPicPr>
                  <pic:blipFill>
                    <a:blip r:embed="rId11">
                      <a:extLst>
                        <a:ext uri="{28A0092B-C50C-407E-A947-70E740481C1C}">
                          <a14:useLocalDpi xmlns:a14="http://schemas.microsoft.com/office/drawing/2010/main" val="0"/>
                        </a:ext>
                      </a:extLst>
                    </a:blip>
                    <a:stretch>
                      <a:fillRect/>
                    </a:stretch>
                  </pic:blipFill>
                  <pic:spPr>
                    <a:xfrm>
                      <a:off x="0" y="0"/>
                      <a:ext cx="5781675" cy="3276600"/>
                    </a:xfrm>
                    <a:prstGeom prst="rect">
                      <a:avLst/>
                    </a:prstGeom>
                  </pic:spPr>
                </pic:pic>
              </a:graphicData>
            </a:graphic>
          </wp:inline>
        </w:drawing>
      </w:r>
    </w:p>
    <w:p w14:paraId="5C82B692" w14:textId="77777777" w:rsidR="00DA0FA2" w:rsidRDefault="00DA0FA2" w:rsidP="004259B2">
      <w:pPr>
        <w:rPr>
          <w:b/>
          <w:bCs/>
          <w:sz w:val="28"/>
          <w:szCs w:val="28"/>
        </w:rPr>
      </w:pPr>
      <w:r>
        <w:rPr>
          <w:b/>
          <w:bCs/>
          <w:noProof/>
          <w:sz w:val="28"/>
          <w:szCs w:val="28"/>
        </w:rPr>
        <w:drawing>
          <wp:inline distT="0" distB="0" distL="0" distR="0" wp14:anchorId="70B27995" wp14:editId="09EF2F1C">
            <wp:extent cx="6029325" cy="44958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12 (2).png"/>
                    <pic:cNvPicPr/>
                  </pic:nvPicPr>
                  <pic:blipFill>
                    <a:blip r:embed="rId12">
                      <a:extLst>
                        <a:ext uri="{28A0092B-C50C-407E-A947-70E740481C1C}">
                          <a14:useLocalDpi xmlns:a14="http://schemas.microsoft.com/office/drawing/2010/main" val="0"/>
                        </a:ext>
                      </a:extLst>
                    </a:blip>
                    <a:stretch>
                      <a:fillRect/>
                    </a:stretch>
                  </pic:blipFill>
                  <pic:spPr>
                    <a:xfrm>
                      <a:off x="0" y="0"/>
                      <a:ext cx="6036577" cy="4501207"/>
                    </a:xfrm>
                    <a:prstGeom prst="rect">
                      <a:avLst/>
                    </a:prstGeom>
                  </pic:spPr>
                </pic:pic>
              </a:graphicData>
            </a:graphic>
          </wp:inline>
        </w:drawing>
      </w:r>
    </w:p>
    <w:p w14:paraId="1DA2F49B" w14:textId="77777777" w:rsidR="00533749" w:rsidRDefault="00533749" w:rsidP="004259B2">
      <w:pPr>
        <w:rPr>
          <w:b/>
          <w:bCs/>
          <w:sz w:val="28"/>
          <w:szCs w:val="28"/>
        </w:rPr>
      </w:pPr>
      <w:r>
        <w:rPr>
          <w:b/>
          <w:bCs/>
          <w:noProof/>
          <w:sz w:val="28"/>
          <w:szCs w:val="28"/>
        </w:rPr>
        <w:lastRenderedPageBreak/>
        <w:drawing>
          <wp:inline distT="0" distB="0" distL="0" distR="0" wp14:anchorId="37EF00E4" wp14:editId="6701FBC0">
            <wp:extent cx="6105525" cy="59912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12 (3).png"/>
                    <pic:cNvPicPr/>
                  </pic:nvPicPr>
                  <pic:blipFill>
                    <a:blip r:embed="rId13">
                      <a:extLst>
                        <a:ext uri="{28A0092B-C50C-407E-A947-70E740481C1C}">
                          <a14:useLocalDpi xmlns:a14="http://schemas.microsoft.com/office/drawing/2010/main" val="0"/>
                        </a:ext>
                      </a:extLst>
                    </a:blip>
                    <a:stretch>
                      <a:fillRect/>
                    </a:stretch>
                  </pic:blipFill>
                  <pic:spPr>
                    <a:xfrm>
                      <a:off x="0" y="0"/>
                      <a:ext cx="6105525" cy="5991225"/>
                    </a:xfrm>
                    <a:prstGeom prst="rect">
                      <a:avLst/>
                    </a:prstGeom>
                  </pic:spPr>
                </pic:pic>
              </a:graphicData>
            </a:graphic>
          </wp:inline>
        </w:drawing>
      </w:r>
    </w:p>
    <w:p w14:paraId="0F8E9190" w14:textId="77777777" w:rsidR="00D2335A" w:rsidRPr="00533749" w:rsidRDefault="00D2335A" w:rsidP="00D2335A">
      <w:pPr>
        <w:rPr>
          <w:b/>
          <w:bCs/>
          <w:sz w:val="28"/>
          <w:szCs w:val="28"/>
        </w:rPr>
      </w:pPr>
      <w:r w:rsidRPr="00533749">
        <w:rPr>
          <w:b/>
          <w:bCs/>
          <w:sz w:val="28"/>
          <w:szCs w:val="28"/>
        </w:rPr>
        <w:t>Conclusion</w:t>
      </w:r>
      <w:r>
        <w:rPr>
          <w:b/>
          <w:bCs/>
          <w:sz w:val="28"/>
          <w:szCs w:val="28"/>
        </w:rPr>
        <w:t>:</w:t>
      </w:r>
    </w:p>
    <w:p w14:paraId="6B72FE14" w14:textId="77777777" w:rsidR="00D2335A" w:rsidRPr="00533749" w:rsidRDefault="00D2335A" w:rsidP="00D2335A">
      <w:pPr>
        <w:rPr>
          <w:sz w:val="28"/>
          <w:szCs w:val="28"/>
        </w:rPr>
      </w:pPr>
      <w:r>
        <w:rPr>
          <w:sz w:val="28"/>
          <w:szCs w:val="28"/>
        </w:rPr>
        <w:t>0</w:t>
      </w:r>
      <w:r w:rsidRPr="00533749">
        <w:rPr>
          <w:sz w:val="28"/>
          <w:szCs w:val="28"/>
        </w:rPr>
        <w:t xml:space="preserve">ur result tallies nicely with </w:t>
      </w:r>
      <w:r>
        <w:rPr>
          <w:sz w:val="28"/>
          <w:szCs w:val="28"/>
        </w:rPr>
        <w:t>the graph of the "continuous" P0iss0</w:t>
      </w:r>
      <w:r w:rsidRPr="00533749">
        <w:rPr>
          <w:sz w:val="28"/>
          <w:szCs w:val="28"/>
        </w:rPr>
        <w:t>n Distribution above. That is, we have successful</w:t>
      </w:r>
      <w:r>
        <w:rPr>
          <w:sz w:val="28"/>
          <w:szCs w:val="28"/>
        </w:rPr>
        <w:t>ly found the "maximum". We did I</w:t>
      </w:r>
      <w:r w:rsidRPr="00533749">
        <w:rPr>
          <w:sz w:val="28"/>
          <w:szCs w:val="28"/>
        </w:rPr>
        <w:t xml:space="preserve">t using graphical </w:t>
      </w:r>
      <w:proofErr w:type="gramStart"/>
      <w:r w:rsidRPr="00533749">
        <w:rPr>
          <w:sz w:val="28"/>
          <w:szCs w:val="28"/>
        </w:rPr>
        <w:t>means, since</w:t>
      </w:r>
      <w:proofErr w:type="gramEnd"/>
      <w:r w:rsidRPr="00533749">
        <w:rPr>
          <w:sz w:val="28"/>
          <w:szCs w:val="28"/>
        </w:rPr>
        <w:t xml:space="preserve"> an alg</w:t>
      </w:r>
      <w:r>
        <w:rPr>
          <w:sz w:val="28"/>
          <w:szCs w:val="28"/>
        </w:rPr>
        <w:t>ebraic approach appears rather 0</w:t>
      </w:r>
      <w:r w:rsidRPr="00533749">
        <w:rPr>
          <w:sz w:val="28"/>
          <w:szCs w:val="28"/>
        </w:rPr>
        <w:t>bscure.</w:t>
      </w:r>
    </w:p>
    <w:p w14:paraId="358A2B05" w14:textId="77777777" w:rsidR="00D2335A" w:rsidRPr="00533749" w:rsidRDefault="00D2335A" w:rsidP="00D2335A">
      <w:pPr>
        <w:rPr>
          <w:sz w:val="28"/>
          <w:szCs w:val="28"/>
        </w:rPr>
      </w:pPr>
      <w:r w:rsidRPr="00533749">
        <w:rPr>
          <w:sz w:val="28"/>
          <w:szCs w:val="28"/>
        </w:rPr>
        <w:t xml:space="preserve">However, while we have discovered a theoretical "most extreme" estimation of the Poisson distribution for this model, it </w:t>
      </w:r>
      <w:proofErr w:type="gramStart"/>
      <w:r w:rsidRPr="00533749">
        <w:rPr>
          <w:sz w:val="28"/>
          <w:szCs w:val="28"/>
        </w:rPr>
        <w:t>isn't</w:t>
      </w:r>
      <w:proofErr w:type="gramEnd"/>
      <w:r w:rsidRPr="00533749">
        <w:rPr>
          <w:sz w:val="28"/>
          <w:szCs w:val="28"/>
        </w:rPr>
        <w:t xml:space="preserve"> substantial since Poisson Distribution just applies for discrete, countable factors.</w:t>
      </w:r>
    </w:p>
    <w:p w14:paraId="10A12C12" w14:textId="77777777" w:rsidR="00D2335A" w:rsidRDefault="00D2335A" w:rsidP="004259B2">
      <w:pPr>
        <w:rPr>
          <w:b/>
          <w:bCs/>
          <w:sz w:val="28"/>
          <w:szCs w:val="28"/>
        </w:rPr>
      </w:pPr>
    </w:p>
    <w:p w14:paraId="12246C6F" w14:textId="77777777" w:rsidR="004E4B2A" w:rsidRDefault="005F3EA3" w:rsidP="004259B2">
      <w:pPr>
        <w:rPr>
          <w:b/>
          <w:bCs/>
          <w:sz w:val="28"/>
          <w:szCs w:val="28"/>
        </w:rPr>
      </w:pPr>
      <w:r w:rsidRPr="00F6784E">
        <w:rPr>
          <w:b/>
          <w:bCs/>
          <w:sz w:val="28"/>
          <w:szCs w:val="28"/>
        </w:rPr>
        <w:t>Moment</w:t>
      </w:r>
      <w:r w:rsidR="00F6784E" w:rsidRPr="00F6784E">
        <w:rPr>
          <w:b/>
          <w:bCs/>
          <w:sz w:val="28"/>
          <w:szCs w:val="28"/>
        </w:rPr>
        <w:t xml:space="preserve"> generating function of Poisson</w:t>
      </w:r>
    </w:p>
    <w:p w14:paraId="1A609327" w14:textId="77777777" w:rsidR="00F6784E" w:rsidRDefault="00F6784E" w:rsidP="004259B2">
      <w:pPr>
        <w:rPr>
          <w:b/>
          <w:bCs/>
          <w:sz w:val="28"/>
          <w:szCs w:val="28"/>
        </w:rPr>
      </w:pPr>
      <w:r>
        <w:rPr>
          <w:b/>
          <w:bCs/>
          <w:noProof/>
          <w:sz w:val="28"/>
          <w:szCs w:val="28"/>
        </w:rPr>
        <w:drawing>
          <wp:inline distT="0" distB="0" distL="0" distR="0" wp14:anchorId="5223D52F" wp14:editId="43B63D26">
            <wp:extent cx="6219825" cy="4257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28).png"/>
                    <pic:cNvPicPr/>
                  </pic:nvPicPr>
                  <pic:blipFill>
                    <a:blip r:embed="rId14">
                      <a:extLst>
                        <a:ext uri="{28A0092B-C50C-407E-A947-70E740481C1C}">
                          <a14:useLocalDpi xmlns:a14="http://schemas.microsoft.com/office/drawing/2010/main" val="0"/>
                        </a:ext>
                      </a:extLst>
                    </a:blip>
                    <a:stretch>
                      <a:fillRect/>
                    </a:stretch>
                  </pic:blipFill>
                  <pic:spPr>
                    <a:xfrm>
                      <a:off x="0" y="0"/>
                      <a:ext cx="6224333" cy="4260761"/>
                    </a:xfrm>
                    <a:prstGeom prst="rect">
                      <a:avLst/>
                    </a:prstGeom>
                  </pic:spPr>
                </pic:pic>
              </a:graphicData>
            </a:graphic>
          </wp:inline>
        </w:drawing>
      </w:r>
    </w:p>
    <w:p w14:paraId="05F9F4D2" w14:textId="77777777" w:rsidR="00F6784E" w:rsidRDefault="00F6784E" w:rsidP="004259B2">
      <w:pPr>
        <w:rPr>
          <w:b/>
          <w:bCs/>
          <w:sz w:val="28"/>
          <w:szCs w:val="28"/>
        </w:rPr>
      </w:pPr>
      <w:r>
        <w:rPr>
          <w:b/>
          <w:bCs/>
          <w:sz w:val="28"/>
          <w:szCs w:val="28"/>
        </w:rPr>
        <w:t>Example</w:t>
      </w:r>
      <w:r w:rsidR="005F3EA3">
        <w:rPr>
          <w:b/>
          <w:bCs/>
          <w:sz w:val="28"/>
          <w:szCs w:val="28"/>
        </w:rPr>
        <w:t>s</w:t>
      </w:r>
      <w:r w:rsidR="00F80584">
        <w:rPr>
          <w:b/>
          <w:bCs/>
          <w:sz w:val="28"/>
          <w:szCs w:val="28"/>
        </w:rPr>
        <w:t>:</w:t>
      </w:r>
    </w:p>
    <w:p w14:paraId="6131D1DC" w14:textId="77777777" w:rsidR="00F80584" w:rsidRPr="00F80584" w:rsidRDefault="00F80584" w:rsidP="00F80584">
      <w:pPr>
        <w:rPr>
          <w:sz w:val="28"/>
          <w:szCs w:val="28"/>
        </w:rPr>
      </w:pPr>
      <w:r w:rsidRPr="00F80584">
        <w:rPr>
          <w:sz w:val="28"/>
          <w:szCs w:val="28"/>
        </w:rPr>
        <w:t>A life insurance salesman sells on the average \display style {3}3 life insurance policies per week. Use Poisson's law to calculate the probability that in a given week he will sell</w:t>
      </w:r>
    </w:p>
    <w:p w14:paraId="4F4CE041" w14:textId="77777777" w:rsidR="00F80584" w:rsidRPr="00F80584" w:rsidRDefault="00F80584" w:rsidP="00F80584">
      <w:pPr>
        <w:numPr>
          <w:ilvl w:val="0"/>
          <w:numId w:val="4"/>
        </w:numPr>
        <w:rPr>
          <w:sz w:val="28"/>
          <w:szCs w:val="28"/>
        </w:rPr>
      </w:pPr>
      <w:r w:rsidRPr="00F80584">
        <w:rPr>
          <w:sz w:val="28"/>
          <w:szCs w:val="28"/>
        </w:rPr>
        <w:t>Some policies</w:t>
      </w:r>
    </w:p>
    <w:p w14:paraId="5343F6B4" w14:textId="77777777" w:rsidR="00F80584" w:rsidRPr="00F80584" w:rsidRDefault="00F80584" w:rsidP="00F80584">
      <w:pPr>
        <w:numPr>
          <w:ilvl w:val="0"/>
          <w:numId w:val="4"/>
        </w:numPr>
        <w:rPr>
          <w:sz w:val="28"/>
          <w:szCs w:val="28"/>
        </w:rPr>
      </w:pPr>
      <w:r w:rsidRPr="00F80584">
        <w:rPr>
          <w:sz w:val="28"/>
          <w:szCs w:val="28"/>
        </w:rPr>
        <w:t xml:space="preserve">\display style {2}2 or more policies but less than \display </w:t>
      </w:r>
      <w:proofErr w:type="gramStart"/>
      <w:r w:rsidRPr="00F80584">
        <w:rPr>
          <w:sz w:val="28"/>
          <w:szCs w:val="28"/>
        </w:rPr>
        <w:t>style{</w:t>
      </w:r>
      <w:proofErr w:type="gramEnd"/>
      <w:r w:rsidRPr="00F80584">
        <w:rPr>
          <w:sz w:val="28"/>
          <w:szCs w:val="28"/>
        </w:rPr>
        <w:t>5}5 policies.</w:t>
      </w:r>
    </w:p>
    <w:p w14:paraId="715C301A" w14:textId="77777777" w:rsidR="00F80584" w:rsidRPr="00F80584" w:rsidRDefault="00F80584" w:rsidP="00F80584">
      <w:pPr>
        <w:numPr>
          <w:ilvl w:val="0"/>
          <w:numId w:val="4"/>
        </w:numPr>
        <w:rPr>
          <w:b/>
          <w:bCs/>
          <w:sz w:val="28"/>
          <w:szCs w:val="28"/>
        </w:rPr>
      </w:pPr>
      <w:r w:rsidRPr="00F80584">
        <w:rPr>
          <w:sz w:val="28"/>
          <w:szCs w:val="28"/>
        </w:rPr>
        <w:t>Assuming that there is</w:t>
      </w:r>
      <w:r>
        <w:rPr>
          <w:sz w:val="28"/>
          <w:szCs w:val="28"/>
        </w:rPr>
        <w:t> \display style</w:t>
      </w:r>
      <w:r w:rsidRPr="00F80584">
        <w:rPr>
          <w:sz w:val="28"/>
          <w:szCs w:val="28"/>
        </w:rPr>
        <w:t xml:space="preserve"> {5}5 working days per week, what is the probability that in a given day he will sell one policy?</w:t>
      </w:r>
    </w:p>
    <w:p w14:paraId="78AE580B" w14:textId="77777777" w:rsidR="00D2335A" w:rsidRDefault="00F80584" w:rsidP="004259B2">
      <w:pPr>
        <w:rPr>
          <w:b/>
          <w:bCs/>
          <w:sz w:val="28"/>
          <w:szCs w:val="28"/>
        </w:rPr>
      </w:pPr>
      <w:r>
        <w:rPr>
          <w:b/>
          <w:bCs/>
          <w:noProof/>
          <w:sz w:val="28"/>
          <w:szCs w:val="28"/>
        </w:rPr>
        <w:lastRenderedPageBreak/>
        <w:drawing>
          <wp:inline distT="0" distB="0" distL="0" distR="0" wp14:anchorId="4154A2D0" wp14:editId="66F6CE64">
            <wp:extent cx="5943600" cy="5191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12 (5).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5191125"/>
                    </a:xfrm>
                    <a:prstGeom prst="rect">
                      <a:avLst/>
                    </a:prstGeom>
                  </pic:spPr>
                </pic:pic>
              </a:graphicData>
            </a:graphic>
          </wp:inline>
        </w:drawing>
      </w:r>
    </w:p>
    <w:p w14:paraId="53748EEA" w14:textId="77777777" w:rsidR="00F80584" w:rsidRPr="00CF72D9" w:rsidRDefault="00F80584" w:rsidP="00F80584">
      <w:pPr>
        <w:rPr>
          <w:sz w:val="28"/>
          <w:szCs w:val="28"/>
        </w:rPr>
      </w:pPr>
      <w:r w:rsidRPr="00CF72D9">
        <w:rPr>
          <w:sz w:val="28"/>
          <w:szCs w:val="28"/>
        </w:rPr>
        <w:t>Example: Twenty sheets of aluminum alloy were examined for surface flaws. The frequency of the number of sheets with a given number of flaws per sheet was as follows:</w:t>
      </w:r>
    </w:p>
    <w:tbl>
      <w:tblPr>
        <w:tblW w:w="0" w:type="auto"/>
        <w:tblCellMar>
          <w:top w:w="15" w:type="dxa"/>
          <w:left w:w="15" w:type="dxa"/>
          <w:bottom w:w="15" w:type="dxa"/>
          <w:right w:w="15" w:type="dxa"/>
        </w:tblCellMar>
        <w:tblLook w:val="04A0" w:firstRow="1" w:lastRow="0" w:firstColumn="1" w:lastColumn="0" w:noHBand="0" w:noVBand="1"/>
      </w:tblPr>
      <w:tblGrid>
        <w:gridCol w:w="2139"/>
        <w:gridCol w:w="2139"/>
      </w:tblGrid>
      <w:tr w:rsidR="00F80584" w:rsidRPr="00CF72D9" w14:paraId="288BAB20" w14:textId="77777777" w:rsidTr="00F80584">
        <w:tc>
          <w:tcPr>
            <w:tcW w:w="0" w:type="auto"/>
            <w:tcMar>
              <w:top w:w="0" w:type="dxa"/>
              <w:left w:w="96" w:type="dxa"/>
              <w:bottom w:w="0" w:type="dxa"/>
              <w:right w:w="96" w:type="dxa"/>
            </w:tcMar>
            <w:vAlign w:val="center"/>
            <w:hideMark/>
          </w:tcPr>
          <w:p w14:paraId="399B76A8" w14:textId="77777777" w:rsidR="00F80584" w:rsidRPr="00CF72D9" w:rsidRDefault="00F80584" w:rsidP="00F80584">
            <w:pPr>
              <w:rPr>
                <w:sz w:val="28"/>
                <w:szCs w:val="28"/>
              </w:rPr>
            </w:pPr>
            <w:r w:rsidRPr="00CF72D9">
              <w:rPr>
                <w:sz w:val="28"/>
                <w:szCs w:val="28"/>
              </w:rPr>
              <w:t>Number of flaws</w:t>
            </w:r>
          </w:p>
        </w:tc>
        <w:tc>
          <w:tcPr>
            <w:tcW w:w="0" w:type="auto"/>
            <w:tcMar>
              <w:top w:w="0" w:type="dxa"/>
              <w:left w:w="96" w:type="dxa"/>
              <w:bottom w:w="0" w:type="dxa"/>
              <w:right w:w="96" w:type="dxa"/>
            </w:tcMar>
            <w:vAlign w:val="center"/>
            <w:hideMark/>
          </w:tcPr>
          <w:p w14:paraId="1C23E818" w14:textId="77777777" w:rsidR="00F80584" w:rsidRPr="00CF72D9" w:rsidRDefault="00F80584" w:rsidP="00F80584">
            <w:pPr>
              <w:rPr>
                <w:sz w:val="28"/>
                <w:szCs w:val="28"/>
              </w:rPr>
            </w:pPr>
            <w:r w:rsidRPr="00CF72D9">
              <w:rPr>
                <w:sz w:val="28"/>
                <w:szCs w:val="28"/>
              </w:rPr>
              <w:t>Frequency</w:t>
            </w:r>
          </w:p>
        </w:tc>
      </w:tr>
      <w:tr w:rsidR="00F80584" w:rsidRPr="00CF72D9" w14:paraId="1B1C0EA0"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1130AC44" w14:textId="77777777" w:rsidR="00F80584" w:rsidRPr="00CF72D9" w:rsidRDefault="00F80584" w:rsidP="00F80584">
            <w:pPr>
              <w:rPr>
                <w:sz w:val="28"/>
                <w:szCs w:val="28"/>
              </w:rPr>
            </w:pPr>
            <w:r w:rsidRPr="00CF72D9">
              <w:rPr>
                <w:sz w:val="28"/>
                <w:szCs w:val="28"/>
              </w:rPr>
              <w:t>\</w:t>
            </w:r>
            <w:r w:rsidR="00CF72D9" w:rsidRPr="00CF72D9">
              <w:rPr>
                <w:sz w:val="28"/>
                <w:szCs w:val="28"/>
              </w:rPr>
              <w:t>display style</w:t>
            </w:r>
            <w:r w:rsidRPr="00CF72D9">
              <w:rPr>
                <w:sz w:val="28"/>
                <w:szCs w:val="28"/>
              </w:rPr>
              <w:t>{0}0</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134D64AD"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style{4}4</w:t>
            </w:r>
          </w:p>
        </w:tc>
      </w:tr>
      <w:tr w:rsidR="00F80584" w:rsidRPr="00CF72D9" w14:paraId="7EA4D064"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1E69D86F"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style{1}1</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5DA0D8AA"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style{3}3</w:t>
            </w:r>
          </w:p>
        </w:tc>
      </w:tr>
      <w:tr w:rsidR="00F80584" w:rsidRPr="00CF72D9" w14:paraId="5CA98A4E"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13DB75FB"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style{2}2</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6549D627"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style{5}5</w:t>
            </w:r>
          </w:p>
        </w:tc>
      </w:tr>
      <w:tr w:rsidR="00F80584" w:rsidRPr="00CF72D9" w14:paraId="7445F2CF"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6F2BC101" w14:textId="77777777" w:rsidR="00F80584" w:rsidRPr="00CF72D9" w:rsidRDefault="00F80584" w:rsidP="00F80584">
            <w:pPr>
              <w:rPr>
                <w:sz w:val="28"/>
                <w:szCs w:val="28"/>
              </w:rPr>
            </w:pPr>
            <w:r w:rsidRPr="00CF72D9">
              <w:rPr>
                <w:sz w:val="28"/>
                <w:szCs w:val="28"/>
              </w:rPr>
              <w:lastRenderedPageBreak/>
              <w:t>\display</w:t>
            </w:r>
            <w:r w:rsidR="00CF72D9">
              <w:rPr>
                <w:sz w:val="28"/>
                <w:szCs w:val="28"/>
              </w:rPr>
              <w:t xml:space="preserve"> </w:t>
            </w:r>
            <w:r w:rsidRPr="00CF72D9">
              <w:rPr>
                <w:sz w:val="28"/>
                <w:szCs w:val="28"/>
              </w:rPr>
              <w:t>style{3}3</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7C982810"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style{2}2</w:t>
            </w:r>
          </w:p>
        </w:tc>
      </w:tr>
      <w:tr w:rsidR="00F80584" w:rsidRPr="00CF72D9" w14:paraId="5C27586A"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3A80D8EC"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style{4}4</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7C0EBAF6"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style{4}4</w:t>
            </w:r>
          </w:p>
        </w:tc>
      </w:tr>
      <w:tr w:rsidR="00F80584" w:rsidRPr="00CF72D9" w14:paraId="20E27EBB"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6C77CDD2"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style{5}5</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4B1FE008"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style{1}1</w:t>
            </w:r>
          </w:p>
        </w:tc>
      </w:tr>
      <w:tr w:rsidR="00F80584" w:rsidRPr="00CF72D9" w14:paraId="0C86C3FF" w14:textId="77777777" w:rsidTr="00F80584">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2C248E06"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style{6}6</w:t>
            </w:r>
          </w:p>
        </w:tc>
        <w:tc>
          <w:tcPr>
            <w:tcW w:w="0" w:type="auto"/>
            <w:tcBorders>
              <w:top w:val="single" w:sz="6" w:space="0" w:color="5B8A9B"/>
              <w:left w:val="single" w:sz="6" w:space="0" w:color="5B8A9B"/>
              <w:bottom w:val="single" w:sz="6" w:space="0" w:color="5B8A9B"/>
              <w:right w:val="single" w:sz="6" w:space="0" w:color="5B8A9B"/>
            </w:tcBorders>
            <w:tcMar>
              <w:top w:w="90" w:type="dxa"/>
              <w:left w:w="90" w:type="dxa"/>
              <w:bottom w:w="90" w:type="dxa"/>
              <w:right w:w="90" w:type="dxa"/>
            </w:tcMar>
            <w:vAlign w:val="center"/>
            <w:hideMark/>
          </w:tcPr>
          <w:p w14:paraId="1169379A" w14:textId="77777777" w:rsidR="00F80584" w:rsidRPr="00CF72D9" w:rsidRDefault="00F80584" w:rsidP="00F80584">
            <w:pPr>
              <w:rPr>
                <w:sz w:val="28"/>
                <w:szCs w:val="28"/>
              </w:rPr>
            </w:pPr>
            <w:r w:rsidRPr="00CF72D9">
              <w:rPr>
                <w:sz w:val="28"/>
                <w:szCs w:val="28"/>
              </w:rPr>
              <w:t>\display</w:t>
            </w:r>
            <w:r w:rsidR="00CF72D9">
              <w:rPr>
                <w:sz w:val="28"/>
                <w:szCs w:val="28"/>
              </w:rPr>
              <w:t xml:space="preserve"> </w:t>
            </w:r>
            <w:r w:rsidRPr="00CF72D9">
              <w:rPr>
                <w:sz w:val="28"/>
                <w:szCs w:val="28"/>
              </w:rPr>
              <w:t>style{1}1</w:t>
            </w:r>
          </w:p>
        </w:tc>
      </w:tr>
    </w:tbl>
    <w:p w14:paraId="2919D831" w14:textId="77777777" w:rsidR="00F80584" w:rsidRDefault="00F80584" w:rsidP="00F80584">
      <w:pPr>
        <w:rPr>
          <w:sz w:val="28"/>
          <w:szCs w:val="28"/>
        </w:rPr>
      </w:pPr>
      <w:r w:rsidRPr="00CF72D9">
        <w:rPr>
          <w:sz w:val="28"/>
          <w:szCs w:val="28"/>
        </w:rPr>
        <w:t>What is the probability of finding a sheet chosen at random which contains 3 or more surface flaws?</w:t>
      </w:r>
    </w:p>
    <w:p w14:paraId="5F879F5F" w14:textId="77777777" w:rsidR="00CF72D9" w:rsidRPr="00CF72D9" w:rsidRDefault="00CF72D9" w:rsidP="00F80584">
      <w:pPr>
        <w:rPr>
          <w:sz w:val="28"/>
          <w:szCs w:val="28"/>
        </w:rPr>
      </w:pPr>
      <w:r>
        <w:rPr>
          <w:noProof/>
          <w:sz w:val="28"/>
          <w:szCs w:val="28"/>
        </w:rPr>
        <w:drawing>
          <wp:inline distT="0" distB="0" distL="0" distR="0" wp14:anchorId="2558C173" wp14:editId="59021A90">
            <wp:extent cx="5581650" cy="5572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12 (7).png"/>
                    <pic:cNvPicPr/>
                  </pic:nvPicPr>
                  <pic:blipFill>
                    <a:blip r:embed="rId16">
                      <a:extLst>
                        <a:ext uri="{28A0092B-C50C-407E-A947-70E740481C1C}">
                          <a14:useLocalDpi xmlns:a14="http://schemas.microsoft.com/office/drawing/2010/main" val="0"/>
                        </a:ext>
                      </a:extLst>
                    </a:blip>
                    <a:stretch>
                      <a:fillRect/>
                    </a:stretch>
                  </pic:blipFill>
                  <pic:spPr>
                    <a:xfrm>
                      <a:off x="0" y="0"/>
                      <a:ext cx="5582429" cy="5572903"/>
                    </a:xfrm>
                    <a:prstGeom prst="rect">
                      <a:avLst/>
                    </a:prstGeom>
                  </pic:spPr>
                </pic:pic>
              </a:graphicData>
            </a:graphic>
          </wp:inline>
        </w:drawing>
      </w:r>
    </w:p>
    <w:p w14:paraId="70F9FBF7" w14:textId="77777777" w:rsidR="00F80584" w:rsidRDefault="00F80584" w:rsidP="004259B2">
      <w:pPr>
        <w:rPr>
          <w:b/>
          <w:bCs/>
          <w:sz w:val="28"/>
          <w:szCs w:val="28"/>
        </w:rPr>
      </w:pPr>
    </w:p>
    <w:p w14:paraId="4144279E" w14:textId="77777777" w:rsidR="00F6784E" w:rsidRDefault="005F3EA3" w:rsidP="004259B2">
      <w:pPr>
        <w:rPr>
          <w:b/>
          <w:bCs/>
          <w:sz w:val="28"/>
          <w:szCs w:val="28"/>
        </w:rPr>
      </w:pPr>
      <w:r>
        <w:rPr>
          <w:b/>
          <w:bCs/>
          <w:noProof/>
          <w:sz w:val="28"/>
          <w:szCs w:val="28"/>
        </w:rPr>
        <w:drawing>
          <wp:inline distT="0" distB="0" distL="0" distR="0" wp14:anchorId="40C1F296" wp14:editId="6B842A06">
            <wp:extent cx="60198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18).png"/>
                    <pic:cNvPicPr/>
                  </pic:nvPicPr>
                  <pic:blipFill>
                    <a:blip r:embed="rId17">
                      <a:extLst>
                        <a:ext uri="{28A0092B-C50C-407E-A947-70E740481C1C}">
                          <a14:useLocalDpi xmlns:a14="http://schemas.microsoft.com/office/drawing/2010/main" val="0"/>
                        </a:ext>
                      </a:extLst>
                    </a:blip>
                    <a:stretch>
                      <a:fillRect/>
                    </a:stretch>
                  </pic:blipFill>
                  <pic:spPr>
                    <a:xfrm>
                      <a:off x="0" y="0"/>
                      <a:ext cx="6019800" cy="3200400"/>
                    </a:xfrm>
                    <a:prstGeom prst="rect">
                      <a:avLst/>
                    </a:prstGeom>
                  </pic:spPr>
                </pic:pic>
              </a:graphicData>
            </a:graphic>
          </wp:inline>
        </w:drawing>
      </w:r>
    </w:p>
    <w:p w14:paraId="6EB0C006" w14:textId="77777777" w:rsidR="00CF72D9" w:rsidRDefault="005F3EA3" w:rsidP="00CF72D9">
      <w:pPr>
        <w:rPr>
          <w:b/>
          <w:bCs/>
          <w:sz w:val="28"/>
          <w:szCs w:val="28"/>
        </w:rPr>
      </w:pPr>
      <w:r>
        <w:rPr>
          <w:b/>
          <w:bCs/>
          <w:noProof/>
          <w:sz w:val="28"/>
          <w:szCs w:val="28"/>
        </w:rPr>
        <w:drawing>
          <wp:inline distT="0" distB="0" distL="0" distR="0" wp14:anchorId="484D1799" wp14:editId="508F2651">
            <wp:extent cx="6019800" cy="3838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05-09 (20).png"/>
                    <pic:cNvPicPr/>
                  </pic:nvPicPr>
                  <pic:blipFill>
                    <a:blip r:embed="rId18">
                      <a:extLst>
                        <a:ext uri="{28A0092B-C50C-407E-A947-70E740481C1C}">
                          <a14:useLocalDpi xmlns:a14="http://schemas.microsoft.com/office/drawing/2010/main" val="0"/>
                        </a:ext>
                      </a:extLst>
                    </a:blip>
                    <a:stretch>
                      <a:fillRect/>
                    </a:stretch>
                  </pic:blipFill>
                  <pic:spPr>
                    <a:xfrm>
                      <a:off x="0" y="0"/>
                      <a:ext cx="6024377" cy="3841494"/>
                    </a:xfrm>
                    <a:prstGeom prst="rect">
                      <a:avLst/>
                    </a:prstGeom>
                  </pic:spPr>
                </pic:pic>
              </a:graphicData>
            </a:graphic>
          </wp:inline>
        </w:drawing>
      </w:r>
    </w:p>
    <w:p w14:paraId="0DC3880A" w14:textId="77777777" w:rsidR="00CF72D9" w:rsidRDefault="00CF72D9" w:rsidP="00CF72D9">
      <w:pPr>
        <w:rPr>
          <w:b/>
          <w:bCs/>
          <w:sz w:val="28"/>
          <w:szCs w:val="28"/>
        </w:rPr>
      </w:pPr>
    </w:p>
    <w:p w14:paraId="2146A3CD" w14:textId="77777777" w:rsidR="004E4B2A" w:rsidRPr="004E4B2A" w:rsidRDefault="004E4B2A" w:rsidP="004E4B2A">
      <w:pPr>
        <w:rPr>
          <w:b/>
          <w:bCs/>
          <w:sz w:val="28"/>
          <w:szCs w:val="28"/>
        </w:rPr>
      </w:pPr>
      <w:r w:rsidRPr="004E4B2A">
        <w:rPr>
          <w:b/>
          <w:bCs/>
          <w:sz w:val="28"/>
          <w:szCs w:val="28"/>
        </w:rPr>
        <w:lastRenderedPageBreak/>
        <w:t>Applications</w:t>
      </w:r>
      <w:r>
        <w:rPr>
          <w:b/>
          <w:bCs/>
          <w:sz w:val="28"/>
          <w:szCs w:val="28"/>
        </w:rPr>
        <w:t>:</w:t>
      </w:r>
    </w:p>
    <w:p w14:paraId="2E06C3D8" w14:textId="77777777" w:rsidR="004E4B2A" w:rsidRPr="004E4B2A" w:rsidRDefault="004E4B2A" w:rsidP="004E4B2A">
      <w:pPr>
        <w:numPr>
          <w:ilvl w:val="0"/>
          <w:numId w:val="2"/>
        </w:numPr>
        <w:rPr>
          <w:sz w:val="28"/>
          <w:szCs w:val="28"/>
        </w:rPr>
      </w:pPr>
      <w:r w:rsidRPr="004E4B2A">
        <w:rPr>
          <w:sz w:val="28"/>
          <w:szCs w:val="28"/>
        </w:rPr>
        <w:t>the number of deaths by horse kicking in the Prussian army (first application)</w:t>
      </w:r>
    </w:p>
    <w:p w14:paraId="5493FD2D" w14:textId="77777777" w:rsidR="004E4B2A" w:rsidRPr="004E4B2A" w:rsidRDefault="004E4B2A" w:rsidP="004E4B2A">
      <w:pPr>
        <w:numPr>
          <w:ilvl w:val="0"/>
          <w:numId w:val="2"/>
        </w:numPr>
        <w:rPr>
          <w:sz w:val="28"/>
          <w:szCs w:val="28"/>
        </w:rPr>
      </w:pPr>
      <w:r w:rsidRPr="004E4B2A">
        <w:rPr>
          <w:sz w:val="28"/>
          <w:szCs w:val="28"/>
        </w:rPr>
        <w:t>birth defects and genetic mutations</w:t>
      </w:r>
    </w:p>
    <w:p w14:paraId="4C647AAB" w14:textId="77777777" w:rsidR="004E4B2A" w:rsidRPr="004E4B2A" w:rsidRDefault="004E4B2A" w:rsidP="004E4B2A">
      <w:pPr>
        <w:numPr>
          <w:ilvl w:val="0"/>
          <w:numId w:val="2"/>
        </w:numPr>
        <w:rPr>
          <w:sz w:val="28"/>
          <w:szCs w:val="28"/>
        </w:rPr>
      </w:pPr>
      <w:r w:rsidRPr="004E4B2A">
        <w:rPr>
          <w:sz w:val="28"/>
          <w:szCs w:val="28"/>
        </w:rPr>
        <w:t>rare diseases (like Leukemia, but not AIDS because it is infectious and so not independent) - especially in legal cases</w:t>
      </w:r>
    </w:p>
    <w:p w14:paraId="45C2CB5C" w14:textId="77777777" w:rsidR="004E4B2A" w:rsidRPr="004E4B2A" w:rsidRDefault="004E4B2A" w:rsidP="004E4B2A">
      <w:pPr>
        <w:numPr>
          <w:ilvl w:val="0"/>
          <w:numId w:val="2"/>
        </w:numPr>
        <w:rPr>
          <w:sz w:val="28"/>
          <w:szCs w:val="28"/>
        </w:rPr>
      </w:pPr>
      <w:r w:rsidRPr="004E4B2A">
        <w:rPr>
          <w:sz w:val="28"/>
          <w:szCs w:val="28"/>
        </w:rPr>
        <w:t>car accidents</w:t>
      </w:r>
    </w:p>
    <w:p w14:paraId="5D006F12" w14:textId="77777777" w:rsidR="004E4B2A" w:rsidRPr="004E4B2A" w:rsidRDefault="004E4B2A" w:rsidP="004E4B2A">
      <w:pPr>
        <w:numPr>
          <w:ilvl w:val="0"/>
          <w:numId w:val="2"/>
        </w:numPr>
        <w:rPr>
          <w:sz w:val="28"/>
          <w:szCs w:val="28"/>
        </w:rPr>
      </w:pPr>
      <w:r w:rsidRPr="004E4B2A">
        <w:rPr>
          <w:sz w:val="28"/>
          <w:szCs w:val="28"/>
        </w:rPr>
        <w:t>traffic flow and ideal gap distance</w:t>
      </w:r>
    </w:p>
    <w:p w14:paraId="74B1FFE5" w14:textId="77777777" w:rsidR="004E4B2A" w:rsidRPr="004E4B2A" w:rsidRDefault="004E4B2A" w:rsidP="004E4B2A">
      <w:pPr>
        <w:numPr>
          <w:ilvl w:val="0"/>
          <w:numId w:val="2"/>
        </w:numPr>
        <w:rPr>
          <w:sz w:val="28"/>
          <w:szCs w:val="28"/>
        </w:rPr>
      </w:pPr>
      <w:r w:rsidRPr="004E4B2A">
        <w:rPr>
          <w:sz w:val="28"/>
          <w:szCs w:val="28"/>
        </w:rPr>
        <w:t>number of typing errors on a page</w:t>
      </w:r>
    </w:p>
    <w:p w14:paraId="6BB2E5C8" w14:textId="77777777" w:rsidR="004E4B2A" w:rsidRPr="004E4B2A" w:rsidRDefault="004E4B2A" w:rsidP="004E4B2A">
      <w:pPr>
        <w:numPr>
          <w:ilvl w:val="0"/>
          <w:numId w:val="2"/>
        </w:numPr>
        <w:rPr>
          <w:sz w:val="28"/>
          <w:szCs w:val="28"/>
        </w:rPr>
      </w:pPr>
      <w:r w:rsidRPr="004E4B2A">
        <w:rPr>
          <w:sz w:val="28"/>
          <w:szCs w:val="28"/>
        </w:rPr>
        <w:t>hairs found in McDonald's hamburgers</w:t>
      </w:r>
    </w:p>
    <w:p w14:paraId="49261195" w14:textId="77777777" w:rsidR="004E4B2A" w:rsidRPr="004E4B2A" w:rsidRDefault="004E4B2A" w:rsidP="004E4B2A">
      <w:pPr>
        <w:numPr>
          <w:ilvl w:val="0"/>
          <w:numId w:val="2"/>
        </w:numPr>
        <w:rPr>
          <w:sz w:val="28"/>
          <w:szCs w:val="28"/>
        </w:rPr>
      </w:pPr>
      <w:r w:rsidRPr="004E4B2A">
        <w:rPr>
          <w:sz w:val="28"/>
          <w:szCs w:val="28"/>
        </w:rPr>
        <w:t>spread of an endangered animal in Africa</w:t>
      </w:r>
    </w:p>
    <w:p w14:paraId="547D5892" w14:textId="77777777" w:rsidR="004E4B2A" w:rsidRPr="004E4B2A" w:rsidRDefault="004E4B2A" w:rsidP="004E4B2A">
      <w:pPr>
        <w:numPr>
          <w:ilvl w:val="0"/>
          <w:numId w:val="2"/>
        </w:numPr>
        <w:rPr>
          <w:sz w:val="28"/>
          <w:szCs w:val="28"/>
        </w:rPr>
      </w:pPr>
      <w:r w:rsidRPr="004E4B2A">
        <w:rPr>
          <w:sz w:val="28"/>
          <w:szCs w:val="28"/>
        </w:rPr>
        <w:t>failure of a machine in one month</w:t>
      </w:r>
    </w:p>
    <w:p w14:paraId="67BBB1E7" w14:textId="77777777" w:rsidR="004259B2" w:rsidRDefault="004259B2" w:rsidP="00F012E1">
      <w:pPr>
        <w:rPr>
          <w:b/>
          <w:bCs/>
          <w:sz w:val="28"/>
          <w:szCs w:val="28"/>
        </w:rPr>
      </w:pPr>
    </w:p>
    <w:p w14:paraId="26A4D518" w14:textId="77777777" w:rsidR="00F6784E" w:rsidRDefault="005F3EA3" w:rsidP="00F012E1">
      <w:pPr>
        <w:rPr>
          <w:b/>
          <w:bCs/>
          <w:sz w:val="28"/>
          <w:szCs w:val="28"/>
        </w:rPr>
      </w:pPr>
      <w:r w:rsidRPr="00F6784E">
        <w:rPr>
          <w:b/>
          <w:bCs/>
          <w:sz w:val="28"/>
          <w:szCs w:val="28"/>
        </w:rPr>
        <w:t>References</w:t>
      </w:r>
      <w:r w:rsidR="00F6784E">
        <w:rPr>
          <w:b/>
          <w:bCs/>
          <w:sz w:val="28"/>
          <w:szCs w:val="28"/>
        </w:rPr>
        <w:t>:</w:t>
      </w:r>
    </w:p>
    <w:p w14:paraId="1C8FBBF5" w14:textId="77777777" w:rsidR="00F6784E" w:rsidRDefault="00F31059" w:rsidP="00F012E1">
      <w:pPr>
        <w:rPr>
          <w:b/>
          <w:bCs/>
          <w:sz w:val="28"/>
          <w:szCs w:val="28"/>
        </w:rPr>
      </w:pPr>
      <w:hyperlink r:id="rId19" w:history="1">
        <w:r w:rsidR="00F6784E" w:rsidRPr="002A4FA9">
          <w:rPr>
            <w:rStyle w:val="Hyperlink"/>
            <w:b/>
            <w:bCs/>
            <w:sz w:val="28"/>
            <w:szCs w:val="28"/>
          </w:rPr>
          <w:t>https://courses.lumenlearning.com/introstats1/chapter/poisson-distribution/</w:t>
        </w:r>
      </w:hyperlink>
    </w:p>
    <w:p w14:paraId="512A6F5C" w14:textId="77777777" w:rsidR="00F6784E" w:rsidRDefault="00F31059" w:rsidP="00F012E1">
      <w:pPr>
        <w:rPr>
          <w:b/>
          <w:bCs/>
          <w:sz w:val="28"/>
          <w:szCs w:val="28"/>
        </w:rPr>
      </w:pPr>
      <w:hyperlink r:id="rId20" w:history="1">
        <w:r w:rsidR="00F6784E" w:rsidRPr="002A4FA9">
          <w:rPr>
            <w:rStyle w:val="Hyperlink"/>
            <w:b/>
            <w:bCs/>
            <w:sz w:val="28"/>
            <w:szCs w:val="28"/>
          </w:rPr>
          <w:t>https://www.intmath.com/blog/mathematics/maximum-value-of-a-poisson-distribution-4327</w:t>
        </w:r>
      </w:hyperlink>
    </w:p>
    <w:p w14:paraId="63FEEF97" w14:textId="77777777" w:rsidR="00F6784E" w:rsidRDefault="00F31059" w:rsidP="00F012E1">
      <w:pPr>
        <w:rPr>
          <w:b/>
          <w:bCs/>
          <w:sz w:val="28"/>
          <w:szCs w:val="28"/>
        </w:rPr>
      </w:pPr>
      <w:hyperlink r:id="rId21" w:history="1">
        <w:r w:rsidR="00F6784E" w:rsidRPr="002A4FA9">
          <w:rPr>
            <w:rStyle w:val="Hyperlink"/>
            <w:b/>
            <w:bCs/>
            <w:sz w:val="28"/>
            <w:szCs w:val="28"/>
          </w:rPr>
          <w:t>https://planetcalc.com/7708/</w:t>
        </w:r>
      </w:hyperlink>
    </w:p>
    <w:p w14:paraId="463A6586" w14:textId="77777777" w:rsidR="00F33A5D" w:rsidRPr="005F3EA3" w:rsidRDefault="00F31059" w:rsidP="005F3EA3">
      <w:pPr>
        <w:rPr>
          <w:b/>
          <w:bCs/>
          <w:sz w:val="28"/>
          <w:szCs w:val="28"/>
        </w:rPr>
      </w:pPr>
      <w:hyperlink r:id="rId22" w:history="1">
        <w:r w:rsidR="00F6784E" w:rsidRPr="002A4FA9">
          <w:rPr>
            <w:rStyle w:val="Hyperlink"/>
            <w:b/>
            <w:bCs/>
            <w:sz w:val="28"/>
            <w:szCs w:val="28"/>
          </w:rPr>
          <w:t>https://math.stackexchange.com/questions/965319/moment-generating-function-of-poisson</w:t>
        </w:r>
      </w:hyperlink>
    </w:p>
    <w:sectPr w:rsidR="00F33A5D" w:rsidRPr="005F3EA3" w:rsidSect="00D32373">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3CA165" w14:textId="77777777" w:rsidR="00F31059" w:rsidRDefault="00F31059" w:rsidP="00D32373">
      <w:pPr>
        <w:spacing w:after="0" w:line="240" w:lineRule="auto"/>
      </w:pPr>
      <w:r>
        <w:separator/>
      </w:r>
    </w:p>
  </w:endnote>
  <w:endnote w:type="continuationSeparator" w:id="0">
    <w:p w14:paraId="7D4AF229" w14:textId="77777777" w:rsidR="00F31059" w:rsidRDefault="00F31059" w:rsidP="00D32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B2B622" w14:textId="77777777" w:rsidR="00D32373" w:rsidRDefault="00D32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0448815"/>
      <w:docPartObj>
        <w:docPartGallery w:val="Page Numbers (Bottom of Page)"/>
        <w:docPartUnique/>
      </w:docPartObj>
    </w:sdtPr>
    <w:sdtEndPr>
      <w:rPr>
        <w:noProof/>
      </w:rPr>
    </w:sdtEndPr>
    <w:sdtContent>
      <w:p w14:paraId="68663E0D" w14:textId="5D8E4E28" w:rsidR="00D32373" w:rsidRDefault="00D323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48AA8" w14:textId="77777777" w:rsidR="00D32373" w:rsidRDefault="00D323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118A81" w14:textId="77777777" w:rsidR="00D32373" w:rsidRDefault="00D32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6E5789" w14:textId="77777777" w:rsidR="00F31059" w:rsidRDefault="00F31059" w:rsidP="00D32373">
      <w:pPr>
        <w:spacing w:after="0" w:line="240" w:lineRule="auto"/>
      </w:pPr>
      <w:r>
        <w:separator/>
      </w:r>
    </w:p>
  </w:footnote>
  <w:footnote w:type="continuationSeparator" w:id="0">
    <w:p w14:paraId="4D8FDB6D" w14:textId="77777777" w:rsidR="00F31059" w:rsidRDefault="00F31059" w:rsidP="00D32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C2FC2" w14:textId="77777777" w:rsidR="00D32373" w:rsidRDefault="00D323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CB07FA" w14:textId="77777777" w:rsidR="00D32373" w:rsidRDefault="00D323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A3DF5" w14:textId="77777777" w:rsidR="00D32373" w:rsidRDefault="00D32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85836"/>
    <w:multiLevelType w:val="multilevel"/>
    <w:tmpl w:val="CF1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C2F1E"/>
    <w:multiLevelType w:val="multilevel"/>
    <w:tmpl w:val="8034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67930"/>
    <w:multiLevelType w:val="multilevel"/>
    <w:tmpl w:val="E9B2EA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64B71B52"/>
    <w:multiLevelType w:val="multilevel"/>
    <w:tmpl w:val="812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6087"/>
    <w:rsid w:val="00017401"/>
    <w:rsid w:val="001E30A2"/>
    <w:rsid w:val="004259B2"/>
    <w:rsid w:val="004E4B2A"/>
    <w:rsid w:val="00533749"/>
    <w:rsid w:val="005B1581"/>
    <w:rsid w:val="005F3EA3"/>
    <w:rsid w:val="00617091"/>
    <w:rsid w:val="00A86218"/>
    <w:rsid w:val="00B715C8"/>
    <w:rsid w:val="00CA3492"/>
    <w:rsid w:val="00CB51C5"/>
    <w:rsid w:val="00CF72D9"/>
    <w:rsid w:val="00D2335A"/>
    <w:rsid w:val="00D32373"/>
    <w:rsid w:val="00D86087"/>
    <w:rsid w:val="00DA0FA2"/>
    <w:rsid w:val="00DC5C47"/>
    <w:rsid w:val="00E25757"/>
    <w:rsid w:val="00F012E1"/>
    <w:rsid w:val="00F31059"/>
    <w:rsid w:val="00F33A5D"/>
    <w:rsid w:val="00F6784E"/>
    <w:rsid w:val="00F805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D1FB"/>
  <w15:docId w15:val="{B0BCEF00-670B-435E-99C5-3BC71073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B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B2A"/>
    <w:rPr>
      <w:rFonts w:ascii="Tahoma" w:hAnsi="Tahoma" w:cs="Tahoma"/>
      <w:sz w:val="16"/>
      <w:szCs w:val="16"/>
    </w:rPr>
  </w:style>
  <w:style w:type="character" w:styleId="Hyperlink">
    <w:name w:val="Hyperlink"/>
    <w:basedOn w:val="DefaultParagraphFont"/>
    <w:uiPriority w:val="99"/>
    <w:unhideWhenUsed/>
    <w:rsid w:val="00F6784E"/>
    <w:rPr>
      <w:color w:val="0000FF" w:themeColor="hyperlink"/>
      <w:u w:val="single"/>
    </w:rPr>
  </w:style>
  <w:style w:type="character" w:styleId="FollowedHyperlink">
    <w:name w:val="FollowedHyperlink"/>
    <w:basedOn w:val="DefaultParagraphFont"/>
    <w:uiPriority w:val="99"/>
    <w:semiHidden/>
    <w:unhideWhenUsed/>
    <w:rsid w:val="00DA0FA2"/>
    <w:rPr>
      <w:color w:val="800080" w:themeColor="followedHyperlink"/>
      <w:u w:val="single"/>
    </w:rPr>
  </w:style>
  <w:style w:type="paragraph" w:styleId="Header">
    <w:name w:val="header"/>
    <w:basedOn w:val="Normal"/>
    <w:link w:val="HeaderChar"/>
    <w:uiPriority w:val="99"/>
    <w:unhideWhenUsed/>
    <w:rsid w:val="00D32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373"/>
  </w:style>
  <w:style w:type="paragraph" w:styleId="Footer">
    <w:name w:val="footer"/>
    <w:basedOn w:val="Normal"/>
    <w:link w:val="FooterChar"/>
    <w:uiPriority w:val="99"/>
    <w:unhideWhenUsed/>
    <w:rsid w:val="00D32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349722">
      <w:bodyDiv w:val="1"/>
      <w:marLeft w:val="0"/>
      <w:marRight w:val="0"/>
      <w:marTop w:val="0"/>
      <w:marBottom w:val="0"/>
      <w:divBdr>
        <w:top w:val="none" w:sz="0" w:space="0" w:color="auto"/>
        <w:left w:val="none" w:sz="0" w:space="0" w:color="auto"/>
        <w:bottom w:val="none" w:sz="0" w:space="0" w:color="auto"/>
        <w:right w:val="none" w:sz="0" w:space="0" w:color="auto"/>
      </w:divBdr>
    </w:div>
    <w:div w:id="448283448">
      <w:bodyDiv w:val="1"/>
      <w:marLeft w:val="0"/>
      <w:marRight w:val="0"/>
      <w:marTop w:val="0"/>
      <w:marBottom w:val="0"/>
      <w:divBdr>
        <w:top w:val="none" w:sz="0" w:space="0" w:color="auto"/>
        <w:left w:val="none" w:sz="0" w:space="0" w:color="auto"/>
        <w:bottom w:val="none" w:sz="0" w:space="0" w:color="auto"/>
        <w:right w:val="none" w:sz="0" w:space="0" w:color="auto"/>
      </w:divBdr>
      <w:divsChild>
        <w:div w:id="1310789857">
          <w:marLeft w:val="0"/>
          <w:marRight w:val="0"/>
          <w:marTop w:val="0"/>
          <w:marBottom w:val="0"/>
          <w:divBdr>
            <w:top w:val="single" w:sz="6" w:space="18" w:color="E4E6E8"/>
            <w:left w:val="single" w:sz="6" w:space="18" w:color="E4E6E8"/>
            <w:bottom w:val="single" w:sz="6" w:space="18" w:color="E4E6E8"/>
            <w:right w:val="single" w:sz="6" w:space="18" w:color="E4E6E8"/>
          </w:divBdr>
          <w:divsChild>
            <w:div w:id="211625815">
              <w:marLeft w:val="0"/>
              <w:marRight w:val="0"/>
              <w:marTop w:val="0"/>
              <w:marBottom w:val="0"/>
              <w:divBdr>
                <w:top w:val="none" w:sz="0" w:space="0" w:color="auto"/>
                <w:left w:val="none" w:sz="0" w:space="0" w:color="auto"/>
                <w:bottom w:val="none" w:sz="0" w:space="0" w:color="auto"/>
                <w:right w:val="none" w:sz="0" w:space="0" w:color="auto"/>
              </w:divBdr>
              <w:divsChild>
                <w:div w:id="1250428512">
                  <w:marLeft w:val="0"/>
                  <w:marRight w:val="0"/>
                  <w:marTop w:val="0"/>
                  <w:marBottom w:val="0"/>
                  <w:divBdr>
                    <w:top w:val="none" w:sz="0" w:space="0" w:color="auto"/>
                    <w:left w:val="none" w:sz="0" w:space="0" w:color="auto"/>
                    <w:bottom w:val="none" w:sz="0" w:space="0" w:color="auto"/>
                    <w:right w:val="none" w:sz="0" w:space="0" w:color="auto"/>
                  </w:divBdr>
                  <w:divsChild>
                    <w:div w:id="1086340095">
                      <w:marLeft w:val="0"/>
                      <w:marRight w:val="0"/>
                      <w:marTop w:val="0"/>
                      <w:marBottom w:val="0"/>
                      <w:divBdr>
                        <w:top w:val="none" w:sz="0" w:space="0" w:color="auto"/>
                        <w:left w:val="none" w:sz="0" w:space="0" w:color="auto"/>
                        <w:bottom w:val="none" w:sz="0" w:space="0" w:color="auto"/>
                        <w:right w:val="none" w:sz="0" w:space="0" w:color="auto"/>
                      </w:divBdr>
                      <w:divsChild>
                        <w:div w:id="331026078">
                          <w:marLeft w:val="0"/>
                          <w:marRight w:val="0"/>
                          <w:marTop w:val="0"/>
                          <w:marBottom w:val="0"/>
                          <w:divBdr>
                            <w:top w:val="none" w:sz="0" w:space="0" w:color="auto"/>
                            <w:left w:val="none" w:sz="0" w:space="0" w:color="auto"/>
                            <w:bottom w:val="none" w:sz="0" w:space="0" w:color="auto"/>
                            <w:right w:val="none" w:sz="0" w:space="0" w:color="auto"/>
                          </w:divBdr>
                          <w:divsChild>
                            <w:div w:id="1190492686">
                              <w:marLeft w:val="0"/>
                              <w:marRight w:val="0"/>
                              <w:marTop w:val="0"/>
                              <w:marBottom w:val="0"/>
                              <w:divBdr>
                                <w:top w:val="none" w:sz="0" w:space="0" w:color="auto"/>
                                <w:left w:val="none" w:sz="0" w:space="0" w:color="auto"/>
                                <w:bottom w:val="none" w:sz="0" w:space="0" w:color="auto"/>
                                <w:right w:val="none" w:sz="0" w:space="0" w:color="auto"/>
                              </w:divBdr>
                              <w:divsChild>
                                <w:div w:id="1240677295">
                                  <w:marLeft w:val="0"/>
                                  <w:marRight w:val="0"/>
                                  <w:marTop w:val="0"/>
                                  <w:marBottom w:val="0"/>
                                  <w:divBdr>
                                    <w:top w:val="none" w:sz="0" w:space="0" w:color="auto"/>
                                    <w:left w:val="none" w:sz="0" w:space="0" w:color="auto"/>
                                    <w:bottom w:val="none" w:sz="0" w:space="0" w:color="auto"/>
                                    <w:right w:val="none" w:sz="0" w:space="0" w:color="auto"/>
                                  </w:divBdr>
                                  <w:divsChild>
                                    <w:div w:id="340546354">
                                      <w:marLeft w:val="0"/>
                                      <w:marRight w:val="0"/>
                                      <w:marTop w:val="0"/>
                                      <w:marBottom w:val="0"/>
                                      <w:divBdr>
                                        <w:top w:val="none" w:sz="0" w:space="0" w:color="auto"/>
                                        <w:left w:val="none" w:sz="0" w:space="0" w:color="auto"/>
                                        <w:bottom w:val="none" w:sz="0" w:space="0" w:color="auto"/>
                                        <w:right w:val="none" w:sz="0" w:space="0" w:color="auto"/>
                                      </w:divBdr>
                                      <w:divsChild>
                                        <w:div w:id="1598832338">
                                          <w:marLeft w:val="0"/>
                                          <w:marRight w:val="0"/>
                                          <w:marTop w:val="0"/>
                                          <w:marBottom w:val="75"/>
                                          <w:divBdr>
                                            <w:top w:val="none" w:sz="0" w:space="0" w:color="auto"/>
                                            <w:left w:val="none" w:sz="0" w:space="0" w:color="auto"/>
                                            <w:bottom w:val="none" w:sz="0" w:space="0" w:color="auto"/>
                                            <w:right w:val="none" w:sz="0" w:space="0" w:color="auto"/>
                                          </w:divBdr>
                                          <w:divsChild>
                                            <w:div w:id="163085513">
                                              <w:marLeft w:val="0"/>
                                              <w:marRight w:val="0"/>
                                              <w:marTop w:val="240"/>
                                              <w:marBottom w:val="240"/>
                                              <w:divBdr>
                                                <w:top w:val="none" w:sz="0" w:space="0" w:color="auto"/>
                                                <w:left w:val="none" w:sz="0" w:space="0" w:color="auto"/>
                                                <w:bottom w:val="none" w:sz="0" w:space="0" w:color="auto"/>
                                                <w:right w:val="none" w:sz="0" w:space="0" w:color="auto"/>
                                              </w:divBdr>
                                            </w:div>
                                            <w:div w:id="1223325232">
                                              <w:marLeft w:val="0"/>
                                              <w:marRight w:val="0"/>
                                              <w:marTop w:val="240"/>
                                              <w:marBottom w:val="240"/>
                                              <w:divBdr>
                                                <w:top w:val="none" w:sz="0" w:space="0" w:color="auto"/>
                                                <w:left w:val="none" w:sz="0" w:space="0" w:color="auto"/>
                                                <w:bottom w:val="none" w:sz="0" w:space="0" w:color="auto"/>
                                                <w:right w:val="none" w:sz="0" w:space="0" w:color="auto"/>
                                              </w:divBdr>
                                            </w:div>
                                            <w:div w:id="907812305">
                                              <w:marLeft w:val="0"/>
                                              <w:marRight w:val="0"/>
                                              <w:marTop w:val="240"/>
                                              <w:marBottom w:val="240"/>
                                              <w:divBdr>
                                                <w:top w:val="none" w:sz="0" w:space="0" w:color="auto"/>
                                                <w:left w:val="none" w:sz="0" w:space="0" w:color="auto"/>
                                                <w:bottom w:val="none" w:sz="0" w:space="0" w:color="auto"/>
                                                <w:right w:val="none" w:sz="0" w:space="0" w:color="auto"/>
                                              </w:divBdr>
                                            </w:div>
                                            <w:div w:id="157740191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492995">
      <w:bodyDiv w:val="1"/>
      <w:marLeft w:val="0"/>
      <w:marRight w:val="0"/>
      <w:marTop w:val="0"/>
      <w:marBottom w:val="0"/>
      <w:divBdr>
        <w:top w:val="none" w:sz="0" w:space="0" w:color="auto"/>
        <w:left w:val="none" w:sz="0" w:space="0" w:color="auto"/>
        <w:bottom w:val="none" w:sz="0" w:space="0" w:color="auto"/>
        <w:right w:val="none" w:sz="0" w:space="0" w:color="auto"/>
      </w:divBdr>
    </w:div>
    <w:div w:id="989528245">
      <w:bodyDiv w:val="1"/>
      <w:marLeft w:val="0"/>
      <w:marRight w:val="0"/>
      <w:marTop w:val="0"/>
      <w:marBottom w:val="0"/>
      <w:divBdr>
        <w:top w:val="none" w:sz="0" w:space="0" w:color="auto"/>
        <w:left w:val="none" w:sz="0" w:space="0" w:color="auto"/>
        <w:bottom w:val="none" w:sz="0" w:space="0" w:color="auto"/>
        <w:right w:val="none" w:sz="0" w:space="0" w:color="auto"/>
      </w:divBdr>
    </w:div>
    <w:div w:id="1049648129">
      <w:bodyDiv w:val="1"/>
      <w:marLeft w:val="0"/>
      <w:marRight w:val="0"/>
      <w:marTop w:val="0"/>
      <w:marBottom w:val="0"/>
      <w:divBdr>
        <w:top w:val="none" w:sz="0" w:space="0" w:color="auto"/>
        <w:left w:val="none" w:sz="0" w:space="0" w:color="auto"/>
        <w:bottom w:val="none" w:sz="0" w:space="0" w:color="auto"/>
        <w:right w:val="none" w:sz="0" w:space="0" w:color="auto"/>
      </w:divBdr>
    </w:div>
    <w:div w:id="1199315261">
      <w:bodyDiv w:val="1"/>
      <w:marLeft w:val="0"/>
      <w:marRight w:val="0"/>
      <w:marTop w:val="0"/>
      <w:marBottom w:val="0"/>
      <w:divBdr>
        <w:top w:val="none" w:sz="0" w:space="0" w:color="auto"/>
        <w:left w:val="none" w:sz="0" w:space="0" w:color="auto"/>
        <w:bottom w:val="none" w:sz="0" w:space="0" w:color="auto"/>
        <w:right w:val="none" w:sz="0" w:space="0" w:color="auto"/>
      </w:divBdr>
    </w:div>
    <w:div w:id="1311014579">
      <w:bodyDiv w:val="1"/>
      <w:marLeft w:val="0"/>
      <w:marRight w:val="0"/>
      <w:marTop w:val="0"/>
      <w:marBottom w:val="0"/>
      <w:divBdr>
        <w:top w:val="none" w:sz="0" w:space="0" w:color="auto"/>
        <w:left w:val="none" w:sz="0" w:space="0" w:color="auto"/>
        <w:bottom w:val="none" w:sz="0" w:space="0" w:color="auto"/>
        <w:right w:val="none" w:sz="0" w:space="0" w:color="auto"/>
      </w:divBdr>
    </w:div>
    <w:div w:id="1358460372">
      <w:bodyDiv w:val="1"/>
      <w:marLeft w:val="0"/>
      <w:marRight w:val="0"/>
      <w:marTop w:val="0"/>
      <w:marBottom w:val="0"/>
      <w:divBdr>
        <w:top w:val="none" w:sz="0" w:space="0" w:color="auto"/>
        <w:left w:val="none" w:sz="0" w:space="0" w:color="auto"/>
        <w:bottom w:val="none" w:sz="0" w:space="0" w:color="auto"/>
        <w:right w:val="none" w:sz="0" w:space="0" w:color="auto"/>
      </w:divBdr>
      <w:divsChild>
        <w:div w:id="1469665167">
          <w:marLeft w:val="0"/>
          <w:marRight w:val="0"/>
          <w:marTop w:val="0"/>
          <w:marBottom w:val="0"/>
          <w:divBdr>
            <w:top w:val="single" w:sz="6" w:space="18" w:color="E4E6E8"/>
            <w:left w:val="single" w:sz="6" w:space="18" w:color="E4E6E8"/>
            <w:bottom w:val="single" w:sz="6" w:space="18" w:color="E4E6E8"/>
            <w:right w:val="single" w:sz="6" w:space="18" w:color="E4E6E8"/>
          </w:divBdr>
          <w:divsChild>
            <w:div w:id="2089843189">
              <w:marLeft w:val="0"/>
              <w:marRight w:val="0"/>
              <w:marTop w:val="0"/>
              <w:marBottom w:val="0"/>
              <w:divBdr>
                <w:top w:val="none" w:sz="0" w:space="0" w:color="auto"/>
                <w:left w:val="none" w:sz="0" w:space="0" w:color="auto"/>
                <w:bottom w:val="none" w:sz="0" w:space="0" w:color="auto"/>
                <w:right w:val="none" w:sz="0" w:space="0" w:color="auto"/>
              </w:divBdr>
              <w:divsChild>
                <w:div w:id="823662780">
                  <w:marLeft w:val="0"/>
                  <w:marRight w:val="0"/>
                  <w:marTop w:val="0"/>
                  <w:marBottom w:val="0"/>
                  <w:divBdr>
                    <w:top w:val="none" w:sz="0" w:space="0" w:color="auto"/>
                    <w:left w:val="none" w:sz="0" w:space="0" w:color="auto"/>
                    <w:bottom w:val="none" w:sz="0" w:space="0" w:color="auto"/>
                    <w:right w:val="none" w:sz="0" w:space="0" w:color="auto"/>
                  </w:divBdr>
                  <w:divsChild>
                    <w:div w:id="1076632042">
                      <w:marLeft w:val="0"/>
                      <w:marRight w:val="0"/>
                      <w:marTop w:val="0"/>
                      <w:marBottom w:val="0"/>
                      <w:divBdr>
                        <w:top w:val="none" w:sz="0" w:space="0" w:color="auto"/>
                        <w:left w:val="none" w:sz="0" w:space="0" w:color="auto"/>
                        <w:bottom w:val="none" w:sz="0" w:space="0" w:color="auto"/>
                        <w:right w:val="none" w:sz="0" w:space="0" w:color="auto"/>
                      </w:divBdr>
                      <w:divsChild>
                        <w:div w:id="1990286648">
                          <w:marLeft w:val="0"/>
                          <w:marRight w:val="0"/>
                          <w:marTop w:val="0"/>
                          <w:marBottom w:val="0"/>
                          <w:divBdr>
                            <w:top w:val="none" w:sz="0" w:space="0" w:color="auto"/>
                            <w:left w:val="none" w:sz="0" w:space="0" w:color="auto"/>
                            <w:bottom w:val="none" w:sz="0" w:space="0" w:color="auto"/>
                            <w:right w:val="none" w:sz="0" w:space="0" w:color="auto"/>
                          </w:divBdr>
                          <w:divsChild>
                            <w:div w:id="1900284375">
                              <w:marLeft w:val="0"/>
                              <w:marRight w:val="0"/>
                              <w:marTop w:val="0"/>
                              <w:marBottom w:val="0"/>
                              <w:divBdr>
                                <w:top w:val="none" w:sz="0" w:space="0" w:color="auto"/>
                                <w:left w:val="none" w:sz="0" w:space="0" w:color="auto"/>
                                <w:bottom w:val="none" w:sz="0" w:space="0" w:color="auto"/>
                                <w:right w:val="none" w:sz="0" w:space="0" w:color="auto"/>
                              </w:divBdr>
                              <w:divsChild>
                                <w:div w:id="1560628259">
                                  <w:marLeft w:val="0"/>
                                  <w:marRight w:val="0"/>
                                  <w:marTop w:val="0"/>
                                  <w:marBottom w:val="0"/>
                                  <w:divBdr>
                                    <w:top w:val="none" w:sz="0" w:space="0" w:color="auto"/>
                                    <w:left w:val="none" w:sz="0" w:space="0" w:color="auto"/>
                                    <w:bottom w:val="none" w:sz="0" w:space="0" w:color="auto"/>
                                    <w:right w:val="none" w:sz="0" w:space="0" w:color="auto"/>
                                  </w:divBdr>
                                  <w:divsChild>
                                    <w:div w:id="1676105062">
                                      <w:marLeft w:val="0"/>
                                      <w:marRight w:val="0"/>
                                      <w:marTop w:val="0"/>
                                      <w:marBottom w:val="0"/>
                                      <w:divBdr>
                                        <w:top w:val="none" w:sz="0" w:space="0" w:color="auto"/>
                                        <w:left w:val="none" w:sz="0" w:space="0" w:color="auto"/>
                                        <w:bottom w:val="none" w:sz="0" w:space="0" w:color="auto"/>
                                        <w:right w:val="none" w:sz="0" w:space="0" w:color="auto"/>
                                      </w:divBdr>
                                      <w:divsChild>
                                        <w:div w:id="1153178528">
                                          <w:marLeft w:val="0"/>
                                          <w:marRight w:val="0"/>
                                          <w:marTop w:val="0"/>
                                          <w:marBottom w:val="75"/>
                                          <w:divBdr>
                                            <w:top w:val="none" w:sz="0" w:space="0" w:color="auto"/>
                                            <w:left w:val="none" w:sz="0" w:space="0" w:color="auto"/>
                                            <w:bottom w:val="none" w:sz="0" w:space="0" w:color="auto"/>
                                            <w:right w:val="none" w:sz="0" w:space="0" w:color="auto"/>
                                          </w:divBdr>
                                          <w:divsChild>
                                            <w:div w:id="248851432">
                                              <w:marLeft w:val="0"/>
                                              <w:marRight w:val="0"/>
                                              <w:marTop w:val="240"/>
                                              <w:marBottom w:val="240"/>
                                              <w:divBdr>
                                                <w:top w:val="none" w:sz="0" w:space="0" w:color="auto"/>
                                                <w:left w:val="none" w:sz="0" w:space="0" w:color="auto"/>
                                                <w:bottom w:val="none" w:sz="0" w:space="0" w:color="auto"/>
                                                <w:right w:val="none" w:sz="0" w:space="0" w:color="auto"/>
                                              </w:divBdr>
                                            </w:div>
                                            <w:div w:id="1926917296">
                                              <w:marLeft w:val="0"/>
                                              <w:marRight w:val="0"/>
                                              <w:marTop w:val="240"/>
                                              <w:marBottom w:val="240"/>
                                              <w:divBdr>
                                                <w:top w:val="none" w:sz="0" w:space="0" w:color="auto"/>
                                                <w:left w:val="none" w:sz="0" w:space="0" w:color="auto"/>
                                                <w:bottom w:val="none" w:sz="0" w:space="0" w:color="auto"/>
                                                <w:right w:val="none" w:sz="0" w:space="0" w:color="auto"/>
                                              </w:divBdr>
                                            </w:div>
                                            <w:div w:id="1304653559">
                                              <w:marLeft w:val="0"/>
                                              <w:marRight w:val="0"/>
                                              <w:marTop w:val="240"/>
                                              <w:marBottom w:val="240"/>
                                              <w:divBdr>
                                                <w:top w:val="none" w:sz="0" w:space="0" w:color="auto"/>
                                                <w:left w:val="none" w:sz="0" w:space="0" w:color="auto"/>
                                                <w:bottom w:val="none" w:sz="0" w:space="0" w:color="auto"/>
                                                <w:right w:val="none" w:sz="0" w:space="0" w:color="auto"/>
                                              </w:divBdr>
                                            </w:div>
                                            <w:div w:id="3662977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748405">
      <w:bodyDiv w:val="1"/>
      <w:marLeft w:val="0"/>
      <w:marRight w:val="0"/>
      <w:marTop w:val="0"/>
      <w:marBottom w:val="0"/>
      <w:divBdr>
        <w:top w:val="none" w:sz="0" w:space="0" w:color="auto"/>
        <w:left w:val="none" w:sz="0" w:space="0" w:color="auto"/>
        <w:bottom w:val="none" w:sz="0" w:space="0" w:color="auto"/>
        <w:right w:val="none" w:sz="0" w:space="0" w:color="auto"/>
      </w:divBdr>
    </w:div>
    <w:div w:id="1791439917">
      <w:bodyDiv w:val="1"/>
      <w:marLeft w:val="0"/>
      <w:marRight w:val="0"/>
      <w:marTop w:val="0"/>
      <w:marBottom w:val="0"/>
      <w:divBdr>
        <w:top w:val="none" w:sz="0" w:space="0" w:color="auto"/>
        <w:left w:val="none" w:sz="0" w:space="0" w:color="auto"/>
        <w:bottom w:val="none" w:sz="0" w:space="0" w:color="auto"/>
        <w:right w:val="none" w:sz="0" w:space="0" w:color="auto"/>
      </w:divBdr>
      <w:divsChild>
        <w:div w:id="142877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60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planetcalc.com/770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ntmath.com/blog/mathematics/maximum-value-of-a-poisson-distribution-432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courses.lumenlearning.com/introstats1/chapter/poisson-distribu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h.stackexchange.com/questions/965319/moment-generating-function-of-poisso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03A7C-EFF6-4874-900D-07B4B25F5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11</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eslam mohamed</cp:lastModifiedBy>
  <cp:revision>5</cp:revision>
  <dcterms:created xsi:type="dcterms:W3CDTF">2020-05-09T18:21:00Z</dcterms:created>
  <dcterms:modified xsi:type="dcterms:W3CDTF">2020-05-16T15:24:00Z</dcterms:modified>
</cp:coreProperties>
</file>