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E5A" w:rsidRDefault="00F16CE4">
      <w:pPr>
        <w:rPr>
          <w:sz w:val="44"/>
          <w:szCs w:val="44"/>
        </w:rPr>
      </w:pPr>
      <w:r>
        <w:rPr>
          <w:sz w:val="44"/>
          <w:szCs w:val="44"/>
        </w:rPr>
        <w:t>EM:</w:t>
      </w:r>
    </w:p>
    <w:p w:rsidR="00F16CE4" w:rsidRDefault="00F16CE4" w:rsidP="00F16CE4">
      <w:pPr>
        <w:ind w:left="720"/>
        <w:rPr>
          <w:sz w:val="44"/>
          <w:szCs w:val="44"/>
        </w:rPr>
      </w:pPr>
      <w:r>
        <w:rPr>
          <w:sz w:val="44"/>
          <w:szCs w:val="44"/>
        </w:rPr>
        <w:t>T</w:t>
      </w:r>
      <w:r w:rsidRPr="00F16CE4">
        <w:rPr>
          <w:sz w:val="44"/>
          <w:szCs w:val="44"/>
        </w:rPr>
        <w:t>ag is used to define emphasized text. The content inside is typically displayed in italic.</w:t>
      </w:r>
    </w:p>
    <w:p w:rsidR="00F16CE4" w:rsidRDefault="00F16CE4" w:rsidP="00F16CE4">
      <w:pPr>
        <w:rPr>
          <w:sz w:val="44"/>
          <w:szCs w:val="44"/>
        </w:rPr>
      </w:pPr>
    </w:p>
    <w:p w:rsidR="00F16CE4" w:rsidRDefault="00F16CE4" w:rsidP="00F16CE4">
      <w:pPr>
        <w:rPr>
          <w:sz w:val="44"/>
          <w:szCs w:val="44"/>
        </w:rPr>
      </w:pPr>
      <w:r>
        <w:rPr>
          <w:sz w:val="44"/>
          <w:szCs w:val="44"/>
        </w:rPr>
        <w:t>REM:</w:t>
      </w:r>
    </w:p>
    <w:p w:rsidR="00F16CE4" w:rsidRPr="00F16CE4" w:rsidRDefault="00F16CE4" w:rsidP="00F16CE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16CE4">
        <w:rPr>
          <w:sz w:val="44"/>
          <w:szCs w:val="44"/>
        </w:rPr>
        <w:t>Relative to font-size of the root element.</w:t>
      </w:r>
    </w:p>
    <w:p w:rsidR="00F16CE4" w:rsidRPr="00F16CE4" w:rsidRDefault="00F16CE4" w:rsidP="00F16CE4">
      <w:pPr>
        <w:pStyle w:val="ListParagraph"/>
        <w:numPr>
          <w:ilvl w:val="0"/>
          <w:numId w:val="1"/>
        </w:numPr>
        <w:rPr>
          <w:sz w:val="44"/>
          <w:szCs w:val="44"/>
        </w:rPr>
      </w:pPr>
      <w:bookmarkStart w:id="0" w:name="_GoBack"/>
      <w:bookmarkEnd w:id="0"/>
      <w:proofErr w:type="gramStart"/>
      <w:r w:rsidRPr="00F16CE4">
        <w:rPr>
          <w:sz w:val="44"/>
          <w:szCs w:val="44"/>
        </w:rPr>
        <w:t>unit</w:t>
      </w:r>
      <w:proofErr w:type="gramEnd"/>
      <w:r w:rsidRPr="00F16CE4">
        <w:rPr>
          <w:sz w:val="44"/>
          <w:szCs w:val="44"/>
        </w:rPr>
        <w:t xml:space="preserve"> sets the font-size relative to the browsers base font-size, and will not inherit from its parents.</w:t>
      </w:r>
    </w:p>
    <w:sectPr w:rsidR="00F16CE4" w:rsidRPr="00F1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A3324"/>
    <w:multiLevelType w:val="hybridMultilevel"/>
    <w:tmpl w:val="C8A60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E4"/>
    <w:rsid w:val="00066D1B"/>
    <w:rsid w:val="00915E5A"/>
    <w:rsid w:val="00F1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body">
    <w:name w:val="(Arial((body)"/>
    <w:basedOn w:val="Normal"/>
    <w:qFormat/>
    <w:rsid w:val="00066D1B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F16C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body">
    <w:name w:val="(Arial((body)"/>
    <w:basedOn w:val="Normal"/>
    <w:qFormat/>
    <w:rsid w:val="00066D1B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F16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Options</dc:creator>
  <cp:lastModifiedBy>Options</cp:lastModifiedBy>
  <cp:revision>1</cp:revision>
  <dcterms:created xsi:type="dcterms:W3CDTF">2023-06-16T09:29:00Z</dcterms:created>
  <dcterms:modified xsi:type="dcterms:W3CDTF">2023-06-16T09:35:00Z</dcterms:modified>
</cp:coreProperties>
</file>