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rPr>
          <w:color w:val="000000"/>
        </w:rPr>
      </w:pPr>
      <w:r>
        <w:rPr>
          <w:rFonts w:eastAsia="Arial" w:cs="Arial"/>
          <w:b/>
          <w:bCs/>
          <w:color w:val="000000"/>
          <w:spacing w:val="80"/>
          <w:sz w:val="22"/>
          <w:szCs w:val="22"/>
        </w:rPr>
        <w:t>CONCEPT NOTE</w:t>
      </w:r>
    </w:p>
    <w:p>
      <w:pPr>
        <w:pStyle w:val="Heading1"/>
        <w:spacing w:before="0" w:after="120"/>
        <w:rPr>
          <w:color w:val="000000"/>
        </w:rPr>
      </w:pPr>
      <w:r>
        <w:rPr>
          <w:rFonts w:eastAsia="Arial" w:cs="Arial" w:ascii="Arial" w:hAnsi="Arial"/>
          <w:b/>
          <w:bCs/>
          <w:color w:val="000000"/>
          <w:sz w:val="40"/>
          <w:szCs w:val="40"/>
        </w:rPr>
        <w:t>Cloud-Based Resume</w:t>
      </w:r>
    </w:p>
    <w:p>
      <w:pPr>
        <w:pStyle w:val="Heading1"/>
        <w:spacing w:before="0" w:after="200"/>
        <w:rPr>
          <w:color w:val="000000"/>
        </w:rPr>
      </w:pPr>
      <w:r>
        <w:rPr>
          <w:rFonts w:eastAsia="Arial" w:cs="Arial" w:ascii="Arial" w:hAnsi="Arial"/>
          <w:b/>
          <w:bCs/>
          <w:color w:val="000000"/>
          <w:sz w:val="40"/>
          <w:szCs w:val="40"/>
        </w:rPr>
        <w:t>Information Extraction System</w:t>
      </w:r>
    </w:p>
    <w:p>
      <w:pPr>
        <w:pStyle w:val="Normal"/>
        <w:spacing w:before="0" w:after="120"/>
        <w:jc w:val="both"/>
        <w:rPr>
          <w:color w:val="000000"/>
        </w:rPr>
      </w:pPr>
      <w:r>
        <w:rPr>
          <w:rFonts w:eastAsia="Arial" w:cs="Arial"/>
          <w:i/>
          <w:iCs/>
          <w:color w:val="000000"/>
          <w:sz w:val="22"/>
          <w:szCs w:val="22"/>
        </w:rPr>
        <w:t>Automated structured data extraction from unstructured PDF resumes using fine-tuned NLP models and AWS cloud deployment.</w:t>
      </w:r>
    </w:p>
    <w:tbl>
      <w:tblPr>
        <w:tblW w:w="9434" w:type="dxa"/>
        <w:jc w:val="start"/>
        <w:tblInd w:w="-74" w:type="dxa"/>
        <w:tblLayout w:type="fixed"/>
        <w:tblCellMar>
          <w:top w:w="80" w:type="dxa"/>
          <w:start w:w="0" w:type="dxa"/>
          <w:bottom w:w="80" w:type="dxa"/>
          <w:end w:w="120" w:type="dxa"/>
        </w:tblCellMar>
      </w:tblPr>
      <w:tblGrid>
        <w:gridCol w:w="2075"/>
        <w:gridCol w:w="7359"/>
      </w:tblGrid>
      <w:tr>
        <w:trPr/>
        <w:tc>
          <w:tcPr>
            <w:tcW w:w="2075" w:type="dxa"/>
            <w:tcBorders/>
          </w:tcPr>
          <w:p>
            <w:pPr>
              <w:pStyle w:val="Normal"/>
              <w:rPr>
                <w:color w:val="000000"/>
              </w:rPr>
            </w:pPr>
            <w:r>
              <w:rPr>
                <w:rFonts w:eastAsia="Arial" w:cs="Arial"/>
                <w:b/>
                <w:bCs/>
                <w:color w:val="000000"/>
                <w:sz w:val="20"/>
                <w:szCs w:val="20"/>
              </w:rPr>
              <w:t>Domain:</w:t>
            </w:r>
          </w:p>
        </w:tc>
        <w:tc>
          <w:tcPr>
            <w:tcW w:w="7359" w:type="dxa"/>
            <w:tcBorders/>
            <w:tcMar>
              <w:start w:w="120" w:type="dxa"/>
              <w:end w:w="0" w:type="dxa"/>
            </w:tcMar>
          </w:tcPr>
          <w:p>
            <w:pPr>
              <w:pStyle w:val="Normal"/>
              <w:rPr>
                <w:color w:val="000000"/>
              </w:rPr>
            </w:pPr>
            <w:r>
              <w:rPr>
                <w:rFonts w:eastAsia="Arial" w:cs="Arial"/>
                <w:color w:val="000000"/>
                <w:sz w:val="20"/>
                <w:szCs w:val="20"/>
              </w:rPr>
              <w:t>Natural Language Processing · Cloud Computing</w:t>
            </w:r>
          </w:p>
        </w:tc>
      </w:tr>
      <w:tr>
        <w:trPr/>
        <w:tc>
          <w:tcPr>
            <w:tcW w:w="2075" w:type="dxa"/>
            <w:tcBorders/>
          </w:tcPr>
          <w:p>
            <w:pPr>
              <w:pStyle w:val="Normal"/>
              <w:rPr>
                <w:color w:val="000000"/>
              </w:rPr>
            </w:pPr>
            <w:r>
              <w:rPr>
                <w:rFonts w:eastAsia="Arial" w:cs="Arial"/>
                <w:b/>
                <w:bCs/>
                <w:color w:val="000000"/>
                <w:sz w:val="20"/>
                <w:szCs w:val="20"/>
              </w:rPr>
              <w:t>Deployment:</w:t>
            </w:r>
          </w:p>
        </w:tc>
        <w:tc>
          <w:tcPr>
            <w:tcW w:w="7359" w:type="dxa"/>
            <w:tcBorders/>
            <w:tcMar>
              <w:start w:w="120" w:type="dxa"/>
              <w:end w:w="0" w:type="dxa"/>
            </w:tcMar>
          </w:tcPr>
          <w:p>
            <w:pPr>
              <w:pStyle w:val="Normal"/>
              <w:rPr>
                <w:color w:val="000000"/>
              </w:rPr>
            </w:pPr>
            <w:r>
              <w:rPr>
                <w:rFonts w:eastAsia="Arial" w:cs="Arial"/>
                <w:color w:val="000000"/>
                <w:sz w:val="20"/>
                <w:szCs w:val="20"/>
              </w:rPr>
              <w:t>AWS (EC2, S3, IAM, CloudWatch)</w:t>
            </w:r>
          </w:p>
        </w:tc>
      </w:tr>
      <w:tr>
        <w:trPr/>
        <w:tc>
          <w:tcPr>
            <w:tcW w:w="2075" w:type="dxa"/>
            <w:tcBorders/>
          </w:tcPr>
          <w:p>
            <w:pPr>
              <w:pStyle w:val="Normal"/>
              <w:rPr>
                <w:color w:val="000000"/>
              </w:rPr>
            </w:pPr>
            <w:r>
              <w:rPr>
                <w:rFonts w:eastAsia="Arial" w:cs="Arial"/>
                <w:b/>
                <w:bCs/>
                <w:color w:val="000000"/>
                <w:sz w:val="20"/>
                <w:szCs w:val="20"/>
              </w:rPr>
              <w:t>Interface:</w:t>
            </w:r>
          </w:p>
        </w:tc>
        <w:tc>
          <w:tcPr>
            <w:tcW w:w="7359" w:type="dxa"/>
            <w:tcBorders/>
            <w:tcMar>
              <w:start w:w="120" w:type="dxa"/>
              <w:end w:w="0" w:type="dxa"/>
            </w:tcMar>
          </w:tcPr>
          <w:p>
            <w:pPr>
              <w:pStyle w:val="Normal"/>
              <w:rPr>
                <w:color w:val="000000"/>
              </w:rPr>
            </w:pPr>
            <w:r>
              <w:rPr>
                <w:rFonts w:eastAsia="Arial" w:cs="Arial"/>
                <w:color w:val="000000"/>
                <w:sz w:val="20"/>
                <w:szCs w:val="20"/>
              </w:rPr>
              <w:t>REST API (FastAPI) · JSON Output</w:t>
            </w:r>
          </w:p>
        </w:tc>
      </w:tr>
      <w:tr>
        <w:trPr/>
        <w:tc>
          <w:tcPr>
            <w:tcW w:w="2075" w:type="dxa"/>
            <w:tcBorders/>
          </w:tcPr>
          <w:p>
            <w:pPr>
              <w:pStyle w:val="Normal"/>
              <w:rPr>
                <w:color w:val="000000"/>
              </w:rPr>
            </w:pPr>
            <w:r>
              <w:rPr>
                <w:rFonts w:eastAsia="Arial" w:cs="Arial"/>
                <w:b/>
                <w:bCs/>
                <w:color w:val="000000"/>
                <w:sz w:val="20"/>
                <w:szCs w:val="20"/>
              </w:rPr>
              <w:t>Testing:</w:t>
            </w:r>
          </w:p>
        </w:tc>
        <w:tc>
          <w:tcPr>
            <w:tcW w:w="7359" w:type="dxa"/>
            <w:tcBorders/>
            <w:tcMar>
              <w:start w:w="120" w:type="dxa"/>
              <w:end w:w="0" w:type="dxa"/>
            </w:tcMar>
          </w:tcPr>
          <w:p>
            <w:pPr>
              <w:pStyle w:val="Normal"/>
              <w:rPr>
                <w:color w:val="000000"/>
              </w:rPr>
            </w:pPr>
            <w:r>
              <w:rPr>
                <w:rFonts w:eastAsia="Arial" w:cs="Arial"/>
                <w:color w:val="000000"/>
                <w:sz w:val="20"/>
                <w:szCs w:val="20"/>
              </w:rPr>
              <w:t>Postman HTTP Client</w:t>
            </w:r>
          </w:p>
        </w:tc>
      </w:tr>
    </w:tbl>
    <w:p>
      <w:pPr>
        <w:pStyle w:val="Normal"/>
        <w:spacing w:before="0" w:after="240"/>
        <w:rPr>
          <w:color w:val="000000"/>
        </w:rPr>
      </w:pPr>
      <w:r>
        <w:rPr>
          <w:color w:val="000000"/>
        </w:rPr>
      </w:r>
    </w:p>
    <w:p>
      <w:pPr>
        <w:pStyle w:val="Heading2"/>
        <w:spacing w:before="320" w:after="120"/>
        <w:rPr>
          <w:color w:val="000000"/>
        </w:rPr>
      </w:pPr>
      <w:r>
        <w:rPr>
          <w:rFonts w:eastAsia="Arial" w:cs="Arial" w:ascii="Arial" w:hAnsi="Arial"/>
          <w:b/>
          <w:bCs/>
          <w:color w:val="000000"/>
          <w:sz w:val="26"/>
          <w:szCs w:val="26"/>
        </w:rPr>
        <w:t>1. Problem Statement</w:t>
      </w:r>
    </w:p>
    <w:p>
      <w:pPr>
        <w:pStyle w:val="Normal"/>
        <w:spacing w:before="0" w:after="120"/>
        <w:jc w:val="both"/>
        <w:rPr>
          <w:color w:val="000000"/>
        </w:rPr>
      </w:pPr>
      <w:r>
        <w:rPr>
          <w:rFonts w:eastAsia="Arial" w:cs="Arial"/>
          <w:color w:val="000000"/>
          <w:sz w:val="22"/>
          <w:szCs w:val="22"/>
        </w:rPr>
        <w:t>Resumes are produced in a wide variety of formats, layouts, and writing styles, making automated processing a significant challenge. Manual review of large volumes of resumes is time-consuming, inconsistent, and difficult to scale within recruitment workflows.</w:t>
      </w:r>
    </w:p>
    <w:p>
      <w:pPr>
        <w:pStyle w:val="Normal"/>
        <w:spacing w:before="0" w:after="120"/>
        <w:jc w:val="both"/>
        <w:rPr>
          <w:color w:val="000000"/>
        </w:rPr>
      </w:pPr>
      <w:r>
        <w:rPr>
          <w:rFonts w:eastAsia="Arial" w:cs="Arial"/>
          <w:color w:val="000000"/>
          <w:sz w:val="22"/>
          <w:szCs w:val="22"/>
        </w:rPr>
        <w:t>Existing keyword-search approaches and rule-based parsers fail to generalise across non-standard resume structures, breaking whenever layout conventions differ. There is a clear need for an intelligent, automated system that converts unstructured PDF resumes into a standardised, machine-readable format regardless of document layout or writing style.</w:t>
      </w:r>
    </w:p>
    <w:p>
      <w:pPr>
        <w:pStyle w:val="Heading2"/>
        <w:spacing w:before="320" w:after="120"/>
        <w:rPr>
          <w:color w:val="000000"/>
        </w:rPr>
      </w:pPr>
      <w:r>
        <w:rPr>
          <w:rFonts w:eastAsia="Arial" w:cs="Arial" w:ascii="Arial" w:hAnsi="Arial"/>
          <w:b/>
          <w:bCs/>
          <w:color w:val="000000"/>
          <w:sz w:val="26"/>
          <w:szCs w:val="26"/>
        </w:rPr>
        <w:t>2. Proposed Solution</w:t>
      </w:r>
    </w:p>
    <w:p>
      <w:pPr>
        <w:pStyle w:val="Normal"/>
        <w:spacing w:before="0" w:after="120"/>
        <w:jc w:val="both"/>
        <w:rPr>
          <w:color w:val="000000"/>
        </w:rPr>
      </w:pPr>
      <w:r>
        <w:rPr>
          <w:rFonts w:eastAsia="Arial" w:cs="Arial"/>
          <w:color w:val="000000"/>
          <w:sz w:val="22"/>
          <w:szCs w:val="22"/>
        </w:rPr>
        <w:t>This project delivers a cloud-hosted, API-accessible pipeline that accepts PDF resumes as input and returns structured JSON containing key candidate information. The system combines document parsing, text preprocessing, and a fine-tuned NLP model — all deployed on AWS and exposed via a FastAPI backend.</w:t>
      </w:r>
    </w:p>
    <w:p>
      <w:pPr>
        <w:pStyle w:val="Normal"/>
        <w:spacing w:before="0" w:after="120"/>
        <w:jc w:val="both"/>
        <w:rPr>
          <w:color w:val="000000"/>
        </w:rPr>
      </w:pPr>
      <w:r>
        <w:rPr>
          <w:rFonts w:eastAsia="Arial" w:cs="Arial"/>
          <w:b/>
          <w:bCs/>
          <w:color w:val="000000"/>
          <w:sz w:val="22"/>
          <w:szCs w:val="22"/>
        </w:rPr>
        <w:t>The end-to-end pipeline flows as follows:</w:t>
      </w:r>
    </w:p>
    <w:p>
      <w:pPr>
        <w:pStyle w:val="Normal"/>
        <w:spacing w:before="0" w:after="120"/>
        <w:jc w:val="both"/>
        <w:rPr>
          <w:color w:val="000000"/>
        </w:rPr>
      </w:pPr>
      <w:r>
        <w:rPr>
          <w:rFonts w:eastAsia="Arial" w:cs="Arial"/>
          <w:b/>
          <w:bCs/>
          <w:color w:val="000000"/>
          <w:sz w:val="22"/>
          <w:szCs w:val="22"/>
        </w:rPr>
        <w:t>PDF Resume  →  Text Extraction  →  Preprocessing  →  NLP Model (LoRA)  →  Structured JSON Output</w:t>
      </w:r>
    </w:p>
    <w:p>
      <w:pPr>
        <w:pStyle w:val="Heading2"/>
        <w:spacing w:before="320" w:after="120"/>
        <w:rPr>
          <w:color w:val="000000"/>
        </w:rPr>
      </w:pPr>
      <w:r>
        <w:rPr>
          <w:rFonts w:eastAsia="Arial" w:cs="Arial" w:ascii="Arial" w:hAnsi="Arial"/>
          <w:b/>
          <w:bCs/>
          <w:color w:val="000000"/>
          <w:sz w:val="26"/>
          <w:szCs w:val="26"/>
        </w:rPr>
        <w:t>3. System Components</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rPr>
                <w:color w:val="FFFFFF"/>
              </w:rPr>
            </w:pPr>
            <w:r>
              <w:rPr>
                <w:rFonts w:eastAsia="Arial" w:cs="Arial"/>
                <w:b/>
                <w:bCs/>
                <w:color w:val="FFFFFF"/>
                <w:sz w:val="20"/>
                <w:szCs w:val="20"/>
              </w:rPr>
              <w:t>Component</w:t>
            </w:r>
          </w:p>
        </w:tc>
        <w:tc>
          <w:tcPr>
            <w:tcW w:w="6561" w:type="dxa"/>
            <w:tcBorders>
              <w:top w:val="single" w:sz="2" w:space="0" w:color="CCCCCC"/>
              <w:start w:val="single" w:sz="2" w:space="0" w:color="CCCCCC"/>
              <w:bottom w:val="single" w:sz="2" w:space="0" w:color="CCCCCC"/>
              <w:end w:val="single" w:sz="2" w:space="0" w:color="CCCCCC"/>
            </w:tcBorders>
            <w:shd w:fill="1F4E79" w:val="clear"/>
          </w:tcPr>
          <w:p>
            <w:pPr>
              <w:pStyle w:val="Normal"/>
              <w:rPr>
                <w:color w:val="FFFFFF"/>
              </w:rPr>
            </w:pPr>
            <w:r>
              <w:rPr>
                <w:rFonts w:eastAsia="Arial" w:cs="Arial"/>
                <w:b/>
                <w:bCs/>
                <w:color w:val="FFFFFF"/>
                <w:sz w:val="20"/>
                <w:szCs w:val="20"/>
              </w:rPr>
              <w:t>Role &amp; Description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b/>
                <w:bCs/>
                <w:color w:val="000000"/>
                <w:sz w:val="20"/>
                <w:szCs w:val="20"/>
              </w:rPr>
              <w:t>PDF Parser</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color w:val="000000"/>
                <w:sz w:val="20"/>
                <w:szCs w:val="20"/>
              </w:rPr>
              <w:t>Converts uploaded PDF resume into raw text using PyMuPDF or pdfminer.six.</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b/>
                <w:bCs/>
                <w:color w:val="000000"/>
                <w:sz w:val="20"/>
                <w:szCs w:val="20"/>
              </w:rPr>
              <w:t>Preprocessor</w:t>
            </w:r>
          </w:p>
        </w:tc>
        <w:tc>
          <w:tcPr>
            <w:tcW w:w="6561"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color w:val="000000"/>
                <w:sz w:val="20"/>
                <w:szCs w:val="20"/>
              </w:rPr>
              <w:t>Cleans extracted text — removes noise, normalises whitespace, and resolves encoding inconsistencies.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b/>
                <w:bCs/>
                <w:color w:val="000000"/>
                <w:sz w:val="20"/>
                <w:szCs w:val="20"/>
              </w:rPr>
              <w:t>NLP Model</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color w:val="000000"/>
                <w:sz w:val="20"/>
                <w:szCs w:val="20"/>
              </w:rPr>
              <w:t>Fine-tuned Hugging Face Transformer with LoRA adapters, trained for named entity recognition on resume fields.</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b/>
                <w:bCs/>
                <w:color w:val="000000"/>
                <w:sz w:val="20"/>
                <w:szCs w:val="20"/>
              </w:rPr>
              <w:t>JSON Formatter</w:t>
            </w:r>
          </w:p>
        </w:tc>
        <w:tc>
          <w:tcPr>
            <w:tcW w:w="6561"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color w:val="000000"/>
                <w:sz w:val="20"/>
                <w:szCs w:val="20"/>
              </w:rPr>
              <w:t>Converts model predictions into a structured output schema covering name, skills, education, and experience.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b/>
                <w:bCs/>
                <w:color w:val="000000"/>
                <w:sz w:val="20"/>
                <w:szCs w:val="20"/>
              </w:rPr>
              <w:t>FastAPI Backend</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color w:val="000000"/>
                <w:sz w:val="20"/>
                <w:szCs w:val="20"/>
              </w:rPr>
              <w:t>Exposes a REST endpoint (/extract) that accepts PDF uploads and returns structured JSON.</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b/>
                <w:bCs/>
                <w:color w:val="000000"/>
                <w:sz w:val="20"/>
                <w:szCs w:val="20"/>
              </w:rPr>
              <w:t>AWS EC2</w:t>
            </w:r>
          </w:p>
        </w:tc>
        <w:tc>
          <w:tcPr>
            <w:tcW w:w="6561"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color w:val="000000"/>
                <w:sz w:val="20"/>
                <w:szCs w:val="20"/>
              </w:rPr>
              <w:t>Hosts the backend server, providing scalable and remote access to the API.</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b/>
                <w:bCs/>
                <w:color w:val="000000"/>
                <w:sz w:val="20"/>
                <w:szCs w:val="20"/>
              </w:rPr>
              <w:t>AWS S3</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color w:val="000000"/>
                <w:sz w:val="20"/>
                <w:szCs w:val="20"/>
              </w:rPr>
              <w:t>Optional storage layer for uploaded resume files and output records.</w:t>
            </w:r>
          </w:p>
        </w:tc>
      </w:tr>
    </w:tbl>
    <w:p>
      <w:pPr>
        <w:pStyle w:val="Normal"/>
        <w:spacing w:before="0" w:after="120"/>
        <w:rPr>
          <w:color w:val="000000"/>
        </w:rPr>
      </w:pPr>
      <w:r>
        <w:rPr>
          <w:color w:val="000000"/>
        </w:rPr>
      </w:r>
    </w:p>
    <w:p>
      <w:pPr>
        <w:pStyle w:val="Heading2"/>
        <w:spacing w:before="320" w:after="120"/>
        <w:rPr>
          <w:color w:val="000000"/>
        </w:rPr>
      </w:pPr>
      <w:r>
        <w:rPr>
          <w:rFonts w:eastAsia="Arial" w:cs="Arial" w:ascii="Arial" w:hAnsi="Arial"/>
          <w:b/>
          <w:bCs/>
          <w:color w:val="000000"/>
          <w:sz w:val="26"/>
          <w:szCs w:val="26"/>
        </w:rPr>
        <w:t>4. AI Component</w:t>
      </w:r>
    </w:p>
    <w:p>
      <w:pPr>
        <w:pStyle w:val="Normal"/>
        <w:spacing w:before="0" w:after="120"/>
        <w:jc w:val="both"/>
        <w:rPr>
          <w:color w:val="000000"/>
        </w:rPr>
      </w:pPr>
      <w:r>
        <w:rPr>
          <w:rFonts w:eastAsia="Arial" w:cs="Arial"/>
          <w:color w:val="000000"/>
          <w:sz w:val="22"/>
          <w:szCs w:val="22"/>
        </w:rPr>
        <w:t>The core intelligence of the system lies in a Transformer-based language model sourced from Hugging Face and fine-tuned on annotated resume data. To keep computational requirements manageable, Low-Rank Adaptation (LoRA) is applied — a parameter-efficient fine-tuning technique that trains only a small set of adapter weights rather than the full model parameters.</w:t>
      </w:r>
    </w:p>
    <w:p>
      <w:pPr>
        <w:pStyle w:val="Normal"/>
        <w:spacing w:before="0" w:after="120"/>
        <w:jc w:val="both"/>
        <w:rPr>
          <w:color w:val="000000"/>
        </w:rPr>
      </w:pPr>
      <w:r>
        <w:rPr>
          <w:rFonts w:eastAsia="Arial" w:cs="Arial"/>
          <w:color w:val="000000"/>
          <w:sz w:val="22"/>
          <w:szCs w:val="22"/>
        </w:rPr>
        <w:t>The model is trained to identify and classify entities including:</w:t>
      </w:r>
    </w:p>
    <w:p>
      <w:pPr>
        <w:pStyle w:val="ListParagraph"/>
        <w:numPr>
          <w:ilvl w:val="0"/>
          <w:numId w:val="3"/>
        </w:numPr>
        <w:spacing w:before="0" w:after="80"/>
        <w:rPr>
          <w:color w:val="000000"/>
        </w:rPr>
      </w:pPr>
      <w:r>
        <w:rPr>
          <w:rFonts w:eastAsia="Arial" w:cs="Arial"/>
          <w:color w:val="000000"/>
          <w:sz w:val="22"/>
          <w:szCs w:val="22"/>
        </w:rPr>
        <w:t>Candidate name and personal contact details</w:t>
      </w:r>
    </w:p>
    <w:p>
      <w:pPr>
        <w:pStyle w:val="ListParagraph"/>
        <w:numPr>
          <w:ilvl w:val="0"/>
          <w:numId w:val="1"/>
        </w:numPr>
        <w:spacing w:before="0" w:after="80"/>
        <w:rPr>
          <w:color w:val="000000"/>
        </w:rPr>
      </w:pPr>
      <w:r>
        <w:rPr>
          <w:rFonts w:eastAsia="Arial" w:cs="Arial"/>
          <w:color w:val="000000"/>
          <w:sz w:val="22"/>
          <w:szCs w:val="22"/>
        </w:rPr>
        <w:t>Technical and soft skills</w:t>
      </w:r>
    </w:p>
    <w:p>
      <w:pPr>
        <w:pStyle w:val="ListParagraph"/>
        <w:numPr>
          <w:ilvl w:val="0"/>
          <w:numId w:val="1"/>
        </w:numPr>
        <w:spacing w:before="0" w:after="80"/>
        <w:rPr>
          <w:color w:val="000000"/>
        </w:rPr>
      </w:pPr>
      <w:r>
        <w:rPr>
          <w:rFonts w:eastAsia="Arial" w:cs="Arial"/>
          <w:color w:val="000000"/>
          <w:sz w:val="22"/>
          <w:szCs w:val="22"/>
        </w:rPr>
        <w:t>Educational qualifications and institutions</w:t>
      </w:r>
    </w:p>
    <w:p>
      <w:pPr>
        <w:pStyle w:val="ListParagraph"/>
        <w:numPr>
          <w:ilvl w:val="0"/>
          <w:numId w:val="1"/>
        </w:numPr>
        <w:spacing w:before="0" w:after="80"/>
        <w:rPr>
          <w:color w:val="000000"/>
        </w:rPr>
      </w:pPr>
      <w:r>
        <w:rPr>
          <w:rFonts w:eastAsia="Arial" w:cs="Arial"/>
          <w:color w:val="000000"/>
          <w:sz w:val="22"/>
          <w:szCs w:val="22"/>
        </w:rPr>
        <w:t>Work experience and employment history</w:t>
      </w:r>
    </w:p>
    <w:p>
      <w:pPr>
        <w:pStyle w:val="Normal"/>
        <w:spacing w:before="0" w:after="80"/>
        <w:rPr>
          <w:color w:val="000000"/>
        </w:rPr>
      </w:pPr>
      <w:r>
        <w:rPr>
          <w:color w:val="000000"/>
        </w:rPr>
      </w:r>
    </w:p>
    <w:p>
      <w:pPr>
        <w:pStyle w:val="Normal"/>
        <w:spacing w:before="0" w:after="120"/>
        <w:jc w:val="both"/>
        <w:rPr>
          <w:color w:val="000000"/>
        </w:rPr>
      </w:pPr>
      <w:r>
        <w:rPr>
          <w:rFonts w:eastAsia="Arial" w:cs="Arial"/>
          <w:color w:val="000000"/>
          <w:sz w:val="22"/>
          <w:szCs w:val="22"/>
        </w:rPr>
        <w:t>Model quality is assessed using standard information extraction metrics:</w:t>
      </w:r>
    </w:p>
    <w:p>
      <w:pPr>
        <w:pStyle w:val="ListParagraph"/>
        <w:numPr>
          <w:ilvl w:val="0"/>
          <w:numId w:val="1"/>
        </w:numPr>
        <w:spacing w:before="0" w:after="80"/>
        <w:rPr>
          <w:color w:val="000000"/>
        </w:rPr>
      </w:pPr>
      <w:r>
        <w:rPr>
          <w:rFonts w:eastAsia="Arial" w:cs="Arial"/>
          <w:color w:val="000000"/>
          <w:sz w:val="22"/>
          <w:szCs w:val="22"/>
        </w:rPr>
        <w:t>Precision — the proportion of extracted entities that are correct</w:t>
      </w:r>
    </w:p>
    <w:p>
      <w:pPr>
        <w:pStyle w:val="ListParagraph"/>
        <w:numPr>
          <w:ilvl w:val="0"/>
          <w:numId w:val="1"/>
        </w:numPr>
        <w:spacing w:before="0" w:after="80"/>
        <w:rPr>
          <w:color w:val="000000"/>
        </w:rPr>
      </w:pPr>
      <w:r>
        <w:rPr>
          <w:rFonts w:eastAsia="Arial" w:cs="Arial"/>
          <w:color w:val="000000"/>
          <w:sz w:val="22"/>
          <w:szCs w:val="22"/>
        </w:rPr>
        <w:t>Recall — the proportion of actual entities successfully identified</w:t>
      </w:r>
    </w:p>
    <w:p>
      <w:pPr>
        <w:pStyle w:val="ListParagraph"/>
        <w:numPr>
          <w:ilvl w:val="0"/>
          <w:numId w:val="1"/>
        </w:numPr>
        <w:spacing w:before="0" w:after="80"/>
        <w:rPr>
          <w:color w:val="000000"/>
        </w:rPr>
      </w:pPr>
      <w:r>
        <w:rPr>
          <w:rFonts w:eastAsia="Arial" w:cs="Arial"/>
          <w:color w:val="000000"/>
          <w:sz w:val="22"/>
          <w:szCs w:val="22"/>
        </w:rPr>
        <w:t>F1-score — the harmonic mean of Precision and Recall</w:t>
      </w:r>
    </w:p>
    <w:p>
      <w:pPr>
        <w:pStyle w:val="Heading2"/>
        <w:spacing w:before="320" w:after="120"/>
        <w:rPr>
          <w:color w:val="000000"/>
        </w:rPr>
      </w:pPr>
      <w:r>
        <w:rPr>
          <w:rFonts w:eastAsia="Arial" w:cs="Arial" w:ascii="Arial" w:hAnsi="Arial"/>
          <w:b/>
          <w:bCs/>
          <w:color w:val="000000"/>
          <w:sz w:val="26"/>
          <w:szCs w:val="26"/>
        </w:rPr>
        <w:t>5. Cloud Architecture</w:t>
      </w:r>
    </w:p>
    <w:p>
      <w:pPr>
        <w:pStyle w:val="Normal"/>
        <w:spacing w:before="0" w:after="120"/>
        <w:jc w:val="both"/>
        <w:rPr>
          <w:color w:val="000000"/>
        </w:rPr>
      </w:pPr>
      <w:r>
        <w:rPr>
          <w:rFonts w:eastAsia="Arial" w:cs="Arial"/>
          <w:color w:val="000000"/>
          <w:sz w:val="22"/>
          <w:szCs w:val="22"/>
        </w:rPr>
        <w:t>The system is designed for cloud deployment from the ground up. The FastAPI application runs on an AWS EC2 instance and is accessible via HTTP requests. Users and automated systems interact with the service through a clean REST API, testable via Postman or any HTTP client.</w:t>
      </w:r>
    </w:p>
    <w:p>
      <w:pPr>
        <w:pStyle w:val="Normal"/>
        <w:spacing w:before="0" w:after="80"/>
        <w:rPr>
          <w:color w:val="000000"/>
        </w:rPr>
      </w:pPr>
      <w:r>
        <w:rPr>
          <w:color w:val="000000"/>
        </w:rPr>
      </w:r>
    </w:p>
    <w:p>
      <w:pPr>
        <w:pStyle w:val="Normal"/>
        <w:spacing w:before="0" w:after="120"/>
        <w:jc w:val="both"/>
        <w:rPr>
          <w:color w:val="000000"/>
        </w:rPr>
      </w:pPr>
      <w:r>
        <w:rPr>
          <w:rFonts w:eastAsia="Arial" w:cs="Arial"/>
          <w:b/>
          <w:bCs/>
          <w:color w:val="000000"/>
          <w:sz w:val="22"/>
          <w:szCs w:val="22"/>
        </w:rPr>
        <w:t>AWS services used:</w:t>
      </w:r>
    </w:p>
    <w:p>
      <w:pPr>
        <w:pStyle w:val="ListParagraph"/>
        <w:numPr>
          <w:ilvl w:val="0"/>
          <w:numId w:val="1"/>
        </w:numPr>
        <w:spacing w:before="0" w:after="80"/>
        <w:rPr>
          <w:color w:val="000000"/>
        </w:rPr>
      </w:pPr>
      <w:r>
        <w:rPr>
          <w:rFonts w:eastAsia="Arial" w:cs="Arial"/>
          <w:color w:val="000000"/>
          <w:sz w:val="22"/>
          <w:szCs w:val="22"/>
        </w:rPr>
        <w:t>AWS EC2 — Compute instance hosting the FastAPI backend server</w:t>
      </w:r>
    </w:p>
    <w:p>
      <w:pPr>
        <w:pStyle w:val="ListParagraph"/>
        <w:numPr>
          <w:ilvl w:val="0"/>
          <w:numId w:val="1"/>
        </w:numPr>
        <w:spacing w:before="0" w:after="80"/>
        <w:rPr>
          <w:color w:val="000000"/>
        </w:rPr>
      </w:pPr>
      <w:r>
        <w:rPr>
          <w:rFonts w:eastAsia="Arial" w:cs="Arial"/>
          <w:color w:val="000000"/>
          <w:sz w:val="22"/>
          <w:szCs w:val="22"/>
        </w:rPr>
        <w:t>AWS S3 — Scalable object storage for resume files and outputs</w:t>
      </w:r>
    </w:p>
    <w:p>
      <w:pPr>
        <w:pStyle w:val="ListParagraph"/>
        <w:numPr>
          <w:ilvl w:val="0"/>
          <w:numId w:val="1"/>
        </w:numPr>
        <w:spacing w:before="0" w:after="80"/>
        <w:rPr>
          <w:color w:val="000000"/>
        </w:rPr>
      </w:pPr>
      <w:r>
        <w:rPr>
          <w:rFonts w:eastAsia="Arial" w:cs="Arial"/>
          <w:color w:val="000000"/>
          <w:sz w:val="22"/>
          <w:szCs w:val="22"/>
        </w:rPr>
        <w:t>AWS IAM — Identity and access management for secure service interaction</w:t>
      </w:r>
    </w:p>
    <w:p>
      <w:pPr>
        <w:pStyle w:val="ListParagraph"/>
        <w:numPr>
          <w:ilvl w:val="0"/>
          <w:numId w:val="1"/>
        </w:numPr>
        <w:spacing w:before="0" w:after="80"/>
        <w:rPr>
          <w:color w:val="000000"/>
        </w:rPr>
      </w:pPr>
      <w:r>
        <w:rPr>
          <w:rFonts w:eastAsia="Arial" w:cs="Arial"/>
          <w:color w:val="000000"/>
          <w:sz w:val="22"/>
          <w:szCs w:val="22"/>
        </w:rPr>
        <w:t>CloudWatch — Logging, monitoring, and alerting for the deployed application</w:t>
      </w:r>
    </w:p>
    <w:p>
      <w:pPr>
        <w:pStyle w:val="Heading2"/>
        <w:spacing w:before="320" w:after="120"/>
        <w:rPr>
          <w:color w:val="000000"/>
        </w:rPr>
      </w:pPr>
      <w:r>
        <w:rPr>
          <w:rFonts w:eastAsia="Arial" w:cs="Arial" w:ascii="Arial" w:hAnsi="Arial"/>
          <w:b/>
          <w:bCs/>
          <w:color w:val="000000"/>
          <w:sz w:val="26"/>
          <w:szCs w:val="26"/>
        </w:rPr>
        <w:t>6. Expected Outcomes</w:t>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rPr>
                <w:color w:val="FFFFFF"/>
              </w:rPr>
            </w:pPr>
            <w:r>
              <w:rPr>
                <w:rFonts w:eastAsia="Arial" w:cs="Arial"/>
                <w:b/>
                <w:bCs/>
                <w:color w:val="FFFFFF"/>
                <w:sz w:val="20"/>
                <w:szCs w:val="20"/>
              </w:rPr>
              <w:t>Deliverable</w:t>
            </w:r>
          </w:p>
        </w:tc>
        <w:tc>
          <w:tcPr>
            <w:tcW w:w="6561" w:type="dxa"/>
            <w:tcBorders>
              <w:top w:val="single" w:sz="2" w:space="0" w:color="CCCCCC"/>
              <w:start w:val="single" w:sz="2" w:space="0" w:color="CCCCCC"/>
              <w:bottom w:val="single" w:sz="2" w:space="0" w:color="CCCCCC"/>
              <w:end w:val="single" w:sz="2" w:space="0" w:color="CCCCCC"/>
            </w:tcBorders>
            <w:shd w:fill="1F4E79" w:val="clear"/>
          </w:tcPr>
          <w:p>
            <w:pPr>
              <w:pStyle w:val="Normal"/>
              <w:rPr>
                <w:color w:val="FFFFFF"/>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b/>
                <w:bCs/>
                <w:color w:val="000000"/>
                <w:sz w:val="20"/>
                <w:szCs w:val="20"/>
              </w:rPr>
              <w:t>Working API</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color w:val="000000"/>
                <w:sz w:val="20"/>
                <w:szCs w:val="20"/>
              </w:rPr>
              <w:t>A live, cloud-hosted endpoint that processes PDF resumes and returns structured JSON.</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b/>
                <w:bCs/>
                <w:color w:val="000000"/>
                <w:sz w:val="20"/>
                <w:szCs w:val="20"/>
              </w:rPr>
              <w:t>Fine-tuned Model</w:t>
            </w:r>
          </w:p>
        </w:tc>
        <w:tc>
          <w:tcPr>
            <w:tcW w:w="6561"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color w:val="000000"/>
                <w:sz w:val="20"/>
                <w:szCs w:val="20"/>
              </w:rPr>
              <w:t>A LoRA-adapted NLP model achieving strong F1 scores on held-out resume test data.</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b/>
                <w:bCs/>
                <w:color w:val="000000"/>
                <w:sz w:val="20"/>
                <w:szCs w:val="20"/>
              </w:rPr>
              <w:t>Evaluation Report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Arial" w:cs="Arial"/>
                <w:color w:val="000000"/>
                <w:sz w:val="20"/>
                <w:szCs w:val="20"/>
              </w:rPr>
              <w:t>Precision, Recall, and F1 metrics across entity types.</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b/>
                <w:bCs/>
                <w:color w:val="000000"/>
                <w:sz w:val="20"/>
                <w:szCs w:val="20"/>
              </w:rPr>
              <w:t>Documentation</w:t>
            </w:r>
          </w:p>
        </w:tc>
        <w:tc>
          <w:tcPr>
            <w:tcW w:w="6561" w:type="dxa"/>
            <w:tcBorders>
              <w:top w:val="single" w:sz="2" w:space="0" w:color="CCCCCC"/>
              <w:start w:val="single" w:sz="2" w:space="0" w:color="CCCCCC"/>
              <w:bottom w:val="single" w:sz="2" w:space="0" w:color="CCCCCC"/>
              <w:end w:val="single" w:sz="2" w:space="0" w:color="CCCCCC"/>
            </w:tcBorders>
            <w:shd w:fill="D6E4F0" w:val="clear"/>
          </w:tcPr>
          <w:p>
            <w:pPr>
              <w:pStyle w:val="Normal"/>
              <w:rPr>
                <w:color w:val="000000"/>
              </w:rPr>
            </w:pPr>
            <w:r>
              <w:rPr>
                <w:rFonts w:eastAsia="Arial" w:cs="Arial"/>
                <w:color w:val="000000"/>
                <w:sz w:val="20"/>
                <w:szCs w:val="20"/>
              </w:rPr>
              <w:t>API usage guide, architecture overview, and model training pipeline documentation.</w:t>
            </w:r>
          </w:p>
        </w:tc>
      </w:tr>
    </w:tbl>
    <w:p>
      <w:pPr>
        <w:pStyle w:val="Normal"/>
        <w:spacing w:before="0" w:after="120"/>
        <w:rPr>
          <w:color w:val="000000"/>
        </w:rPr>
      </w:pPr>
      <w:r>
        <w:rPr>
          <w:color w:val="000000"/>
        </w:rPr>
      </w:r>
    </w:p>
    <w:p>
      <w:pPr>
        <w:pStyle w:val="Heading2"/>
        <w:spacing w:before="320" w:after="120"/>
        <w:rPr>
          <w:color w:val="000000"/>
        </w:rPr>
      </w:pPr>
      <w:r>
        <w:rPr>
          <w:rFonts w:eastAsia="Arial" w:cs="Arial" w:ascii="Arial" w:hAnsi="Arial"/>
          <w:b/>
          <w:bCs/>
          <w:color w:val="000000"/>
          <w:sz w:val="26"/>
          <w:szCs w:val="26"/>
        </w:rPr>
        <w:t>7. Technology Stack</w:t>
      </w:r>
    </w:p>
    <w:p>
      <w:pPr>
        <w:pStyle w:val="Normal"/>
        <w:spacing w:before="0" w:after="120"/>
        <w:jc w:val="both"/>
        <w:rPr>
          <w:color w:val="000000"/>
        </w:rPr>
      </w:pPr>
      <w:r>
        <w:rPr>
          <w:rFonts w:eastAsia="Arial" w:cs="Arial"/>
          <w:color w:val="000000"/>
          <w:sz w:val="22"/>
          <w:szCs w:val="22"/>
        </w:rPr>
        <w:t>The following technologies form the core of this system:</w:t>
      </w:r>
    </w:p>
    <w:p>
      <w:pPr>
        <w:pStyle w:val="ListParagraph"/>
        <w:numPr>
          <w:ilvl w:val="0"/>
          <w:numId w:val="1"/>
        </w:numPr>
        <w:spacing w:before="0" w:after="80"/>
        <w:rPr>
          <w:color w:val="000000"/>
        </w:rPr>
      </w:pPr>
      <w:r>
        <w:rPr>
          <w:rFonts w:eastAsia="Arial" w:cs="Arial"/>
          <w:color w:val="000000"/>
          <w:sz w:val="22"/>
          <w:szCs w:val="22"/>
        </w:rPr>
        <w:t>Python — primary development language for all pipeline components</w:t>
      </w:r>
    </w:p>
    <w:p>
      <w:pPr>
        <w:pStyle w:val="ListParagraph"/>
        <w:numPr>
          <w:ilvl w:val="0"/>
          <w:numId w:val="1"/>
        </w:numPr>
        <w:spacing w:before="0" w:after="80"/>
        <w:rPr>
          <w:color w:val="000000"/>
        </w:rPr>
      </w:pPr>
      <w:r>
        <w:rPr>
          <w:rFonts w:eastAsia="Arial" w:cs="Arial"/>
          <w:color w:val="000000"/>
          <w:sz w:val="22"/>
          <w:szCs w:val="22"/>
        </w:rPr>
        <w:t>FastAPI — high-performance web framework for the REST API layer</w:t>
      </w:r>
    </w:p>
    <w:p>
      <w:pPr>
        <w:pStyle w:val="ListParagraph"/>
        <w:numPr>
          <w:ilvl w:val="0"/>
          <w:numId w:val="1"/>
        </w:numPr>
        <w:spacing w:before="0" w:after="80"/>
        <w:rPr>
          <w:color w:val="000000"/>
        </w:rPr>
      </w:pPr>
      <w:r>
        <w:rPr>
          <w:rFonts w:eastAsia="Arial" w:cs="Arial"/>
          <w:color w:val="000000"/>
          <w:sz w:val="22"/>
          <w:szCs w:val="22"/>
        </w:rPr>
        <w:t>Hugging Face Transformers — pre-trained language model library</w:t>
      </w:r>
    </w:p>
    <w:p>
      <w:pPr>
        <w:pStyle w:val="ListParagraph"/>
        <w:numPr>
          <w:ilvl w:val="0"/>
          <w:numId w:val="1"/>
        </w:numPr>
        <w:spacing w:before="0" w:after="80"/>
        <w:rPr>
          <w:color w:val="000000"/>
        </w:rPr>
      </w:pPr>
      <w:r>
        <w:rPr>
          <w:rFonts w:eastAsia="Arial" w:cs="Arial"/>
          <w:color w:val="000000"/>
          <w:sz w:val="22"/>
          <w:szCs w:val="22"/>
        </w:rPr>
        <w:t>LoRA / PEFT — parameter-efficient fine-tuning for the NLP model</w:t>
      </w:r>
    </w:p>
    <w:p>
      <w:pPr>
        <w:pStyle w:val="ListParagraph"/>
        <w:numPr>
          <w:ilvl w:val="0"/>
          <w:numId w:val="1"/>
        </w:numPr>
        <w:spacing w:before="0" w:after="80"/>
        <w:rPr>
          <w:color w:val="000000"/>
        </w:rPr>
      </w:pPr>
      <w:r>
        <w:rPr>
          <w:rFonts w:eastAsia="Arial" w:cs="Arial"/>
          <w:color w:val="000000"/>
          <w:sz w:val="22"/>
          <w:szCs w:val="22"/>
        </w:rPr>
        <w:t>PyMuPDF / pdfminer.six — PDF parsing and text extraction</w:t>
      </w:r>
    </w:p>
    <w:p>
      <w:pPr>
        <w:pStyle w:val="ListParagraph"/>
        <w:numPr>
          <w:ilvl w:val="0"/>
          <w:numId w:val="1"/>
        </w:numPr>
        <w:spacing w:before="0" w:after="80"/>
        <w:rPr>
          <w:color w:val="000000"/>
        </w:rPr>
      </w:pPr>
      <w:r>
        <w:rPr>
          <w:rFonts w:eastAsia="Arial" w:cs="Arial"/>
          <w:color w:val="000000"/>
          <w:sz w:val="22"/>
          <w:szCs w:val="22"/>
        </w:rPr>
        <w:t>AWS EC2, S3, IAM, CloudWatch — cloud infrastructure and services</w:t>
      </w:r>
    </w:p>
    <w:p>
      <w:pPr>
        <w:pStyle w:val="ListParagraph"/>
        <w:numPr>
          <w:ilvl w:val="0"/>
          <w:numId w:val="1"/>
        </w:numPr>
        <w:spacing w:before="0" w:after="80"/>
        <w:rPr>
          <w:color w:val="000000"/>
        </w:rPr>
      </w:pPr>
      <w:r>
        <w:rPr>
          <w:rFonts w:eastAsia="Arial" w:cs="Arial"/>
          <w:color w:val="000000"/>
          <w:sz w:val="22"/>
          <w:szCs w:val="22"/>
        </w:rPr>
        <w:t>Postman — API testing and validation tool</w:t>
      </w:r>
    </w:p>
    <w:p>
      <w:pPr>
        <w:pStyle w:val="ListParagraph"/>
        <w:numPr>
          <w:ilvl w:val="0"/>
          <w:numId w:val="1"/>
        </w:numPr>
        <w:spacing w:before="0" w:after="80"/>
        <w:rPr>
          <w:color w:val="000000"/>
        </w:rPr>
      </w:pPr>
      <w:r>
        <w:rPr>
          <w:rFonts w:eastAsia="Arial" w:cs="Arial"/>
          <w:color w:val="000000"/>
          <w:sz w:val="22"/>
          <w:szCs w:val="22"/>
        </w:rPr>
        <w:t>JSON — standardised output format for extracted resume data</w:t>
      </w:r>
    </w:p>
    <w:sectPr>
      <w:headerReference w:type="even" r:id="rId2"/>
      <w:headerReference w:type="first" r:id="rId3"/>
      <w:footerReference w:type="even" r:id="rId4"/>
      <w:footerReference w:type="first" r:id="rId5"/>
      <w:type w:val="nextPage"/>
      <w:pgSz w:w="12240" w:h="15840"/>
      <w:pgMar w:left="1260" w:right="1260" w:gutter="0" w:header="0" w:top="708"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EG"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EG" w:eastAsia="zh-CN" w:bidi="hi-IN"/>
    </w:rPr>
  </w:style>
  <w:style w:type="paragraph" w:styleId="Heading1">
    <w:name w:val="heading 1"/>
    <w:basedOn w:val="Heading"/>
    <w:qFormat/>
    <w:pPr>
      <w:spacing w:before="0" w:after="160"/>
      <w:outlineLvl w:val="0"/>
    </w:pPr>
    <w:rPr>
      <w:rFonts w:ascii="Arial" w:hAnsi="Arial" w:eastAsia="Arial" w:cs="Arial"/>
      <w:b/>
      <w:bCs/>
      <w:color w:val="1F4E79"/>
      <w:sz w:val="40"/>
      <w:szCs w:val="40"/>
    </w:rPr>
  </w:style>
  <w:style w:type="paragraph" w:styleId="Heading2">
    <w:name w:val="heading 2"/>
    <w:basedOn w:val="Heading"/>
    <w:qFormat/>
    <w:pPr>
      <w:spacing w:before="320" w:after="120"/>
      <w:outlineLvl w:val="1"/>
    </w:pPr>
    <w:rPr>
      <w:rFonts w:ascii="Arial" w:hAnsi="Arial" w:eastAsia="Arial" w:cs="Arial"/>
      <w:b/>
      <w:bCs/>
      <w:color w:val="1F4E79"/>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EG"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E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LibreOffice/26.2.2.2$MacOSX_AARCH64 LibreOffice_project/1f77d10d6938fd34972958f64b2bcfa54f8b1ba5</Application>
  <AppVersion>15.0000</AppVersion>
  <Pages>3</Pages>
  <Words>671</Words>
  <Characters>4009</Characters>
  <CharactersWithSpaces>4610</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2026-04-16T10:00:31Z</dcterms:created>
  <dc:creator>Un-named</dc:creator>
  <dc:description/>
  <dc:language>en-EG</dc:language>
  <cp:lastModifiedBy/>
  <dcterms:modified xsi:type="dcterms:W3CDTF">2026-04-16T12:07:24Z</dcterms:modified>
  <cp:revision>2</cp:revision>
  <dc:subject/>
  <dc:title/>
</cp:coreProperties>
</file>