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4D14" w14:textId="77777777" w:rsidR="00EE607E" w:rsidRDefault="00EE607E"/>
    <w:p w14:paraId="04E4F793" w14:textId="77777777" w:rsidR="00EE607E" w:rsidRDefault="00EE607E"/>
    <w:p w14:paraId="5EFA66E4" w14:textId="77777777" w:rsidR="00EE607E" w:rsidRDefault="00000000">
      <w:pPr>
        <w:numPr>
          <w:ilvl w:val="0"/>
          <w:numId w:val="4"/>
        </w:numPr>
        <w:jc w:val="center"/>
        <w:rPr>
          <w:b/>
          <w:sz w:val="32"/>
          <w:szCs w:val="32"/>
        </w:rPr>
      </w:pPr>
      <w:r>
        <w:rPr>
          <w:b/>
          <w:sz w:val="32"/>
          <w:szCs w:val="32"/>
        </w:rPr>
        <w:t xml:space="preserve">Project Title - </w:t>
      </w:r>
    </w:p>
    <w:p w14:paraId="474A2446" w14:textId="77777777" w:rsidR="00EE607E" w:rsidRDefault="00EE607E">
      <w:pPr>
        <w:jc w:val="center"/>
        <w:rPr>
          <w:b/>
          <w:sz w:val="32"/>
          <w:szCs w:val="32"/>
        </w:rPr>
      </w:pPr>
    </w:p>
    <w:p w14:paraId="025E7D68" w14:textId="77777777" w:rsidR="00EE607E" w:rsidRDefault="00EE607E">
      <w:pPr>
        <w:jc w:val="both"/>
        <w:rPr>
          <w:b/>
          <w:sz w:val="26"/>
          <w:szCs w:val="26"/>
        </w:rPr>
      </w:pPr>
    </w:p>
    <w:p w14:paraId="7DFDA870" w14:textId="77777777" w:rsidR="00EE607E" w:rsidRDefault="00000000">
      <w:pPr>
        <w:numPr>
          <w:ilvl w:val="0"/>
          <w:numId w:val="1"/>
        </w:numPr>
        <w:jc w:val="both"/>
        <w:rPr>
          <w:b/>
          <w:sz w:val="26"/>
          <w:szCs w:val="26"/>
        </w:rPr>
      </w:pPr>
      <w:r>
        <w:rPr>
          <w:b/>
          <w:sz w:val="26"/>
          <w:szCs w:val="26"/>
        </w:rPr>
        <w:t>High-Level Project Summary:</w:t>
      </w:r>
    </w:p>
    <w:p w14:paraId="0733D099" w14:textId="77777777" w:rsidR="00EE607E" w:rsidRDefault="00EE607E">
      <w:pPr>
        <w:ind w:left="720"/>
        <w:jc w:val="both"/>
        <w:rPr>
          <w:b/>
          <w:sz w:val="26"/>
          <w:szCs w:val="26"/>
        </w:rPr>
      </w:pPr>
    </w:p>
    <w:p w14:paraId="5730B49F" w14:textId="0A2E679A" w:rsidR="00EE607E" w:rsidRDefault="00C064C2">
      <w:pPr>
        <w:jc w:val="both"/>
        <w:rPr>
          <w:b/>
          <w:sz w:val="26"/>
          <w:szCs w:val="26"/>
        </w:rPr>
      </w:pPr>
      <w:r w:rsidRPr="00C064C2">
        <w:rPr>
          <w:bCs/>
          <w:sz w:val="26"/>
          <w:szCs w:val="26"/>
        </w:rPr>
        <w:t>Our project is a user-friendly mobile application developed using Flutter, designed to address the challenge of connecting people to the intricate world of aquatic ecosystems in a location of their choice. By allowing users to select a specific place, our application serves as a multifaceted solution. It checks the water quality, identifies endangered species residing in the water, provides guidance on how to protect these species, and offers insights into the water's source. This comprehensive approach not only informs users about their environment but also fosters a sense of responsibility for the conservation of these vital ecosystems. Our project aims to bridge the gap between people and the hidden aquatic world, enhancing awareness and enabling informed decisions about water-based activities</w:t>
      </w:r>
      <w:r w:rsidRPr="00C064C2">
        <w:rPr>
          <w:b/>
          <w:sz w:val="26"/>
          <w:szCs w:val="26"/>
        </w:rPr>
        <w:t>.</w:t>
      </w:r>
    </w:p>
    <w:p w14:paraId="61763B84" w14:textId="77777777" w:rsidR="00C064C2" w:rsidRDefault="00C064C2">
      <w:pPr>
        <w:jc w:val="both"/>
        <w:rPr>
          <w:b/>
          <w:sz w:val="26"/>
          <w:szCs w:val="26"/>
        </w:rPr>
      </w:pPr>
    </w:p>
    <w:p w14:paraId="028E2BAE" w14:textId="77777777" w:rsidR="00EE607E" w:rsidRDefault="00000000">
      <w:pPr>
        <w:numPr>
          <w:ilvl w:val="0"/>
          <w:numId w:val="2"/>
        </w:numPr>
        <w:jc w:val="both"/>
        <w:rPr>
          <w:b/>
          <w:sz w:val="26"/>
          <w:szCs w:val="26"/>
        </w:rPr>
      </w:pPr>
      <w:r>
        <w:rPr>
          <w:b/>
          <w:sz w:val="26"/>
          <w:szCs w:val="26"/>
        </w:rPr>
        <w:t>Detailed Project Description:</w:t>
      </w:r>
    </w:p>
    <w:p w14:paraId="232E659D" w14:textId="77777777" w:rsidR="00EE607E" w:rsidRDefault="00EE607E">
      <w:pPr>
        <w:ind w:left="720"/>
        <w:jc w:val="both"/>
        <w:rPr>
          <w:sz w:val="24"/>
          <w:szCs w:val="24"/>
        </w:rPr>
      </w:pPr>
    </w:p>
    <w:p w14:paraId="5D733F7C" w14:textId="77777777" w:rsidR="00F322F9" w:rsidRPr="00F322F9" w:rsidRDefault="00F322F9" w:rsidP="00F322F9">
      <w:pPr>
        <w:ind w:left="720"/>
        <w:jc w:val="both"/>
        <w:rPr>
          <w:sz w:val="24"/>
          <w:szCs w:val="24"/>
        </w:rPr>
      </w:pPr>
      <w:r w:rsidRPr="00F322F9">
        <w:rPr>
          <w:sz w:val="24"/>
          <w:szCs w:val="24"/>
        </w:rPr>
        <w:t>Our project is a comprehensive mobile application developed using Flutter, designed to address the challenge of connecting people with aquatic ecosystems. Here's a detailed description of our project's functionalities and goals:</w:t>
      </w:r>
    </w:p>
    <w:p w14:paraId="29575483" w14:textId="77777777" w:rsidR="00F322F9" w:rsidRPr="00F322F9" w:rsidRDefault="00F322F9" w:rsidP="00F322F9">
      <w:pPr>
        <w:ind w:left="720"/>
        <w:jc w:val="both"/>
        <w:rPr>
          <w:sz w:val="24"/>
          <w:szCs w:val="24"/>
        </w:rPr>
      </w:pPr>
    </w:p>
    <w:p w14:paraId="1651DE9D" w14:textId="77777777" w:rsidR="00F322F9" w:rsidRPr="00F322F9" w:rsidRDefault="00F322F9" w:rsidP="00F322F9">
      <w:pPr>
        <w:ind w:left="720"/>
        <w:jc w:val="both"/>
        <w:rPr>
          <w:sz w:val="24"/>
          <w:szCs w:val="24"/>
        </w:rPr>
      </w:pPr>
      <w:r w:rsidRPr="00F322F9">
        <w:rPr>
          <w:sz w:val="24"/>
          <w:szCs w:val="24"/>
        </w:rPr>
        <w:t>Functionality:</w:t>
      </w:r>
    </w:p>
    <w:p w14:paraId="5DD5E947" w14:textId="77777777" w:rsidR="00F322F9" w:rsidRPr="00F322F9" w:rsidRDefault="00F322F9" w:rsidP="00F322F9">
      <w:pPr>
        <w:ind w:left="720"/>
        <w:jc w:val="both"/>
        <w:rPr>
          <w:sz w:val="24"/>
          <w:szCs w:val="24"/>
        </w:rPr>
      </w:pPr>
    </w:p>
    <w:p w14:paraId="72632421" w14:textId="269DDC69" w:rsidR="00F322F9" w:rsidRPr="00F322F9" w:rsidRDefault="00F322F9" w:rsidP="00F322F9">
      <w:pPr>
        <w:ind w:left="720"/>
        <w:jc w:val="both"/>
        <w:rPr>
          <w:sz w:val="24"/>
          <w:szCs w:val="24"/>
        </w:rPr>
      </w:pPr>
      <w:r w:rsidRPr="00F322F9">
        <w:rPr>
          <w:sz w:val="24"/>
          <w:szCs w:val="24"/>
        </w:rPr>
        <w:t>Location-Based Selection: Users can choose a specific location</w:t>
      </w:r>
      <w:r>
        <w:rPr>
          <w:sz w:val="24"/>
          <w:szCs w:val="24"/>
        </w:rPr>
        <w:t xml:space="preserve"> </w:t>
      </w:r>
      <w:r w:rsidRPr="00F322F9">
        <w:rPr>
          <w:sz w:val="24"/>
          <w:szCs w:val="24"/>
        </w:rPr>
        <w:t>where they plan to engage with the water.</w:t>
      </w:r>
    </w:p>
    <w:p w14:paraId="606DEFEF" w14:textId="77777777" w:rsidR="00F322F9" w:rsidRPr="00F322F9" w:rsidRDefault="00F322F9" w:rsidP="00F322F9">
      <w:pPr>
        <w:ind w:left="720"/>
        <w:jc w:val="both"/>
        <w:rPr>
          <w:sz w:val="24"/>
          <w:szCs w:val="24"/>
        </w:rPr>
      </w:pPr>
    </w:p>
    <w:p w14:paraId="749A9E08" w14:textId="4A635B71" w:rsidR="00F322F9" w:rsidRPr="00F322F9" w:rsidRDefault="00F322F9" w:rsidP="00F322F9">
      <w:pPr>
        <w:ind w:left="720"/>
        <w:jc w:val="both"/>
        <w:rPr>
          <w:sz w:val="24"/>
          <w:szCs w:val="24"/>
        </w:rPr>
      </w:pPr>
      <w:r w:rsidRPr="00F322F9">
        <w:rPr>
          <w:sz w:val="24"/>
          <w:szCs w:val="24"/>
        </w:rPr>
        <w:t xml:space="preserve">Water Quality Assessment: The application retrieves </w:t>
      </w:r>
      <w:r>
        <w:rPr>
          <w:sz w:val="24"/>
          <w:szCs w:val="24"/>
        </w:rPr>
        <w:t>the</w:t>
      </w:r>
      <w:r w:rsidRPr="00F322F9">
        <w:rPr>
          <w:sz w:val="24"/>
          <w:szCs w:val="24"/>
        </w:rPr>
        <w:t xml:space="preserve"> water quality data for the chosen location</w:t>
      </w:r>
      <w:r>
        <w:rPr>
          <w:sz w:val="24"/>
          <w:szCs w:val="24"/>
        </w:rPr>
        <w:t xml:space="preserve">. </w:t>
      </w:r>
      <w:r w:rsidRPr="00F322F9">
        <w:rPr>
          <w:sz w:val="24"/>
          <w:szCs w:val="24"/>
        </w:rPr>
        <w:t>Our app employs</w:t>
      </w:r>
      <w:r w:rsidR="00A020CD">
        <w:rPr>
          <w:sz w:val="24"/>
          <w:szCs w:val="24"/>
        </w:rPr>
        <w:t xml:space="preserve"> machine learning</w:t>
      </w:r>
      <w:r w:rsidR="00EC4AA4">
        <w:rPr>
          <w:sz w:val="24"/>
          <w:szCs w:val="24"/>
        </w:rPr>
        <w:t>,</w:t>
      </w:r>
      <w:r w:rsidRPr="00F322F9">
        <w:rPr>
          <w:sz w:val="24"/>
          <w:szCs w:val="24"/>
        </w:rPr>
        <w:t xml:space="preserve"> deep learning and computer vision techniques to identify </w:t>
      </w:r>
      <w:r>
        <w:rPr>
          <w:sz w:val="24"/>
          <w:szCs w:val="24"/>
        </w:rPr>
        <w:t>water quality (if it’s drinkable or swimmable or not).</w:t>
      </w:r>
    </w:p>
    <w:p w14:paraId="6AAD7C8F" w14:textId="77777777" w:rsidR="00F322F9" w:rsidRPr="00F322F9" w:rsidRDefault="00F322F9" w:rsidP="00F322F9">
      <w:pPr>
        <w:ind w:left="720"/>
        <w:jc w:val="both"/>
        <w:rPr>
          <w:sz w:val="24"/>
          <w:szCs w:val="24"/>
        </w:rPr>
      </w:pPr>
    </w:p>
    <w:p w14:paraId="1C906A45" w14:textId="784F90CD" w:rsidR="00F322F9" w:rsidRPr="00F322F9" w:rsidRDefault="00F322F9" w:rsidP="00F322F9">
      <w:pPr>
        <w:ind w:left="720"/>
        <w:jc w:val="both"/>
        <w:rPr>
          <w:sz w:val="24"/>
          <w:szCs w:val="24"/>
        </w:rPr>
      </w:pPr>
      <w:r w:rsidRPr="00F322F9">
        <w:rPr>
          <w:sz w:val="24"/>
          <w:szCs w:val="24"/>
        </w:rPr>
        <w:t>Endangered Species Identification:</w:t>
      </w:r>
      <w:r>
        <w:rPr>
          <w:sz w:val="24"/>
          <w:szCs w:val="24"/>
        </w:rPr>
        <w:t xml:space="preserve"> </w:t>
      </w:r>
      <w:r w:rsidRPr="00F322F9">
        <w:rPr>
          <w:sz w:val="24"/>
          <w:szCs w:val="24"/>
        </w:rPr>
        <w:t>Users receive educational information about these species, raising awareness about their significance and conservation status.</w:t>
      </w:r>
    </w:p>
    <w:p w14:paraId="6B499741" w14:textId="77777777" w:rsidR="00F322F9" w:rsidRPr="00F322F9" w:rsidRDefault="00F322F9" w:rsidP="00F322F9">
      <w:pPr>
        <w:ind w:left="720"/>
        <w:jc w:val="both"/>
        <w:rPr>
          <w:sz w:val="24"/>
          <w:szCs w:val="24"/>
        </w:rPr>
      </w:pPr>
    </w:p>
    <w:p w14:paraId="013C8FAE" w14:textId="77777777" w:rsidR="00F322F9" w:rsidRPr="00F322F9" w:rsidRDefault="00F322F9" w:rsidP="00F322F9">
      <w:pPr>
        <w:ind w:left="720"/>
        <w:jc w:val="both"/>
        <w:rPr>
          <w:sz w:val="24"/>
          <w:szCs w:val="24"/>
        </w:rPr>
      </w:pPr>
      <w:r w:rsidRPr="00F322F9">
        <w:rPr>
          <w:sz w:val="24"/>
          <w:szCs w:val="24"/>
        </w:rPr>
        <w:lastRenderedPageBreak/>
        <w:t>Conservation Guidance: We offer actionable recommendations on how users can actively contribute to the protection of these endangered species and their habitats. This includes suggestions for responsible water-based activities and eco-friendly practices.</w:t>
      </w:r>
    </w:p>
    <w:p w14:paraId="0B60AB74" w14:textId="77777777" w:rsidR="00F322F9" w:rsidRPr="00F322F9" w:rsidRDefault="00F322F9" w:rsidP="00F322F9">
      <w:pPr>
        <w:ind w:left="720"/>
        <w:jc w:val="both"/>
        <w:rPr>
          <w:sz w:val="24"/>
          <w:szCs w:val="24"/>
        </w:rPr>
      </w:pPr>
    </w:p>
    <w:p w14:paraId="169E3F2F" w14:textId="250E7641" w:rsidR="00F322F9" w:rsidRPr="00F322F9" w:rsidRDefault="00F322F9" w:rsidP="00F322F9">
      <w:pPr>
        <w:ind w:left="720"/>
        <w:jc w:val="both"/>
        <w:rPr>
          <w:sz w:val="24"/>
          <w:szCs w:val="24"/>
        </w:rPr>
      </w:pPr>
      <w:r w:rsidRPr="00F322F9">
        <w:rPr>
          <w:sz w:val="24"/>
          <w:szCs w:val="24"/>
        </w:rPr>
        <w:t>Water Source Insights: Users can learn about the origin of the water in their chosen location.</w:t>
      </w:r>
    </w:p>
    <w:p w14:paraId="4FEABC56" w14:textId="77777777" w:rsidR="00F322F9" w:rsidRPr="00F322F9" w:rsidRDefault="00F322F9" w:rsidP="00F322F9">
      <w:pPr>
        <w:ind w:left="720"/>
        <w:jc w:val="both"/>
        <w:rPr>
          <w:sz w:val="24"/>
          <w:szCs w:val="24"/>
        </w:rPr>
      </w:pPr>
    </w:p>
    <w:p w14:paraId="7B4811A8" w14:textId="77777777" w:rsidR="00F322F9" w:rsidRPr="00F322F9" w:rsidRDefault="00F322F9" w:rsidP="00F322F9">
      <w:pPr>
        <w:ind w:left="720"/>
        <w:jc w:val="both"/>
        <w:rPr>
          <w:sz w:val="24"/>
          <w:szCs w:val="24"/>
        </w:rPr>
      </w:pPr>
      <w:r w:rsidRPr="00F322F9">
        <w:rPr>
          <w:sz w:val="24"/>
          <w:szCs w:val="24"/>
        </w:rPr>
        <w:t>Benefits:</w:t>
      </w:r>
    </w:p>
    <w:p w14:paraId="16DA5D75" w14:textId="77777777" w:rsidR="00F322F9" w:rsidRPr="00F322F9" w:rsidRDefault="00F322F9" w:rsidP="00F322F9">
      <w:pPr>
        <w:ind w:left="720"/>
        <w:jc w:val="both"/>
        <w:rPr>
          <w:sz w:val="24"/>
          <w:szCs w:val="24"/>
        </w:rPr>
      </w:pPr>
    </w:p>
    <w:p w14:paraId="52401C0F" w14:textId="77777777" w:rsidR="00F322F9" w:rsidRPr="00F322F9" w:rsidRDefault="00F322F9" w:rsidP="00F322F9">
      <w:pPr>
        <w:ind w:left="720"/>
        <w:jc w:val="both"/>
        <w:rPr>
          <w:sz w:val="24"/>
          <w:szCs w:val="24"/>
        </w:rPr>
      </w:pPr>
      <w:r w:rsidRPr="00F322F9">
        <w:rPr>
          <w:sz w:val="24"/>
          <w:szCs w:val="24"/>
        </w:rPr>
        <w:t>Empowerment: Our app empowers users with knowledge about their environment, fostering a sense of responsibility for the conservation of aquatic ecosystems.</w:t>
      </w:r>
    </w:p>
    <w:p w14:paraId="00813B07" w14:textId="3B7C22EB" w:rsidR="00F322F9" w:rsidRDefault="00F322F9" w:rsidP="00F322F9">
      <w:pPr>
        <w:ind w:left="720"/>
        <w:jc w:val="both"/>
        <w:rPr>
          <w:sz w:val="24"/>
          <w:szCs w:val="24"/>
        </w:rPr>
      </w:pPr>
      <w:r w:rsidRPr="00F322F9">
        <w:rPr>
          <w:sz w:val="24"/>
          <w:szCs w:val="24"/>
        </w:rPr>
        <w:t xml:space="preserve">Safety: </w:t>
      </w:r>
      <w:r w:rsidR="00512105">
        <w:rPr>
          <w:sz w:val="24"/>
          <w:szCs w:val="24"/>
        </w:rPr>
        <w:t>Water</w:t>
      </w:r>
      <w:r w:rsidRPr="00F322F9">
        <w:rPr>
          <w:sz w:val="24"/>
          <w:szCs w:val="24"/>
        </w:rPr>
        <w:t xml:space="preserve"> quality data ensures that users can assess water safety for swimming and other activities.</w:t>
      </w:r>
    </w:p>
    <w:p w14:paraId="56F5A583" w14:textId="77777777" w:rsidR="00512105" w:rsidRPr="00F322F9" w:rsidRDefault="00512105" w:rsidP="00F322F9">
      <w:pPr>
        <w:ind w:left="720"/>
        <w:jc w:val="both"/>
        <w:rPr>
          <w:sz w:val="24"/>
          <w:szCs w:val="24"/>
        </w:rPr>
      </w:pPr>
    </w:p>
    <w:p w14:paraId="78C22B45" w14:textId="77777777" w:rsidR="00F322F9" w:rsidRPr="00F322F9" w:rsidRDefault="00F322F9" w:rsidP="00F322F9">
      <w:pPr>
        <w:ind w:left="720"/>
        <w:jc w:val="both"/>
        <w:rPr>
          <w:sz w:val="24"/>
          <w:szCs w:val="24"/>
        </w:rPr>
      </w:pPr>
      <w:r w:rsidRPr="00F322F9">
        <w:rPr>
          <w:sz w:val="24"/>
          <w:szCs w:val="24"/>
        </w:rPr>
        <w:t>Education: Users gain insights into endangered species and conservation efforts, promoting environmental awareness.</w:t>
      </w:r>
    </w:p>
    <w:p w14:paraId="4C02EAF5" w14:textId="77777777" w:rsidR="00F322F9" w:rsidRPr="00F322F9" w:rsidRDefault="00F322F9" w:rsidP="00F322F9">
      <w:pPr>
        <w:ind w:left="720"/>
        <w:jc w:val="both"/>
        <w:rPr>
          <w:sz w:val="24"/>
          <w:szCs w:val="24"/>
        </w:rPr>
      </w:pPr>
      <w:r w:rsidRPr="00F322F9">
        <w:rPr>
          <w:sz w:val="24"/>
          <w:szCs w:val="24"/>
        </w:rPr>
        <w:t>Responsible Recreation: The app encourages responsible water-based recreation, reducing the ecological impact on aquatic ecosystems.</w:t>
      </w:r>
    </w:p>
    <w:p w14:paraId="26FC85CF" w14:textId="77777777" w:rsidR="00F322F9" w:rsidRPr="00F322F9" w:rsidRDefault="00F322F9" w:rsidP="00F322F9">
      <w:pPr>
        <w:ind w:left="720"/>
        <w:jc w:val="both"/>
        <w:rPr>
          <w:sz w:val="24"/>
          <w:szCs w:val="24"/>
        </w:rPr>
      </w:pPr>
      <w:r w:rsidRPr="00F322F9">
        <w:rPr>
          <w:sz w:val="24"/>
          <w:szCs w:val="24"/>
        </w:rPr>
        <w:t>Goals:</w:t>
      </w:r>
    </w:p>
    <w:p w14:paraId="40A610A5" w14:textId="77777777" w:rsidR="00F322F9" w:rsidRPr="00F322F9" w:rsidRDefault="00F322F9" w:rsidP="00F322F9">
      <w:pPr>
        <w:ind w:left="720"/>
        <w:jc w:val="both"/>
        <w:rPr>
          <w:sz w:val="24"/>
          <w:szCs w:val="24"/>
        </w:rPr>
      </w:pPr>
    </w:p>
    <w:p w14:paraId="3DD9577E" w14:textId="77777777" w:rsidR="00F322F9" w:rsidRPr="00F322F9" w:rsidRDefault="00F322F9" w:rsidP="00F322F9">
      <w:pPr>
        <w:ind w:left="720"/>
        <w:jc w:val="both"/>
        <w:rPr>
          <w:sz w:val="24"/>
          <w:szCs w:val="24"/>
        </w:rPr>
      </w:pPr>
      <w:r w:rsidRPr="00F322F9">
        <w:rPr>
          <w:sz w:val="24"/>
          <w:szCs w:val="24"/>
        </w:rPr>
        <w:t>Our primary goal is to create a user-friendly and informative tool that enhances users' connection to the aquatic world.</w:t>
      </w:r>
    </w:p>
    <w:p w14:paraId="55FE5689" w14:textId="77777777" w:rsidR="00F322F9" w:rsidRPr="00F322F9" w:rsidRDefault="00F322F9" w:rsidP="00F322F9">
      <w:pPr>
        <w:ind w:left="720"/>
        <w:jc w:val="both"/>
        <w:rPr>
          <w:sz w:val="24"/>
          <w:szCs w:val="24"/>
        </w:rPr>
      </w:pPr>
      <w:r w:rsidRPr="00F322F9">
        <w:rPr>
          <w:sz w:val="24"/>
          <w:szCs w:val="24"/>
        </w:rPr>
        <w:t>We aim to instill a sense of responsibility for the preservation of these ecosystems.</w:t>
      </w:r>
    </w:p>
    <w:p w14:paraId="194AB6D7" w14:textId="77777777" w:rsidR="00F322F9" w:rsidRPr="00F322F9" w:rsidRDefault="00F322F9" w:rsidP="00F322F9">
      <w:pPr>
        <w:ind w:left="720"/>
        <w:jc w:val="both"/>
        <w:rPr>
          <w:sz w:val="24"/>
          <w:szCs w:val="24"/>
        </w:rPr>
      </w:pPr>
      <w:r w:rsidRPr="00F322F9">
        <w:rPr>
          <w:sz w:val="24"/>
          <w:szCs w:val="24"/>
        </w:rPr>
        <w:t>We hope to bridge the gap between the hidden aquatic world and recreational water activities.</w:t>
      </w:r>
    </w:p>
    <w:p w14:paraId="62550D40" w14:textId="77777777" w:rsidR="00F322F9" w:rsidRPr="00F322F9" w:rsidRDefault="00F322F9" w:rsidP="00F322F9">
      <w:pPr>
        <w:ind w:left="720"/>
        <w:jc w:val="both"/>
        <w:rPr>
          <w:sz w:val="24"/>
          <w:szCs w:val="24"/>
        </w:rPr>
      </w:pPr>
      <w:r w:rsidRPr="00F322F9">
        <w:rPr>
          <w:sz w:val="24"/>
          <w:szCs w:val="24"/>
        </w:rPr>
        <w:t>Development Tools:</w:t>
      </w:r>
    </w:p>
    <w:p w14:paraId="73EA4476" w14:textId="77777777" w:rsidR="00F322F9" w:rsidRPr="00F322F9" w:rsidRDefault="00F322F9" w:rsidP="00F322F9">
      <w:pPr>
        <w:ind w:left="720"/>
        <w:jc w:val="both"/>
        <w:rPr>
          <w:sz w:val="24"/>
          <w:szCs w:val="24"/>
        </w:rPr>
      </w:pPr>
    </w:p>
    <w:p w14:paraId="5DC3ED5D" w14:textId="4075EA91" w:rsidR="002863F9" w:rsidRPr="00F322F9" w:rsidRDefault="00F322F9" w:rsidP="002863F9">
      <w:pPr>
        <w:ind w:left="720"/>
        <w:jc w:val="both"/>
        <w:rPr>
          <w:sz w:val="24"/>
          <w:szCs w:val="24"/>
        </w:rPr>
      </w:pPr>
      <w:r w:rsidRPr="00F322F9">
        <w:rPr>
          <w:sz w:val="24"/>
          <w:szCs w:val="24"/>
        </w:rPr>
        <w:t>Programming Language: Dart (for Flutter app development)</w:t>
      </w:r>
      <w:r w:rsidR="00512105">
        <w:rPr>
          <w:sz w:val="24"/>
          <w:szCs w:val="24"/>
        </w:rPr>
        <w:t>, python</w:t>
      </w:r>
    </w:p>
    <w:p w14:paraId="34BD2D99" w14:textId="08474CB2" w:rsidR="00F322F9" w:rsidRDefault="00F322F9" w:rsidP="00F322F9">
      <w:pPr>
        <w:ind w:left="720"/>
        <w:jc w:val="both"/>
        <w:rPr>
          <w:sz w:val="24"/>
          <w:szCs w:val="24"/>
        </w:rPr>
      </w:pPr>
      <w:r w:rsidRPr="00F322F9">
        <w:rPr>
          <w:sz w:val="24"/>
          <w:szCs w:val="24"/>
        </w:rPr>
        <w:t>Framework: Flutter</w:t>
      </w:r>
      <w:r w:rsidR="003F26A6">
        <w:rPr>
          <w:sz w:val="24"/>
          <w:szCs w:val="24"/>
        </w:rPr>
        <w:t>, V</w:t>
      </w:r>
      <w:r w:rsidR="009870C5">
        <w:rPr>
          <w:sz w:val="24"/>
          <w:szCs w:val="24"/>
        </w:rPr>
        <w:t xml:space="preserve">S </w:t>
      </w:r>
      <w:r w:rsidR="003F26A6">
        <w:rPr>
          <w:sz w:val="24"/>
          <w:szCs w:val="24"/>
        </w:rPr>
        <w:t>code</w:t>
      </w:r>
      <w:r w:rsidR="009870C5">
        <w:rPr>
          <w:sz w:val="24"/>
          <w:szCs w:val="24"/>
        </w:rPr>
        <w:t>, Google Co</w:t>
      </w:r>
      <w:r w:rsidR="003C7C0F">
        <w:rPr>
          <w:sz w:val="24"/>
          <w:szCs w:val="24"/>
        </w:rPr>
        <w:t>l</w:t>
      </w:r>
      <w:r w:rsidR="009870C5">
        <w:rPr>
          <w:sz w:val="24"/>
          <w:szCs w:val="24"/>
        </w:rPr>
        <w:t xml:space="preserve">lab </w:t>
      </w:r>
      <w:r w:rsidR="003C7C0F">
        <w:rPr>
          <w:sz w:val="24"/>
          <w:szCs w:val="24"/>
        </w:rPr>
        <w:t>&amp; Kaggle</w:t>
      </w:r>
    </w:p>
    <w:p w14:paraId="593B74E8" w14:textId="07D7FEBA" w:rsidR="002863F9" w:rsidRPr="00F322F9" w:rsidRDefault="002863F9" w:rsidP="00F322F9">
      <w:pPr>
        <w:ind w:left="720"/>
        <w:jc w:val="both"/>
        <w:rPr>
          <w:sz w:val="24"/>
          <w:szCs w:val="24"/>
        </w:rPr>
      </w:pPr>
      <w:r>
        <w:rPr>
          <w:sz w:val="24"/>
          <w:szCs w:val="24"/>
        </w:rPr>
        <w:t>Tool: Figma</w:t>
      </w:r>
    </w:p>
    <w:p w14:paraId="588B0D3D" w14:textId="41CD067A" w:rsidR="00F322F9" w:rsidRPr="00F322F9" w:rsidRDefault="00F322F9" w:rsidP="00751165">
      <w:pPr>
        <w:ind w:left="720"/>
        <w:jc w:val="both"/>
        <w:rPr>
          <w:sz w:val="24"/>
          <w:szCs w:val="24"/>
        </w:rPr>
      </w:pPr>
      <w:r w:rsidRPr="00F322F9">
        <w:rPr>
          <w:sz w:val="24"/>
          <w:szCs w:val="24"/>
        </w:rPr>
        <w:t xml:space="preserve">Data Sources: </w:t>
      </w:r>
      <w:r w:rsidR="00751165">
        <w:rPr>
          <w:sz w:val="24"/>
          <w:szCs w:val="24"/>
        </w:rPr>
        <w:t>Water</w:t>
      </w:r>
      <w:r w:rsidRPr="00F322F9">
        <w:rPr>
          <w:sz w:val="24"/>
          <w:szCs w:val="24"/>
        </w:rPr>
        <w:t xml:space="preserve"> quality data</w:t>
      </w:r>
      <w:r w:rsidR="00751165">
        <w:rPr>
          <w:sz w:val="24"/>
          <w:szCs w:val="24"/>
        </w:rPr>
        <w:t xml:space="preserve"> and satellite images for the Benchmark oil spill (SAR images from sentinel-1) </w:t>
      </w:r>
    </w:p>
    <w:p w14:paraId="6987C203" w14:textId="16372DB9" w:rsidR="00F322F9" w:rsidRPr="00F322F9" w:rsidRDefault="00F322F9" w:rsidP="00F322F9">
      <w:pPr>
        <w:ind w:left="720"/>
        <w:jc w:val="both"/>
        <w:rPr>
          <w:sz w:val="24"/>
          <w:szCs w:val="24"/>
        </w:rPr>
      </w:pPr>
      <w:r w:rsidRPr="00F322F9">
        <w:rPr>
          <w:sz w:val="24"/>
          <w:szCs w:val="24"/>
        </w:rPr>
        <w:t xml:space="preserve">Techniques: Deep learning and computer vision for </w:t>
      </w:r>
      <w:r w:rsidR="00125288">
        <w:rPr>
          <w:sz w:val="24"/>
          <w:szCs w:val="24"/>
        </w:rPr>
        <w:t>Water quality detection as well as oil spill detection</w:t>
      </w:r>
      <w:r w:rsidR="009F7346">
        <w:rPr>
          <w:sz w:val="24"/>
          <w:szCs w:val="24"/>
        </w:rPr>
        <w:t>.</w:t>
      </w:r>
    </w:p>
    <w:p w14:paraId="165F012D" w14:textId="33D6742C" w:rsidR="00EE607E" w:rsidRDefault="00F322F9" w:rsidP="00F322F9">
      <w:pPr>
        <w:ind w:left="720"/>
        <w:jc w:val="both"/>
        <w:rPr>
          <w:sz w:val="24"/>
          <w:szCs w:val="24"/>
        </w:rPr>
      </w:pPr>
      <w:r w:rsidRPr="00F322F9">
        <w:rPr>
          <w:sz w:val="24"/>
          <w:szCs w:val="24"/>
        </w:rPr>
        <w:t>Our project aspires to make a significant impact by promoting environmental awareness, responsible recreation, and the preservation of vital aquatic ecosystems. It leverages modern technologies to empower users with knowledge about their chosen water bodies, making informed decisions that benefit both the environment and themselves.</w:t>
      </w:r>
    </w:p>
    <w:p w14:paraId="18180CDC" w14:textId="77777777" w:rsidR="00C064C2" w:rsidRDefault="00C064C2">
      <w:pPr>
        <w:ind w:left="720"/>
        <w:jc w:val="both"/>
        <w:rPr>
          <w:sz w:val="24"/>
          <w:szCs w:val="24"/>
        </w:rPr>
      </w:pPr>
    </w:p>
    <w:p w14:paraId="55BCE021" w14:textId="77777777" w:rsidR="00EE607E" w:rsidRDefault="00000000">
      <w:pPr>
        <w:numPr>
          <w:ilvl w:val="0"/>
          <w:numId w:val="2"/>
        </w:numPr>
        <w:jc w:val="both"/>
        <w:rPr>
          <w:b/>
          <w:sz w:val="26"/>
          <w:szCs w:val="26"/>
        </w:rPr>
      </w:pPr>
      <w:r>
        <w:rPr>
          <w:b/>
          <w:sz w:val="26"/>
          <w:szCs w:val="26"/>
        </w:rPr>
        <w:t>Space Agency Data:</w:t>
      </w:r>
    </w:p>
    <w:p w14:paraId="49EF4873" w14:textId="77777777" w:rsidR="00EE607E" w:rsidRDefault="00EE607E">
      <w:pPr>
        <w:ind w:left="720"/>
        <w:jc w:val="both"/>
        <w:rPr>
          <w:b/>
          <w:sz w:val="26"/>
          <w:szCs w:val="26"/>
        </w:rPr>
      </w:pPr>
    </w:p>
    <w:p w14:paraId="37667AD6" w14:textId="77777777" w:rsidR="00D064B2" w:rsidRPr="00D064B2" w:rsidRDefault="00D064B2" w:rsidP="00D064B2">
      <w:pPr>
        <w:numPr>
          <w:ilvl w:val="0"/>
          <w:numId w:val="6"/>
        </w:numPr>
        <w:jc w:val="both"/>
        <w:rPr>
          <w:b/>
          <w:sz w:val="26"/>
          <w:szCs w:val="26"/>
          <w:lang w:val="en-US"/>
        </w:rPr>
      </w:pPr>
      <w:hyperlink r:id="rId7" w:history="1">
        <w:r w:rsidRPr="00D064B2">
          <w:rPr>
            <w:rStyle w:val="Hyperlink"/>
            <w:b/>
            <w:sz w:val="26"/>
            <w:szCs w:val="26"/>
            <w:lang w:val="en-US"/>
          </w:rPr>
          <w:t>NOAA’s water quality portal</w:t>
        </w:r>
      </w:hyperlink>
    </w:p>
    <w:p w14:paraId="71833E54" w14:textId="77777777" w:rsidR="00D064B2" w:rsidRPr="00D064B2" w:rsidRDefault="00D064B2" w:rsidP="00D064B2">
      <w:pPr>
        <w:numPr>
          <w:ilvl w:val="0"/>
          <w:numId w:val="6"/>
        </w:numPr>
        <w:jc w:val="both"/>
        <w:rPr>
          <w:b/>
          <w:sz w:val="26"/>
          <w:szCs w:val="26"/>
          <w:lang w:val="en-US"/>
        </w:rPr>
      </w:pPr>
      <w:hyperlink r:id="rId8" w:history="1">
        <w:r w:rsidRPr="00D064B2">
          <w:rPr>
            <w:rStyle w:val="Hyperlink"/>
            <w:b/>
            <w:sz w:val="26"/>
            <w:szCs w:val="26"/>
            <w:lang w:val="en-US"/>
          </w:rPr>
          <w:t>Open Data Portal of the Climate Change Initiative</w:t>
        </w:r>
      </w:hyperlink>
    </w:p>
    <w:p w14:paraId="5A377C8F" w14:textId="77777777" w:rsidR="00EE607E" w:rsidRPr="00D064B2" w:rsidRDefault="00EE607E">
      <w:pPr>
        <w:jc w:val="both"/>
        <w:rPr>
          <w:sz w:val="24"/>
          <w:szCs w:val="24"/>
          <w:lang w:val="en-US"/>
        </w:rPr>
      </w:pPr>
    </w:p>
    <w:p w14:paraId="1DB26446" w14:textId="77777777" w:rsidR="00EE607E" w:rsidRDefault="00000000">
      <w:pPr>
        <w:numPr>
          <w:ilvl w:val="0"/>
          <w:numId w:val="3"/>
        </w:numPr>
        <w:jc w:val="both"/>
        <w:rPr>
          <w:b/>
          <w:sz w:val="26"/>
          <w:szCs w:val="26"/>
        </w:rPr>
      </w:pPr>
      <w:r>
        <w:rPr>
          <w:b/>
          <w:sz w:val="26"/>
          <w:szCs w:val="26"/>
        </w:rPr>
        <w:t>Hackathon Journey:</w:t>
      </w:r>
    </w:p>
    <w:p w14:paraId="5137B5A7" w14:textId="77777777" w:rsidR="00F322F9" w:rsidRPr="00F322F9" w:rsidRDefault="00F322F9" w:rsidP="00F322F9">
      <w:pPr>
        <w:pStyle w:val="ListParagraph"/>
        <w:numPr>
          <w:ilvl w:val="0"/>
          <w:numId w:val="9"/>
        </w:numPr>
        <w:jc w:val="both"/>
        <w:rPr>
          <w:sz w:val="24"/>
          <w:szCs w:val="24"/>
        </w:rPr>
      </w:pPr>
      <w:r w:rsidRPr="00F322F9">
        <w:rPr>
          <w:sz w:val="24"/>
          <w:szCs w:val="24"/>
        </w:rPr>
        <w:t>Space Apps Experience: Our Space Apps experience was highly collaborative, allowing us to learn the importance of teamwork under time constraints. The volunteers provided invaluable support and guidance throughout the process.</w:t>
      </w:r>
    </w:p>
    <w:p w14:paraId="6140A04E" w14:textId="77777777" w:rsidR="00F322F9" w:rsidRPr="00F322F9" w:rsidRDefault="00F322F9" w:rsidP="00F322F9">
      <w:pPr>
        <w:ind w:left="720"/>
        <w:jc w:val="both"/>
        <w:rPr>
          <w:sz w:val="24"/>
          <w:szCs w:val="24"/>
        </w:rPr>
      </w:pPr>
    </w:p>
    <w:p w14:paraId="0752CBF9" w14:textId="77777777" w:rsidR="00F322F9" w:rsidRPr="00F322F9" w:rsidRDefault="00F322F9" w:rsidP="00F322F9">
      <w:pPr>
        <w:pStyle w:val="ListParagraph"/>
        <w:numPr>
          <w:ilvl w:val="0"/>
          <w:numId w:val="9"/>
        </w:numPr>
        <w:jc w:val="both"/>
        <w:rPr>
          <w:sz w:val="24"/>
          <w:szCs w:val="24"/>
        </w:rPr>
      </w:pPr>
      <w:r w:rsidRPr="00F322F9">
        <w:rPr>
          <w:sz w:val="24"/>
          <w:szCs w:val="24"/>
        </w:rPr>
        <w:t>Inspiration for Challenge: We were inspired to choose this challenge due to the alarming rate of water pollution, recognizing the pressing need for a solution that combines environmental awareness and user engagement.</w:t>
      </w:r>
    </w:p>
    <w:p w14:paraId="0E67B7B2" w14:textId="77777777" w:rsidR="00F322F9" w:rsidRPr="00F322F9" w:rsidRDefault="00F322F9" w:rsidP="00F322F9">
      <w:pPr>
        <w:ind w:left="720"/>
        <w:jc w:val="both"/>
        <w:rPr>
          <w:sz w:val="24"/>
          <w:szCs w:val="24"/>
        </w:rPr>
      </w:pPr>
    </w:p>
    <w:p w14:paraId="3BFEEFE5" w14:textId="541ADCE0" w:rsidR="00F322F9" w:rsidRPr="00F322F9" w:rsidRDefault="00F322F9" w:rsidP="00F322F9">
      <w:pPr>
        <w:pStyle w:val="ListParagraph"/>
        <w:numPr>
          <w:ilvl w:val="0"/>
          <w:numId w:val="9"/>
        </w:numPr>
        <w:jc w:val="both"/>
        <w:rPr>
          <w:sz w:val="24"/>
          <w:szCs w:val="24"/>
        </w:rPr>
      </w:pPr>
      <w:r w:rsidRPr="00F322F9">
        <w:rPr>
          <w:sz w:val="24"/>
          <w:szCs w:val="24"/>
        </w:rPr>
        <w:t xml:space="preserve">Project Development Approach: Our approach to developing the project involved creating an intuitive Flutter mobile application that leveraged </w:t>
      </w:r>
      <w:r w:rsidR="00243DA4">
        <w:rPr>
          <w:sz w:val="24"/>
          <w:szCs w:val="24"/>
        </w:rPr>
        <w:t xml:space="preserve">machine learning, </w:t>
      </w:r>
      <w:r w:rsidRPr="00F322F9">
        <w:rPr>
          <w:sz w:val="24"/>
          <w:szCs w:val="24"/>
        </w:rPr>
        <w:t>deep learning and computer vision techniques. We conducted extensive research to identify relevant datasets and data sources to address the challenge effectively.</w:t>
      </w:r>
    </w:p>
    <w:p w14:paraId="3E4601ED" w14:textId="77777777" w:rsidR="00F322F9" w:rsidRPr="00F322F9" w:rsidRDefault="00F322F9" w:rsidP="00F322F9">
      <w:pPr>
        <w:ind w:left="720"/>
        <w:jc w:val="both"/>
        <w:rPr>
          <w:sz w:val="24"/>
          <w:szCs w:val="24"/>
        </w:rPr>
      </w:pPr>
    </w:p>
    <w:p w14:paraId="1EC4C3DB" w14:textId="77777777" w:rsidR="00F322F9" w:rsidRPr="00F322F9" w:rsidRDefault="00F322F9" w:rsidP="00F322F9">
      <w:pPr>
        <w:pStyle w:val="ListParagraph"/>
        <w:numPr>
          <w:ilvl w:val="0"/>
          <w:numId w:val="9"/>
        </w:numPr>
        <w:jc w:val="both"/>
        <w:rPr>
          <w:sz w:val="24"/>
          <w:szCs w:val="24"/>
        </w:rPr>
      </w:pPr>
      <w:r w:rsidRPr="00F322F9">
        <w:rPr>
          <w:sz w:val="24"/>
          <w:szCs w:val="24"/>
        </w:rPr>
        <w:t>Overcoming Setbacks: As a team, we encountered setbacks and challenges along the way. To resolve them, we remained resilient and focused on our goal of creating an impactful solution. We collaborated closely, sought expert guidance when needed, and iterated on our project to overcome obstacles.</w:t>
      </w:r>
    </w:p>
    <w:p w14:paraId="7D9A6B77" w14:textId="77777777" w:rsidR="00F322F9" w:rsidRPr="00F322F9" w:rsidRDefault="00F322F9" w:rsidP="00F322F9">
      <w:pPr>
        <w:ind w:left="720"/>
        <w:jc w:val="both"/>
        <w:rPr>
          <w:sz w:val="24"/>
          <w:szCs w:val="24"/>
        </w:rPr>
      </w:pPr>
    </w:p>
    <w:p w14:paraId="08ED786D" w14:textId="2819BC4D" w:rsidR="00EE607E" w:rsidRPr="00F322F9" w:rsidRDefault="00F322F9" w:rsidP="00F322F9">
      <w:pPr>
        <w:pStyle w:val="ListParagraph"/>
        <w:numPr>
          <w:ilvl w:val="0"/>
          <w:numId w:val="9"/>
        </w:numPr>
        <w:jc w:val="both"/>
        <w:rPr>
          <w:sz w:val="24"/>
          <w:szCs w:val="24"/>
        </w:rPr>
      </w:pPr>
      <w:r w:rsidRPr="00F322F9">
        <w:rPr>
          <w:sz w:val="24"/>
          <w:szCs w:val="24"/>
        </w:rPr>
        <w:t>Expressing Gratitude: We extend our gratitude to all the volunteers who contributed to our Space Apps journey, with special thanks to Ahmed Ismail for his unwavering support and for connecting us with the right mentors when required. Their dedication and assistance played a crucial role in our project's success.</w:t>
      </w:r>
    </w:p>
    <w:p w14:paraId="50EB998C" w14:textId="77777777" w:rsidR="00F322F9" w:rsidRDefault="00F322F9" w:rsidP="00F322F9">
      <w:pPr>
        <w:ind w:left="720"/>
        <w:jc w:val="both"/>
        <w:rPr>
          <w:b/>
          <w:sz w:val="26"/>
          <w:szCs w:val="26"/>
          <w:lang w:val="en-US"/>
        </w:rPr>
      </w:pPr>
    </w:p>
    <w:p w14:paraId="4F9B4E75" w14:textId="77777777" w:rsidR="002863F9" w:rsidRDefault="002863F9" w:rsidP="00F322F9">
      <w:pPr>
        <w:ind w:left="720"/>
        <w:jc w:val="both"/>
        <w:rPr>
          <w:b/>
          <w:sz w:val="26"/>
          <w:szCs w:val="26"/>
          <w:lang w:val="en-US"/>
        </w:rPr>
      </w:pPr>
    </w:p>
    <w:p w14:paraId="516CCE34" w14:textId="77777777" w:rsidR="002863F9" w:rsidRDefault="002863F9" w:rsidP="00F322F9">
      <w:pPr>
        <w:ind w:left="720"/>
        <w:jc w:val="both"/>
        <w:rPr>
          <w:b/>
          <w:sz w:val="26"/>
          <w:szCs w:val="26"/>
          <w:lang w:val="en-US"/>
        </w:rPr>
      </w:pPr>
    </w:p>
    <w:p w14:paraId="76E8C513" w14:textId="77777777" w:rsidR="002863F9" w:rsidRDefault="002863F9" w:rsidP="00F322F9">
      <w:pPr>
        <w:ind w:left="720"/>
        <w:jc w:val="both"/>
        <w:rPr>
          <w:b/>
          <w:sz w:val="26"/>
          <w:szCs w:val="26"/>
          <w:lang w:val="en-US"/>
        </w:rPr>
      </w:pPr>
    </w:p>
    <w:p w14:paraId="7C8CB059" w14:textId="77777777" w:rsidR="002863F9" w:rsidRDefault="002863F9" w:rsidP="00F322F9">
      <w:pPr>
        <w:ind w:left="720"/>
        <w:jc w:val="both"/>
        <w:rPr>
          <w:b/>
          <w:sz w:val="26"/>
          <w:szCs w:val="26"/>
          <w:lang w:val="en-US"/>
        </w:rPr>
      </w:pPr>
    </w:p>
    <w:p w14:paraId="51870E00" w14:textId="77777777" w:rsidR="002863F9" w:rsidRPr="00F322F9" w:rsidRDefault="002863F9" w:rsidP="00F322F9">
      <w:pPr>
        <w:ind w:left="720"/>
        <w:jc w:val="both"/>
        <w:rPr>
          <w:b/>
          <w:sz w:val="26"/>
          <w:szCs w:val="26"/>
          <w:lang w:val="en-US"/>
        </w:rPr>
      </w:pPr>
    </w:p>
    <w:p w14:paraId="19319B28" w14:textId="77777777" w:rsidR="00EE607E" w:rsidRDefault="00000000">
      <w:pPr>
        <w:numPr>
          <w:ilvl w:val="0"/>
          <w:numId w:val="5"/>
        </w:numPr>
        <w:jc w:val="both"/>
        <w:rPr>
          <w:b/>
          <w:sz w:val="26"/>
          <w:szCs w:val="26"/>
        </w:rPr>
      </w:pPr>
      <w:r>
        <w:rPr>
          <w:b/>
          <w:sz w:val="26"/>
          <w:szCs w:val="26"/>
        </w:rPr>
        <w:lastRenderedPageBreak/>
        <w:t>References:</w:t>
      </w:r>
    </w:p>
    <w:p w14:paraId="3F8467CE" w14:textId="77777777" w:rsidR="00C064C2" w:rsidRPr="00C064C2" w:rsidRDefault="00C064C2" w:rsidP="00C064C2">
      <w:pPr>
        <w:pStyle w:val="ListParagraph"/>
        <w:numPr>
          <w:ilvl w:val="0"/>
          <w:numId w:val="8"/>
        </w:numPr>
        <w:jc w:val="both"/>
        <w:rPr>
          <w:sz w:val="24"/>
          <w:szCs w:val="24"/>
          <w:lang w:val="en-US"/>
        </w:rPr>
      </w:pPr>
      <w:hyperlink r:id="rId9" w:history="1">
        <w:r w:rsidRPr="00C064C2">
          <w:rPr>
            <w:rStyle w:val="Hyperlink"/>
            <w:sz w:val="24"/>
            <w:szCs w:val="24"/>
            <w:lang w:val="en-US"/>
          </w:rPr>
          <w:t>NOAA’s water quality portal</w:t>
        </w:r>
      </w:hyperlink>
    </w:p>
    <w:p w14:paraId="558F1CB5" w14:textId="77777777" w:rsidR="00C064C2" w:rsidRPr="00C064C2" w:rsidRDefault="00C064C2" w:rsidP="00C064C2">
      <w:pPr>
        <w:pStyle w:val="ListParagraph"/>
        <w:numPr>
          <w:ilvl w:val="0"/>
          <w:numId w:val="8"/>
        </w:numPr>
        <w:jc w:val="both"/>
        <w:rPr>
          <w:sz w:val="24"/>
          <w:szCs w:val="24"/>
          <w:lang w:val="en-US"/>
        </w:rPr>
      </w:pPr>
      <w:hyperlink r:id="rId10" w:history="1">
        <w:r w:rsidRPr="00C064C2">
          <w:rPr>
            <w:rStyle w:val="Hyperlink"/>
            <w:sz w:val="24"/>
            <w:szCs w:val="24"/>
            <w:lang w:val="en-US"/>
          </w:rPr>
          <w:t>Open Data Portal of the Climate Change Initiative</w:t>
        </w:r>
      </w:hyperlink>
    </w:p>
    <w:p w14:paraId="6E4D218B" w14:textId="77777777" w:rsidR="00C064C2" w:rsidRPr="00C064C2" w:rsidRDefault="00C064C2" w:rsidP="00C064C2">
      <w:pPr>
        <w:pStyle w:val="ListParagraph"/>
        <w:numPr>
          <w:ilvl w:val="0"/>
          <w:numId w:val="8"/>
        </w:numPr>
        <w:jc w:val="both"/>
        <w:rPr>
          <w:sz w:val="24"/>
          <w:szCs w:val="24"/>
          <w:lang w:val="en-US"/>
        </w:rPr>
      </w:pPr>
      <w:r w:rsidRPr="00C064C2">
        <w:rPr>
          <w:sz w:val="24"/>
          <w:szCs w:val="24"/>
          <w:u w:val="single"/>
          <w:lang w:val="en-US"/>
        </w:rPr>
        <w:t>GitHub</w:t>
      </w:r>
      <w:r w:rsidRPr="00C064C2">
        <w:rPr>
          <w:sz w:val="24"/>
          <w:szCs w:val="24"/>
          <w:lang w:val="en-US"/>
        </w:rPr>
        <w:t>:</w:t>
      </w:r>
    </w:p>
    <w:p w14:paraId="200CD0E0" w14:textId="50296C0B" w:rsidR="00C064C2" w:rsidRPr="00C064C2" w:rsidRDefault="00C064C2" w:rsidP="00C064C2">
      <w:pPr>
        <w:jc w:val="both"/>
        <w:rPr>
          <w:sz w:val="24"/>
          <w:szCs w:val="24"/>
          <w:lang w:val="en-US"/>
        </w:rPr>
      </w:pPr>
      <w:r w:rsidRPr="00C064C2">
        <w:rPr>
          <w:sz w:val="24"/>
          <w:szCs w:val="24"/>
          <w:lang w:val="en-US"/>
        </w:rPr>
        <w:t xml:space="preserve"> </w:t>
      </w:r>
      <w:r w:rsidRPr="00C064C2">
        <w:rPr>
          <w:sz w:val="24"/>
          <w:szCs w:val="24"/>
          <w:rtl/>
          <w:lang w:bidi="ar-EG"/>
        </w:rPr>
        <w:t xml:space="preserve"> </w:t>
      </w:r>
      <w:r w:rsidRPr="00C064C2">
        <w:rPr>
          <w:sz w:val="24"/>
          <w:szCs w:val="24"/>
          <w:lang w:val="en-US"/>
        </w:rPr>
        <w:t xml:space="preserve">  </w:t>
      </w:r>
      <w:r>
        <w:rPr>
          <w:sz w:val="24"/>
          <w:szCs w:val="24"/>
          <w:lang w:val="en-US"/>
        </w:rPr>
        <w:t xml:space="preserve">             </w:t>
      </w:r>
      <w:r w:rsidRPr="00C064C2">
        <w:rPr>
          <w:sz w:val="24"/>
          <w:szCs w:val="24"/>
          <w:lang w:val="en-US"/>
        </w:rPr>
        <w:t xml:space="preserve">1) </w:t>
      </w:r>
      <w:hyperlink r:id="rId11" w:history="1">
        <w:r w:rsidRPr="00C064C2">
          <w:rPr>
            <w:rStyle w:val="Hyperlink"/>
            <w:sz w:val="24"/>
            <w:szCs w:val="24"/>
            <w:lang w:val="en-US"/>
          </w:rPr>
          <w:t>python_for_microscopists</w:t>
        </w:r>
      </w:hyperlink>
    </w:p>
    <w:p w14:paraId="26B5F320" w14:textId="297E826E" w:rsidR="00C064C2" w:rsidRPr="00C064C2" w:rsidRDefault="00C064C2" w:rsidP="00C064C2">
      <w:pPr>
        <w:jc w:val="both"/>
        <w:rPr>
          <w:sz w:val="24"/>
          <w:szCs w:val="24"/>
          <w:lang w:val="en-US"/>
        </w:rPr>
      </w:pPr>
      <w:r w:rsidRPr="00C064C2">
        <w:rPr>
          <w:sz w:val="24"/>
          <w:szCs w:val="24"/>
          <w:lang w:val="en-US"/>
        </w:rPr>
        <w:t xml:space="preserve">    </w:t>
      </w:r>
      <w:r>
        <w:rPr>
          <w:sz w:val="24"/>
          <w:szCs w:val="24"/>
          <w:lang w:val="en-US"/>
        </w:rPr>
        <w:t xml:space="preserve">             </w:t>
      </w:r>
      <w:r w:rsidRPr="00C064C2">
        <w:rPr>
          <w:sz w:val="24"/>
          <w:szCs w:val="24"/>
          <w:lang w:val="en-US"/>
        </w:rPr>
        <w:t xml:space="preserve">2) </w:t>
      </w:r>
      <w:hyperlink r:id="rId12" w:history="1">
        <w:r w:rsidRPr="00C064C2">
          <w:rPr>
            <w:rStyle w:val="Hyperlink"/>
            <w:sz w:val="24"/>
            <w:szCs w:val="24"/>
            <w:lang w:val="en-US"/>
          </w:rPr>
          <w:t>Semantic-Segmentation-Architecture</w:t>
        </w:r>
      </w:hyperlink>
    </w:p>
    <w:p w14:paraId="1F1A11CB" w14:textId="29AF2753" w:rsidR="00EE607E" w:rsidRDefault="00EE607E" w:rsidP="00C064C2">
      <w:pPr>
        <w:jc w:val="both"/>
        <w:rPr>
          <w:sz w:val="24"/>
          <w:szCs w:val="24"/>
        </w:rPr>
      </w:pPr>
    </w:p>
    <w:sectPr w:rsidR="00EE607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A955" w14:textId="77777777" w:rsidR="00E46EF9" w:rsidRDefault="00E46EF9">
      <w:pPr>
        <w:spacing w:line="240" w:lineRule="auto"/>
      </w:pPr>
      <w:r>
        <w:separator/>
      </w:r>
    </w:p>
  </w:endnote>
  <w:endnote w:type="continuationSeparator" w:id="0">
    <w:p w14:paraId="15FFAE6B" w14:textId="77777777" w:rsidR="00E46EF9" w:rsidRDefault="00E46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D69F" w14:textId="77777777" w:rsidR="00E46EF9" w:rsidRDefault="00E46EF9">
      <w:pPr>
        <w:spacing w:line="240" w:lineRule="auto"/>
      </w:pPr>
      <w:r>
        <w:separator/>
      </w:r>
    </w:p>
  </w:footnote>
  <w:footnote w:type="continuationSeparator" w:id="0">
    <w:p w14:paraId="5AA7EAE5" w14:textId="77777777" w:rsidR="00E46EF9" w:rsidRDefault="00E46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ED38" w14:textId="77777777" w:rsidR="00EE607E" w:rsidRDefault="00000000">
    <w:r>
      <w:rPr>
        <w:b/>
        <w:color w:val="0B5394"/>
        <w:sz w:val="24"/>
        <w:szCs w:val="24"/>
      </w:rPr>
      <w:t xml:space="preserve">NASA Space Apps Cairo 2023 || Proposal Template </w:t>
    </w:r>
    <w:r>
      <w:rPr>
        <w:noProof/>
      </w:rPr>
      <w:drawing>
        <wp:anchor distT="114300" distB="114300" distL="114300" distR="114300" simplePos="0" relativeHeight="251658240" behindDoc="1" locked="0" layoutInCell="1" hidden="0" allowOverlap="1" wp14:anchorId="7E9C82A0" wp14:editId="554C3839">
          <wp:simplePos x="0" y="0"/>
          <wp:positionH relativeFrom="column">
            <wp:posOffset>5781675</wp:posOffset>
          </wp:positionH>
          <wp:positionV relativeFrom="paragraph">
            <wp:posOffset>-342899</wp:posOffset>
          </wp:positionV>
          <wp:extent cx="879985" cy="8905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255" b="-4255"/>
                  <a:stretch>
                    <a:fillRect/>
                  </a:stretch>
                </pic:blipFill>
                <pic:spPr>
                  <a:xfrm>
                    <a:off x="0" y="0"/>
                    <a:ext cx="879985" cy="8905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F25"/>
    <w:multiLevelType w:val="multilevel"/>
    <w:tmpl w:val="619A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567CB"/>
    <w:multiLevelType w:val="hybridMultilevel"/>
    <w:tmpl w:val="458805CE"/>
    <w:lvl w:ilvl="0" w:tplc="1AA0C602">
      <w:start w:val="1"/>
      <w:numFmt w:val="bullet"/>
      <w:lvlText w:val="•"/>
      <w:lvlJc w:val="left"/>
      <w:pPr>
        <w:tabs>
          <w:tab w:val="num" w:pos="720"/>
        </w:tabs>
        <w:ind w:left="720" w:hanging="360"/>
      </w:pPr>
      <w:rPr>
        <w:rFonts w:ascii="Arial" w:hAnsi="Arial" w:hint="default"/>
      </w:rPr>
    </w:lvl>
    <w:lvl w:ilvl="1" w:tplc="F2E4B1FA" w:tentative="1">
      <w:start w:val="1"/>
      <w:numFmt w:val="bullet"/>
      <w:lvlText w:val="•"/>
      <w:lvlJc w:val="left"/>
      <w:pPr>
        <w:tabs>
          <w:tab w:val="num" w:pos="1440"/>
        </w:tabs>
        <w:ind w:left="1440" w:hanging="360"/>
      </w:pPr>
      <w:rPr>
        <w:rFonts w:ascii="Arial" w:hAnsi="Arial" w:hint="default"/>
      </w:rPr>
    </w:lvl>
    <w:lvl w:ilvl="2" w:tplc="420C51CC" w:tentative="1">
      <w:start w:val="1"/>
      <w:numFmt w:val="bullet"/>
      <w:lvlText w:val="•"/>
      <w:lvlJc w:val="left"/>
      <w:pPr>
        <w:tabs>
          <w:tab w:val="num" w:pos="2160"/>
        </w:tabs>
        <w:ind w:left="2160" w:hanging="360"/>
      </w:pPr>
      <w:rPr>
        <w:rFonts w:ascii="Arial" w:hAnsi="Arial" w:hint="default"/>
      </w:rPr>
    </w:lvl>
    <w:lvl w:ilvl="3" w:tplc="72EA1510" w:tentative="1">
      <w:start w:val="1"/>
      <w:numFmt w:val="bullet"/>
      <w:lvlText w:val="•"/>
      <w:lvlJc w:val="left"/>
      <w:pPr>
        <w:tabs>
          <w:tab w:val="num" w:pos="2880"/>
        </w:tabs>
        <w:ind w:left="2880" w:hanging="360"/>
      </w:pPr>
      <w:rPr>
        <w:rFonts w:ascii="Arial" w:hAnsi="Arial" w:hint="default"/>
      </w:rPr>
    </w:lvl>
    <w:lvl w:ilvl="4" w:tplc="72DE2908" w:tentative="1">
      <w:start w:val="1"/>
      <w:numFmt w:val="bullet"/>
      <w:lvlText w:val="•"/>
      <w:lvlJc w:val="left"/>
      <w:pPr>
        <w:tabs>
          <w:tab w:val="num" w:pos="3600"/>
        </w:tabs>
        <w:ind w:left="3600" w:hanging="360"/>
      </w:pPr>
      <w:rPr>
        <w:rFonts w:ascii="Arial" w:hAnsi="Arial" w:hint="default"/>
      </w:rPr>
    </w:lvl>
    <w:lvl w:ilvl="5" w:tplc="691A617A" w:tentative="1">
      <w:start w:val="1"/>
      <w:numFmt w:val="bullet"/>
      <w:lvlText w:val="•"/>
      <w:lvlJc w:val="left"/>
      <w:pPr>
        <w:tabs>
          <w:tab w:val="num" w:pos="4320"/>
        </w:tabs>
        <w:ind w:left="4320" w:hanging="360"/>
      </w:pPr>
      <w:rPr>
        <w:rFonts w:ascii="Arial" w:hAnsi="Arial" w:hint="default"/>
      </w:rPr>
    </w:lvl>
    <w:lvl w:ilvl="6" w:tplc="FE2ECD6C" w:tentative="1">
      <w:start w:val="1"/>
      <w:numFmt w:val="bullet"/>
      <w:lvlText w:val="•"/>
      <w:lvlJc w:val="left"/>
      <w:pPr>
        <w:tabs>
          <w:tab w:val="num" w:pos="5040"/>
        </w:tabs>
        <w:ind w:left="5040" w:hanging="360"/>
      </w:pPr>
      <w:rPr>
        <w:rFonts w:ascii="Arial" w:hAnsi="Arial" w:hint="default"/>
      </w:rPr>
    </w:lvl>
    <w:lvl w:ilvl="7" w:tplc="2E1690E4" w:tentative="1">
      <w:start w:val="1"/>
      <w:numFmt w:val="bullet"/>
      <w:lvlText w:val="•"/>
      <w:lvlJc w:val="left"/>
      <w:pPr>
        <w:tabs>
          <w:tab w:val="num" w:pos="5760"/>
        </w:tabs>
        <w:ind w:left="5760" w:hanging="360"/>
      </w:pPr>
      <w:rPr>
        <w:rFonts w:ascii="Arial" w:hAnsi="Arial" w:hint="default"/>
      </w:rPr>
    </w:lvl>
    <w:lvl w:ilvl="8" w:tplc="E32E00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0A2E98"/>
    <w:multiLevelType w:val="hybridMultilevel"/>
    <w:tmpl w:val="3DF2D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43149"/>
    <w:multiLevelType w:val="multilevel"/>
    <w:tmpl w:val="188AE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FF0F54"/>
    <w:multiLevelType w:val="hybridMultilevel"/>
    <w:tmpl w:val="69C64E4A"/>
    <w:lvl w:ilvl="0" w:tplc="EA0C7488">
      <w:start w:val="1"/>
      <w:numFmt w:val="bullet"/>
      <w:lvlText w:val="•"/>
      <w:lvlJc w:val="left"/>
      <w:pPr>
        <w:tabs>
          <w:tab w:val="num" w:pos="720"/>
        </w:tabs>
        <w:ind w:left="720" w:hanging="360"/>
      </w:pPr>
      <w:rPr>
        <w:rFonts w:ascii="Arial" w:hAnsi="Arial" w:hint="default"/>
      </w:rPr>
    </w:lvl>
    <w:lvl w:ilvl="1" w:tplc="2042027E" w:tentative="1">
      <w:start w:val="1"/>
      <w:numFmt w:val="bullet"/>
      <w:lvlText w:val="•"/>
      <w:lvlJc w:val="left"/>
      <w:pPr>
        <w:tabs>
          <w:tab w:val="num" w:pos="1440"/>
        </w:tabs>
        <w:ind w:left="1440" w:hanging="360"/>
      </w:pPr>
      <w:rPr>
        <w:rFonts w:ascii="Arial" w:hAnsi="Arial" w:hint="default"/>
      </w:rPr>
    </w:lvl>
    <w:lvl w:ilvl="2" w:tplc="D592E3DA" w:tentative="1">
      <w:start w:val="1"/>
      <w:numFmt w:val="bullet"/>
      <w:lvlText w:val="•"/>
      <w:lvlJc w:val="left"/>
      <w:pPr>
        <w:tabs>
          <w:tab w:val="num" w:pos="2160"/>
        </w:tabs>
        <w:ind w:left="2160" w:hanging="360"/>
      </w:pPr>
      <w:rPr>
        <w:rFonts w:ascii="Arial" w:hAnsi="Arial" w:hint="default"/>
      </w:rPr>
    </w:lvl>
    <w:lvl w:ilvl="3" w:tplc="A8625BB4" w:tentative="1">
      <w:start w:val="1"/>
      <w:numFmt w:val="bullet"/>
      <w:lvlText w:val="•"/>
      <w:lvlJc w:val="left"/>
      <w:pPr>
        <w:tabs>
          <w:tab w:val="num" w:pos="2880"/>
        </w:tabs>
        <w:ind w:left="2880" w:hanging="360"/>
      </w:pPr>
      <w:rPr>
        <w:rFonts w:ascii="Arial" w:hAnsi="Arial" w:hint="default"/>
      </w:rPr>
    </w:lvl>
    <w:lvl w:ilvl="4" w:tplc="75023394" w:tentative="1">
      <w:start w:val="1"/>
      <w:numFmt w:val="bullet"/>
      <w:lvlText w:val="•"/>
      <w:lvlJc w:val="left"/>
      <w:pPr>
        <w:tabs>
          <w:tab w:val="num" w:pos="3600"/>
        </w:tabs>
        <w:ind w:left="3600" w:hanging="360"/>
      </w:pPr>
      <w:rPr>
        <w:rFonts w:ascii="Arial" w:hAnsi="Arial" w:hint="default"/>
      </w:rPr>
    </w:lvl>
    <w:lvl w:ilvl="5" w:tplc="0AF6E410" w:tentative="1">
      <w:start w:val="1"/>
      <w:numFmt w:val="bullet"/>
      <w:lvlText w:val="•"/>
      <w:lvlJc w:val="left"/>
      <w:pPr>
        <w:tabs>
          <w:tab w:val="num" w:pos="4320"/>
        </w:tabs>
        <w:ind w:left="4320" w:hanging="360"/>
      </w:pPr>
      <w:rPr>
        <w:rFonts w:ascii="Arial" w:hAnsi="Arial" w:hint="default"/>
      </w:rPr>
    </w:lvl>
    <w:lvl w:ilvl="6" w:tplc="FA10DAC4" w:tentative="1">
      <w:start w:val="1"/>
      <w:numFmt w:val="bullet"/>
      <w:lvlText w:val="•"/>
      <w:lvlJc w:val="left"/>
      <w:pPr>
        <w:tabs>
          <w:tab w:val="num" w:pos="5040"/>
        </w:tabs>
        <w:ind w:left="5040" w:hanging="360"/>
      </w:pPr>
      <w:rPr>
        <w:rFonts w:ascii="Arial" w:hAnsi="Arial" w:hint="default"/>
      </w:rPr>
    </w:lvl>
    <w:lvl w:ilvl="7" w:tplc="4EA0C1C6" w:tentative="1">
      <w:start w:val="1"/>
      <w:numFmt w:val="bullet"/>
      <w:lvlText w:val="•"/>
      <w:lvlJc w:val="left"/>
      <w:pPr>
        <w:tabs>
          <w:tab w:val="num" w:pos="5760"/>
        </w:tabs>
        <w:ind w:left="5760" w:hanging="360"/>
      </w:pPr>
      <w:rPr>
        <w:rFonts w:ascii="Arial" w:hAnsi="Arial" w:hint="default"/>
      </w:rPr>
    </w:lvl>
    <w:lvl w:ilvl="8" w:tplc="636CC1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9B27C2"/>
    <w:multiLevelType w:val="multilevel"/>
    <w:tmpl w:val="0420A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92245E"/>
    <w:multiLevelType w:val="multilevel"/>
    <w:tmpl w:val="B8809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9B345E"/>
    <w:multiLevelType w:val="multilevel"/>
    <w:tmpl w:val="8318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395EE0"/>
    <w:multiLevelType w:val="hybridMultilevel"/>
    <w:tmpl w:val="4ED22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358861">
    <w:abstractNumId w:val="5"/>
  </w:num>
  <w:num w:numId="2" w16cid:durableId="487284236">
    <w:abstractNumId w:val="7"/>
  </w:num>
  <w:num w:numId="3" w16cid:durableId="1873691858">
    <w:abstractNumId w:val="6"/>
  </w:num>
  <w:num w:numId="4" w16cid:durableId="431978619">
    <w:abstractNumId w:val="3"/>
  </w:num>
  <w:num w:numId="5" w16cid:durableId="1644234345">
    <w:abstractNumId w:val="0"/>
  </w:num>
  <w:num w:numId="6" w16cid:durableId="1864129514">
    <w:abstractNumId w:val="1"/>
  </w:num>
  <w:num w:numId="7" w16cid:durableId="288827035">
    <w:abstractNumId w:val="4"/>
  </w:num>
  <w:num w:numId="8" w16cid:durableId="730425581">
    <w:abstractNumId w:val="2"/>
  </w:num>
  <w:num w:numId="9" w16cid:durableId="590282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7E"/>
    <w:rsid w:val="00125288"/>
    <w:rsid w:val="00243DA4"/>
    <w:rsid w:val="002863F9"/>
    <w:rsid w:val="003C7C0F"/>
    <w:rsid w:val="003F26A6"/>
    <w:rsid w:val="00512105"/>
    <w:rsid w:val="0058144F"/>
    <w:rsid w:val="005D63AC"/>
    <w:rsid w:val="00751165"/>
    <w:rsid w:val="009870C5"/>
    <w:rsid w:val="009F7346"/>
    <w:rsid w:val="00A020CD"/>
    <w:rsid w:val="00BE6536"/>
    <w:rsid w:val="00C064C2"/>
    <w:rsid w:val="00CA4CC0"/>
    <w:rsid w:val="00D064B2"/>
    <w:rsid w:val="00E46EF9"/>
    <w:rsid w:val="00EC4AA4"/>
    <w:rsid w:val="00EE607E"/>
    <w:rsid w:val="00F322F9"/>
    <w:rsid w:val="00FF1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0904"/>
  <w15:docId w15:val="{518D6B29-054A-487A-9C7A-F8D8A2F9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064B2"/>
    <w:rPr>
      <w:color w:val="0000FF" w:themeColor="hyperlink"/>
      <w:u w:val="single"/>
    </w:rPr>
  </w:style>
  <w:style w:type="character" w:styleId="UnresolvedMention">
    <w:name w:val="Unresolved Mention"/>
    <w:basedOn w:val="DefaultParagraphFont"/>
    <w:uiPriority w:val="99"/>
    <w:semiHidden/>
    <w:unhideWhenUsed/>
    <w:rsid w:val="00D064B2"/>
    <w:rPr>
      <w:color w:val="605E5C"/>
      <w:shd w:val="clear" w:color="auto" w:fill="E1DFDD"/>
    </w:rPr>
  </w:style>
  <w:style w:type="paragraph" w:styleId="ListParagraph">
    <w:name w:val="List Paragraph"/>
    <w:basedOn w:val="Normal"/>
    <w:uiPriority w:val="34"/>
    <w:qFormat/>
    <w:rsid w:val="00C0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6684">
      <w:bodyDiv w:val="1"/>
      <w:marLeft w:val="0"/>
      <w:marRight w:val="0"/>
      <w:marTop w:val="0"/>
      <w:marBottom w:val="0"/>
      <w:divBdr>
        <w:top w:val="none" w:sz="0" w:space="0" w:color="auto"/>
        <w:left w:val="none" w:sz="0" w:space="0" w:color="auto"/>
        <w:bottom w:val="none" w:sz="0" w:space="0" w:color="auto"/>
        <w:right w:val="none" w:sz="0" w:space="0" w:color="auto"/>
      </w:divBdr>
    </w:div>
    <w:div w:id="1428698206">
      <w:bodyDiv w:val="1"/>
      <w:marLeft w:val="0"/>
      <w:marRight w:val="0"/>
      <w:marTop w:val="0"/>
      <w:marBottom w:val="0"/>
      <w:divBdr>
        <w:top w:val="none" w:sz="0" w:space="0" w:color="auto"/>
        <w:left w:val="none" w:sz="0" w:space="0" w:color="auto"/>
        <w:bottom w:val="none" w:sz="0" w:space="0" w:color="auto"/>
        <w:right w:val="none" w:sz="0" w:space="0" w:color="auto"/>
      </w:divBdr>
      <w:divsChild>
        <w:div w:id="1768233291">
          <w:marLeft w:val="446"/>
          <w:marRight w:val="0"/>
          <w:marTop w:val="0"/>
          <w:marBottom w:val="120"/>
          <w:divBdr>
            <w:top w:val="none" w:sz="0" w:space="0" w:color="auto"/>
            <w:left w:val="none" w:sz="0" w:space="0" w:color="auto"/>
            <w:bottom w:val="none" w:sz="0" w:space="0" w:color="auto"/>
            <w:right w:val="none" w:sz="0" w:space="0" w:color="auto"/>
          </w:divBdr>
        </w:div>
        <w:div w:id="799424764">
          <w:marLeft w:val="446"/>
          <w:marRight w:val="0"/>
          <w:marTop w:val="0"/>
          <w:marBottom w:val="120"/>
          <w:divBdr>
            <w:top w:val="none" w:sz="0" w:space="0" w:color="auto"/>
            <w:left w:val="none" w:sz="0" w:space="0" w:color="auto"/>
            <w:bottom w:val="none" w:sz="0" w:space="0" w:color="auto"/>
            <w:right w:val="none" w:sz="0" w:space="0" w:color="auto"/>
          </w:divBdr>
        </w:div>
        <w:div w:id="1080637503">
          <w:marLeft w:val="446"/>
          <w:marRight w:val="0"/>
          <w:marTop w:val="0"/>
          <w:marBottom w:val="120"/>
          <w:divBdr>
            <w:top w:val="none" w:sz="0" w:space="0" w:color="auto"/>
            <w:left w:val="none" w:sz="0" w:space="0" w:color="auto"/>
            <w:bottom w:val="none" w:sz="0" w:space="0" w:color="auto"/>
            <w:right w:val="none" w:sz="0" w:space="0" w:color="auto"/>
          </w:divBdr>
        </w:div>
      </w:divsChild>
    </w:div>
    <w:div w:id="1793281828">
      <w:bodyDiv w:val="1"/>
      <w:marLeft w:val="0"/>
      <w:marRight w:val="0"/>
      <w:marTop w:val="0"/>
      <w:marBottom w:val="0"/>
      <w:divBdr>
        <w:top w:val="none" w:sz="0" w:space="0" w:color="auto"/>
        <w:left w:val="none" w:sz="0" w:space="0" w:color="auto"/>
        <w:bottom w:val="none" w:sz="0" w:space="0" w:color="auto"/>
        <w:right w:val="none" w:sz="0" w:space="0" w:color="auto"/>
      </w:divBdr>
      <w:divsChild>
        <w:div w:id="402144603">
          <w:marLeft w:val="446"/>
          <w:marRight w:val="0"/>
          <w:marTop w:val="0"/>
          <w:marBottom w:val="120"/>
          <w:divBdr>
            <w:top w:val="none" w:sz="0" w:space="0" w:color="auto"/>
            <w:left w:val="none" w:sz="0" w:space="0" w:color="auto"/>
            <w:bottom w:val="none" w:sz="0" w:space="0" w:color="auto"/>
            <w:right w:val="none" w:sz="0" w:space="0" w:color="auto"/>
          </w:divBdr>
        </w:div>
        <w:div w:id="578442269">
          <w:marLeft w:val="446"/>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mate.esa.int/en/od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ast.noaa.gov/digitalcoast/topics/water-quality.html" TargetMode="External"/><Relationship Id="rId12" Type="http://schemas.openxmlformats.org/officeDocument/2006/relationships/hyperlink" Target="https://github.com/nikhilroxtomar/Semantic-Segmentation-Architecture/blob/main/TensorFlow/deeplabv3plu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ython_for_microscopists/076-077-078-Unet_nuclei_tutorial.py%20at%20master%20&#183;%20bnsreenu/python_for_microscopists%20&#183;%20GitHu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imate.esa.int/en/odp/" TargetMode="External"/><Relationship Id="rId4" Type="http://schemas.openxmlformats.org/officeDocument/2006/relationships/webSettings" Target="webSettings.xml"/><Relationship Id="rId9" Type="http://schemas.openxmlformats.org/officeDocument/2006/relationships/hyperlink" Target="https://coast.noaa.gov/digitalcoast/topics/water-quality.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ناريمان احمد اسماعيل محمود حسن</cp:lastModifiedBy>
  <cp:revision>17</cp:revision>
  <dcterms:created xsi:type="dcterms:W3CDTF">2023-10-06T07:04:00Z</dcterms:created>
  <dcterms:modified xsi:type="dcterms:W3CDTF">2023-10-06T08:22:00Z</dcterms:modified>
</cp:coreProperties>
</file>