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907" w:rsidRDefault="00832907" w:rsidP="00832907">
      <w:pPr>
        <w:spacing w:line="480" w:lineRule="auto"/>
        <w:jc w:val="center"/>
        <w:rPr>
          <w:sz w:val="24"/>
          <w:szCs w:val="24"/>
        </w:rPr>
      </w:pPr>
    </w:p>
    <w:p w:rsidR="00832907" w:rsidRDefault="00832907" w:rsidP="00832907">
      <w:pPr>
        <w:spacing w:line="480" w:lineRule="auto"/>
        <w:jc w:val="center"/>
        <w:rPr>
          <w:sz w:val="24"/>
          <w:szCs w:val="24"/>
        </w:rPr>
      </w:pPr>
    </w:p>
    <w:p w:rsidR="00832907" w:rsidRDefault="00832907" w:rsidP="00832907">
      <w:pPr>
        <w:spacing w:line="480" w:lineRule="auto"/>
        <w:jc w:val="center"/>
        <w:rPr>
          <w:sz w:val="24"/>
          <w:szCs w:val="24"/>
        </w:rPr>
      </w:pPr>
    </w:p>
    <w:p w:rsidR="00832907" w:rsidRDefault="00832907" w:rsidP="00832907">
      <w:pPr>
        <w:spacing w:line="480" w:lineRule="auto"/>
        <w:jc w:val="center"/>
        <w:rPr>
          <w:sz w:val="24"/>
          <w:szCs w:val="24"/>
        </w:rPr>
      </w:pPr>
    </w:p>
    <w:p w:rsidR="00832907" w:rsidRDefault="00832907" w:rsidP="00832907">
      <w:pPr>
        <w:spacing w:line="480" w:lineRule="auto"/>
        <w:jc w:val="center"/>
        <w:rPr>
          <w:sz w:val="24"/>
          <w:szCs w:val="24"/>
        </w:rPr>
      </w:pPr>
    </w:p>
    <w:p w:rsidR="00832907" w:rsidRPr="00BA5BE0" w:rsidRDefault="00832907" w:rsidP="00A46405">
      <w:pPr>
        <w:spacing w:line="480" w:lineRule="auto"/>
        <w:jc w:val="center"/>
        <w:rPr>
          <w:sz w:val="24"/>
          <w:szCs w:val="24"/>
        </w:rPr>
      </w:pPr>
      <w:r w:rsidRPr="00BA5BE0">
        <w:rPr>
          <w:sz w:val="24"/>
          <w:szCs w:val="24"/>
        </w:rPr>
        <w:t>AIE425 Intelligent Recommender Systems, Fall Semester 24/25</w:t>
      </w:r>
    </w:p>
    <w:p w:rsidR="00832907" w:rsidRPr="00BA5BE0" w:rsidRDefault="00832907" w:rsidP="00A46405">
      <w:pPr>
        <w:spacing w:line="480" w:lineRule="auto"/>
        <w:jc w:val="center"/>
        <w:rPr>
          <w:sz w:val="24"/>
          <w:szCs w:val="24"/>
        </w:rPr>
      </w:pPr>
      <w:r w:rsidRPr="00BA5BE0">
        <w:rPr>
          <w:sz w:val="24"/>
          <w:szCs w:val="24"/>
        </w:rPr>
        <w:t>Assignment #2: Significance Weighting-based Neighborhood CF Filters</w:t>
      </w:r>
    </w:p>
    <w:p w:rsidR="00832907" w:rsidRDefault="00832907" w:rsidP="00A46405">
      <w:pPr>
        <w:spacing w:line="480" w:lineRule="auto"/>
        <w:jc w:val="center"/>
        <w:rPr>
          <w:sz w:val="24"/>
          <w:szCs w:val="24"/>
        </w:rPr>
      </w:pPr>
      <w:r w:rsidRPr="00BA5BE0">
        <w:rPr>
          <w:sz w:val="24"/>
          <w:szCs w:val="24"/>
        </w:rPr>
        <w:t>A2000</w:t>
      </w:r>
      <w:r>
        <w:rPr>
          <w:sz w:val="24"/>
          <w:szCs w:val="24"/>
        </w:rPr>
        <w:t>1134</w:t>
      </w:r>
      <w:r w:rsidRPr="00BA5BE0">
        <w:rPr>
          <w:sz w:val="24"/>
          <w:szCs w:val="24"/>
        </w:rPr>
        <w:t xml:space="preserve">, </w:t>
      </w:r>
      <w:proofErr w:type="spellStart"/>
      <w:r>
        <w:rPr>
          <w:sz w:val="24"/>
          <w:szCs w:val="24"/>
        </w:rPr>
        <w:t>Sohila</w:t>
      </w:r>
      <w:proofErr w:type="spellEnd"/>
      <w:r>
        <w:rPr>
          <w:sz w:val="24"/>
          <w:szCs w:val="24"/>
        </w:rPr>
        <w:t xml:space="preserve"> Mohamed Ali Gad</w:t>
      </w:r>
    </w:p>
    <w:p w:rsidR="00832907" w:rsidRDefault="00832907">
      <w:pPr>
        <w:spacing w:line="259" w:lineRule="auto"/>
        <w:rPr>
          <w:sz w:val="24"/>
          <w:szCs w:val="24"/>
        </w:rPr>
      </w:pPr>
      <w:r>
        <w:rPr>
          <w:sz w:val="24"/>
          <w:szCs w:val="24"/>
        </w:rPr>
        <w:br w:type="page"/>
      </w:r>
    </w:p>
    <w:p w:rsidR="00832907" w:rsidRPr="00B93A0D" w:rsidRDefault="00832907" w:rsidP="00A46405">
      <w:pPr>
        <w:spacing w:line="360" w:lineRule="auto"/>
        <w:rPr>
          <w:b/>
          <w:bCs/>
          <w:sz w:val="24"/>
          <w:szCs w:val="24"/>
        </w:rPr>
      </w:pPr>
      <w:r w:rsidRPr="00B93A0D">
        <w:rPr>
          <w:b/>
          <w:bCs/>
          <w:sz w:val="24"/>
          <w:szCs w:val="24"/>
        </w:rPr>
        <w:lastRenderedPageBreak/>
        <w:t>Introduction</w:t>
      </w:r>
    </w:p>
    <w:p w:rsidR="00A46405" w:rsidRPr="00A46405" w:rsidRDefault="00A46405" w:rsidP="00A46405">
      <w:pPr>
        <w:pStyle w:val="NormalWeb"/>
        <w:spacing w:line="360" w:lineRule="auto"/>
        <w:rPr>
          <w:rFonts w:asciiTheme="minorHAnsi" w:eastAsiaTheme="minorHAnsi" w:hAnsiTheme="minorHAnsi" w:cstheme="minorBidi"/>
        </w:rPr>
      </w:pPr>
      <w:r w:rsidRPr="00A46405">
        <w:rPr>
          <w:rFonts w:asciiTheme="minorHAnsi" w:eastAsiaTheme="minorHAnsi" w:hAnsiTheme="minorHAnsi" w:cstheme="minorBidi"/>
        </w:rPr>
        <w:t>User-based collaborative filtering (UBCF) is a popular technique in recommendation systems that leverages the behavior and preferences of users to suggest items to others. This approach is based on the principle that users who have shared interests in the past are likely to have similar preferences in the future. The key idea is to recommend items that similar users have rated highly, which makes UBCF widely used in systems like movie, music, and e-commerce platforms.</w:t>
      </w:r>
    </w:p>
    <w:p w:rsidR="00A46405" w:rsidRPr="00A46405" w:rsidRDefault="00A46405" w:rsidP="00A46405">
      <w:pPr>
        <w:pStyle w:val="NormalWeb"/>
        <w:spacing w:line="360" w:lineRule="auto"/>
        <w:rPr>
          <w:rFonts w:asciiTheme="minorHAnsi" w:eastAsiaTheme="minorHAnsi" w:hAnsiTheme="minorHAnsi" w:cstheme="minorBidi"/>
        </w:rPr>
      </w:pPr>
      <w:r w:rsidRPr="00A46405">
        <w:rPr>
          <w:rFonts w:asciiTheme="minorHAnsi" w:eastAsiaTheme="minorHAnsi" w:hAnsiTheme="minorHAnsi" w:cstheme="minorBidi"/>
        </w:rPr>
        <w:t>Collaborative filtering algorithms can be divided into two main types: user-based and item-based. User-based collaborative filtering focuses on finding similarities between users based on their interactions with items, such as ratings or purchases. By identifying users who have similar preferences, the system can predict which items a user might like, even if they have not interacted with them yet.</w:t>
      </w:r>
    </w:p>
    <w:p w:rsidR="00A46405" w:rsidRPr="00B93A0D" w:rsidRDefault="00A46405" w:rsidP="00A46405">
      <w:pPr>
        <w:spacing w:line="360" w:lineRule="auto"/>
        <w:rPr>
          <w:b/>
          <w:bCs/>
          <w:sz w:val="24"/>
          <w:szCs w:val="24"/>
        </w:rPr>
      </w:pPr>
      <w:r w:rsidRPr="00B93A0D">
        <w:rPr>
          <w:b/>
          <w:bCs/>
          <w:sz w:val="24"/>
          <w:szCs w:val="24"/>
        </w:rPr>
        <w:t>Outcomes of Section 3.1</w:t>
      </w:r>
    </w:p>
    <w:p w:rsidR="00832907" w:rsidRPr="00832907" w:rsidRDefault="00832907" w:rsidP="00A46405">
      <w:pPr>
        <w:spacing w:after="0" w:line="360" w:lineRule="auto"/>
        <w:rPr>
          <w:sz w:val="24"/>
          <w:szCs w:val="24"/>
        </w:rPr>
      </w:pPr>
      <w:r w:rsidRPr="00832907">
        <w:rPr>
          <w:sz w:val="24"/>
          <w:szCs w:val="24"/>
        </w:rPr>
        <w:t>Number of Users (</w:t>
      </w:r>
      <w:proofErr w:type="spellStart"/>
      <w:r w:rsidRPr="00832907">
        <w:rPr>
          <w:sz w:val="24"/>
          <w:szCs w:val="24"/>
        </w:rPr>
        <w:t>tnu</w:t>
      </w:r>
      <w:proofErr w:type="spellEnd"/>
      <w:r w:rsidRPr="00832907">
        <w:rPr>
          <w:sz w:val="24"/>
          <w:szCs w:val="24"/>
        </w:rPr>
        <w:t>): 50</w:t>
      </w:r>
    </w:p>
    <w:p w:rsidR="00832907" w:rsidRPr="00A46405" w:rsidRDefault="00832907" w:rsidP="00A46405">
      <w:pPr>
        <w:spacing w:line="360" w:lineRule="auto"/>
        <w:rPr>
          <w:sz w:val="24"/>
          <w:szCs w:val="24"/>
        </w:rPr>
      </w:pPr>
      <w:r w:rsidRPr="00A46405">
        <w:rPr>
          <w:sz w:val="24"/>
          <w:szCs w:val="24"/>
        </w:rPr>
        <w:t>Number of Items (</w:t>
      </w:r>
      <w:proofErr w:type="spellStart"/>
      <w:r w:rsidRPr="00A46405">
        <w:rPr>
          <w:sz w:val="24"/>
          <w:szCs w:val="24"/>
        </w:rPr>
        <w:t>tni</w:t>
      </w:r>
      <w:proofErr w:type="spellEnd"/>
      <w:r w:rsidRPr="00A46405">
        <w:rPr>
          <w:sz w:val="24"/>
          <w:szCs w:val="24"/>
        </w:rPr>
        <w:t>): 100</w:t>
      </w:r>
    </w:p>
    <w:p w:rsidR="00832907" w:rsidRPr="00A46405" w:rsidRDefault="00832907" w:rsidP="00A46405">
      <w:pPr>
        <w:spacing w:line="360" w:lineRule="auto"/>
        <w:rPr>
          <w:sz w:val="24"/>
          <w:szCs w:val="24"/>
        </w:rPr>
      </w:pPr>
      <w:proofErr w:type="spellStart"/>
      <w:r w:rsidRPr="00A46405">
        <w:rPr>
          <w:sz w:val="24"/>
          <w:szCs w:val="24"/>
        </w:rPr>
        <w:t>No_common_users</w:t>
      </w:r>
      <w:proofErr w:type="spellEnd"/>
      <w:r w:rsidRPr="00A46405">
        <w:rPr>
          <w:sz w:val="24"/>
          <w:szCs w:val="24"/>
        </w:rPr>
        <w:t>', '</w:t>
      </w:r>
      <w:proofErr w:type="spellStart"/>
      <w:r w:rsidRPr="00A46405">
        <w:rPr>
          <w:sz w:val="24"/>
          <w:szCs w:val="24"/>
        </w:rPr>
        <w:t>No_coRated_items</w:t>
      </w:r>
      <w:proofErr w:type="spellEnd"/>
    </w:p>
    <w:p w:rsidR="00832907" w:rsidRPr="00A46405" w:rsidRDefault="00832907" w:rsidP="00A46405">
      <w:pPr>
        <w:spacing w:line="360" w:lineRule="auto"/>
        <w:rPr>
          <w:sz w:val="24"/>
          <w:szCs w:val="24"/>
        </w:rPr>
      </w:pPr>
      <w:r w:rsidRPr="00A46405">
        <w:rPr>
          <w:noProof/>
          <w:sz w:val="24"/>
          <w:szCs w:val="24"/>
        </w:rPr>
        <w:drawing>
          <wp:inline distT="0" distB="0" distL="0" distR="0" wp14:anchorId="6C8A7D14" wp14:editId="17D61FFC">
            <wp:extent cx="1204064" cy="7773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4064" cy="777307"/>
                    </a:xfrm>
                    <a:prstGeom prst="rect">
                      <a:avLst/>
                    </a:prstGeom>
                  </pic:spPr>
                </pic:pic>
              </a:graphicData>
            </a:graphic>
          </wp:inline>
        </w:drawing>
      </w:r>
    </w:p>
    <w:p w:rsidR="00832907" w:rsidRPr="00A46405" w:rsidRDefault="00391B8A" w:rsidP="00A46405">
      <w:pPr>
        <w:spacing w:line="360" w:lineRule="auto"/>
        <w:rPr>
          <w:sz w:val="24"/>
          <w:szCs w:val="24"/>
        </w:rPr>
      </w:pPr>
      <w:r w:rsidRPr="00A46405">
        <w:rPr>
          <w:noProof/>
          <w:sz w:val="24"/>
          <w:szCs w:val="24"/>
        </w:rPr>
        <w:lastRenderedPageBreak/>
        <w:drawing>
          <wp:inline distT="0" distB="0" distL="0" distR="0" wp14:anchorId="5F6A2A0C" wp14:editId="4D3FA8BE">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6515"/>
                    </a:xfrm>
                    <a:prstGeom prst="rect">
                      <a:avLst/>
                    </a:prstGeom>
                  </pic:spPr>
                </pic:pic>
              </a:graphicData>
            </a:graphic>
          </wp:inline>
        </w:drawing>
      </w:r>
    </w:p>
    <w:p w:rsidR="00832907" w:rsidRPr="00B93A0D" w:rsidRDefault="00832907" w:rsidP="00A46405">
      <w:pPr>
        <w:spacing w:line="360" w:lineRule="auto"/>
        <w:rPr>
          <w:b/>
          <w:bCs/>
          <w:sz w:val="24"/>
          <w:szCs w:val="24"/>
        </w:rPr>
      </w:pPr>
      <w:r w:rsidRPr="00B93A0D">
        <w:rPr>
          <w:b/>
          <w:bCs/>
          <w:sz w:val="24"/>
          <w:szCs w:val="24"/>
        </w:rPr>
        <w:t>Summary of the Comparison of part 1 and 2</w:t>
      </w:r>
    </w:p>
    <w:p w:rsidR="00EA78F7" w:rsidRPr="00A46405" w:rsidRDefault="00EA78F7" w:rsidP="00A46405">
      <w:pPr>
        <w:spacing w:line="360" w:lineRule="auto"/>
        <w:rPr>
          <w:sz w:val="24"/>
          <w:szCs w:val="24"/>
        </w:rPr>
      </w:pPr>
      <w:r w:rsidRPr="00A46405">
        <w:rPr>
          <w:sz w:val="24"/>
          <w:szCs w:val="24"/>
        </w:rPr>
        <w:t>Part 1</w:t>
      </w:r>
    </w:p>
    <w:p w:rsidR="00EA78F7" w:rsidRPr="00EA78F7" w:rsidRDefault="00EA78F7" w:rsidP="00A46405">
      <w:pPr>
        <w:spacing w:line="360" w:lineRule="auto"/>
        <w:rPr>
          <w:sz w:val="24"/>
          <w:szCs w:val="24"/>
        </w:rPr>
      </w:pPr>
      <w:r w:rsidRPr="00A46405">
        <w:rPr>
          <w:sz w:val="24"/>
          <w:szCs w:val="24"/>
        </w:rPr>
        <w:t>Case 1: Cosine Similarity without Mean-Centering</w:t>
      </w:r>
    </w:p>
    <w:p w:rsidR="00EA78F7" w:rsidRPr="00EA78F7" w:rsidRDefault="00EA78F7" w:rsidP="00A46405">
      <w:pPr>
        <w:spacing w:line="360" w:lineRule="auto"/>
        <w:rPr>
          <w:sz w:val="24"/>
          <w:szCs w:val="24"/>
        </w:rPr>
      </w:pPr>
      <w:r w:rsidRPr="00A46405">
        <w:rPr>
          <w:sz w:val="24"/>
          <w:szCs w:val="24"/>
        </w:rPr>
        <w:t>Analysis for User 1:</w:t>
      </w:r>
    </w:p>
    <w:p w:rsidR="00EA78F7" w:rsidRPr="00EA78F7" w:rsidRDefault="00EA78F7" w:rsidP="00A46405">
      <w:pPr>
        <w:numPr>
          <w:ilvl w:val="0"/>
          <w:numId w:val="1"/>
        </w:numPr>
        <w:spacing w:before="100" w:beforeAutospacing="1" w:after="100" w:afterAutospacing="1" w:line="360" w:lineRule="auto"/>
        <w:rPr>
          <w:sz w:val="24"/>
          <w:szCs w:val="24"/>
        </w:rPr>
      </w:pPr>
      <w:r w:rsidRPr="00A46405">
        <w:rPr>
          <w:sz w:val="24"/>
          <w:szCs w:val="24"/>
        </w:rPr>
        <w:t>Predictions without Discount Factor</w:t>
      </w:r>
      <w:r w:rsidRPr="00EA78F7">
        <w:rPr>
          <w:sz w:val="24"/>
          <w:szCs w:val="24"/>
        </w:rPr>
        <w:t xml:space="preserve">: The predictions without the discount factor are lower on average compared to Case 2. For instance, "Can't Help Falling </w:t>
      </w:r>
      <w:proofErr w:type="gramStart"/>
      <w:r w:rsidRPr="00EA78F7">
        <w:rPr>
          <w:sz w:val="24"/>
          <w:szCs w:val="24"/>
        </w:rPr>
        <w:t>In</w:t>
      </w:r>
      <w:proofErr w:type="gramEnd"/>
      <w:r w:rsidRPr="00EA78F7">
        <w:rPr>
          <w:sz w:val="24"/>
          <w:szCs w:val="24"/>
        </w:rPr>
        <w:t xml:space="preserve"> Love" and "I'm Yours" are predicted to have ratings of ~1.36 and ~2.70, respectively.</w:t>
      </w:r>
    </w:p>
    <w:p w:rsidR="00EA78F7" w:rsidRPr="00EA78F7" w:rsidRDefault="00EA78F7" w:rsidP="00A46405">
      <w:pPr>
        <w:numPr>
          <w:ilvl w:val="0"/>
          <w:numId w:val="1"/>
        </w:numPr>
        <w:spacing w:before="100" w:beforeAutospacing="1" w:after="100" w:afterAutospacing="1" w:line="360" w:lineRule="auto"/>
        <w:rPr>
          <w:sz w:val="24"/>
          <w:szCs w:val="24"/>
        </w:rPr>
      </w:pPr>
      <w:r w:rsidRPr="00A46405">
        <w:rPr>
          <w:sz w:val="24"/>
          <w:szCs w:val="24"/>
        </w:rPr>
        <w:t>Predictions with Discount Factor</w:t>
      </w:r>
      <w:r w:rsidRPr="00EA78F7">
        <w:rPr>
          <w:sz w:val="24"/>
          <w:szCs w:val="24"/>
        </w:rPr>
        <w:t xml:space="preserve">: The discount factor leads to slightly reduced predictions across the board compared to the non-discounted version. For example, the prediction for "I'm </w:t>
      </w:r>
      <w:proofErr w:type="gramStart"/>
      <w:r w:rsidRPr="00EA78F7">
        <w:rPr>
          <w:sz w:val="24"/>
          <w:szCs w:val="24"/>
        </w:rPr>
        <w:t>Yours</w:t>
      </w:r>
      <w:proofErr w:type="gramEnd"/>
      <w:r w:rsidRPr="00EA78F7">
        <w:rPr>
          <w:sz w:val="24"/>
          <w:szCs w:val="24"/>
        </w:rPr>
        <w:t>" drops from 2.70 to 2.57.</w:t>
      </w:r>
    </w:p>
    <w:p w:rsidR="00EA78F7" w:rsidRPr="00EA78F7" w:rsidRDefault="00EA78F7" w:rsidP="00A46405">
      <w:pPr>
        <w:spacing w:line="360" w:lineRule="auto"/>
        <w:rPr>
          <w:sz w:val="24"/>
          <w:szCs w:val="24"/>
        </w:rPr>
      </w:pPr>
      <w:r w:rsidRPr="00A46405">
        <w:rPr>
          <w:sz w:val="24"/>
          <w:szCs w:val="24"/>
        </w:rPr>
        <w:t>Analysis for User 2:</w:t>
      </w:r>
    </w:p>
    <w:p w:rsidR="00EA78F7" w:rsidRPr="00EA78F7" w:rsidRDefault="00EA78F7" w:rsidP="00A46405">
      <w:pPr>
        <w:numPr>
          <w:ilvl w:val="0"/>
          <w:numId w:val="2"/>
        </w:numPr>
        <w:spacing w:before="100" w:beforeAutospacing="1" w:after="100" w:afterAutospacing="1" w:line="360" w:lineRule="auto"/>
        <w:rPr>
          <w:sz w:val="24"/>
          <w:szCs w:val="24"/>
        </w:rPr>
      </w:pPr>
      <w:r w:rsidRPr="00A46405">
        <w:rPr>
          <w:sz w:val="24"/>
          <w:szCs w:val="24"/>
        </w:rPr>
        <w:lastRenderedPageBreak/>
        <w:t>Predictions without Discount Factor</w:t>
      </w:r>
      <w:r w:rsidRPr="00EA78F7">
        <w:rPr>
          <w:sz w:val="24"/>
          <w:szCs w:val="24"/>
        </w:rPr>
        <w:t xml:space="preserve">: Higher ratings for "Hold On" (~2.93) compared to "I'm </w:t>
      </w:r>
      <w:proofErr w:type="gramStart"/>
      <w:r w:rsidRPr="00EA78F7">
        <w:rPr>
          <w:sz w:val="24"/>
          <w:szCs w:val="24"/>
        </w:rPr>
        <w:t>Yours</w:t>
      </w:r>
      <w:proofErr w:type="gramEnd"/>
      <w:r w:rsidRPr="00EA78F7">
        <w:rPr>
          <w:sz w:val="24"/>
          <w:szCs w:val="24"/>
        </w:rPr>
        <w:t>" (~1.46).</w:t>
      </w:r>
    </w:p>
    <w:p w:rsidR="00EA78F7" w:rsidRPr="00EA78F7" w:rsidRDefault="00EA78F7" w:rsidP="00A46405">
      <w:pPr>
        <w:numPr>
          <w:ilvl w:val="0"/>
          <w:numId w:val="2"/>
        </w:numPr>
        <w:spacing w:before="100" w:beforeAutospacing="1" w:after="100" w:afterAutospacing="1" w:line="360" w:lineRule="auto"/>
        <w:rPr>
          <w:sz w:val="24"/>
          <w:szCs w:val="24"/>
        </w:rPr>
      </w:pPr>
      <w:r w:rsidRPr="00A46405">
        <w:rPr>
          <w:sz w:val="24"/>
          <w:szCs w:val="24"/>
        </w:rPr>
        <w:t>Predictions with Discount Factor</w:t>
      </w:r>
      <w:r w:rsidRPr="00EA78F7">
        <w:rPr>
          <w:sz w:val="24"/>
          <w:szCs w:val="24"/>
        </w:rPr>
        <w:t>: Predictions decrease slightly for both songs after applying the discount factor.</w:t>
      </w:r>
    </w:p>
    <w:p w:rsidR="00EA78F7" w:rsidRPr="00EA78F7" w:rsidRDefault="00EA78F7" w:rsidP="00A46405">
      <w:pPr>
        <w:spacing w:line="360" w:lineRule="auto"/>
        <w:rPr>
          <w:sz w:val="24"/>
          <w:szCs w:val="24"/>
        </w:rPr>
      </w:pPr>
      <w:r w:rsidRPr="00A46405">
        <w:rPr>
          <w:sz w:val="24"/>
          <w:szCs w:val="24"/>
        </w:rPr>
        <w:t>Analysis for User 3:</w:t>
      </w:r>
    </w:p>
    <w:p w:rsidR="00EA78F7" w:rsidRPr="00EA78F7" w:rsidRDefault="00EA78F7" w:rsidP="00A46405">
      <w:pPr>
        <w:numPr>
          <w:ilvl w:val="0"/>
          <w:numId w:val="3"/>
        </w:numPr>
        <w:spacing w:before="100" w:beforeAutospacing="1" w:after="100" w:afterAutospacing="1" w:line="360" w:lineRule="auto"/>
        <w:rPr>
          <w:sz w:val="24"/>
          <w:szCs w:val="24"/>
        </w:rPr>
      </w:pPr>
      <w:r w:rsidRPr="00A46405">
        <w:rPr>
          <w:sz w:val="24"/>
          <w:szCs w:val="24"/>
        </w:rPr>
        <w:t>Predictions without Discount Factor</w:t>
      </w:r>
      <w:r w:rsidRPr="00EA78F7">
        <w:rPr>
          <w:sz w:val="24"/>
          <w:szCs w:val="24"/>
        </w:rPr>
        <w:t>: Predictions for both songs are relatively low (~1.18 and ~1.44).</w:t>
      </w:r>
    </w:p>
    <w:p w:rsidR="00EA78F7" w:rsidRPr="00EA78F7" w:rsidRDefault="00EA78F7" w:rsidP="00A46405">
      <w:pPr>
        <w:numPr>
          <w:ilvl w:val="0"/>
          <w:numId w:val="3"/>
        </w:numPr>
        <w:spacing w:before="100" w:beforeAutospacing="1" w:after="100" w:afterAutospacing="1" w:line="360" w:lineRule="auto"/>
        <w:rPr>
          <w:sz w:val="24"/>
          <w:szCs w:val="24"/>
        </w:rPr>
      </w:pPr>
      <w:r w:rsidRPr="00A46405">
        <w:rPr>
          <w:sz w:val="24"/>
          <w:szCs w:val="24"/>
        </w:rPr>
        <w:t>Predictions with Discount Factor</w:t>
      </w:r>
      <w:r w:rsidRPr="00EA78F7">
        <w:rPr>
          <w:sz w:val="24"/>
          <w:szCs w:val="24"/>
        </w:rPr>
        <w:t>: Slight decrease in predicted ratings after applying the discount factor.</w:t>
      </w:r>
    </w:p>
    <w:p w:rsidR="00A46405" w:rsidRPr="00A46405" w:rsidRDefault="00A46405" w:rsidP="00A46405">
      <w:pPr>
        <w:spacing w:line="360" w:lineRule="auto"/>
        <w:rPr>
          <w:sz w:val="24"/>
          <w:szCs w:val="24"/>
        </w:rPr>
      </w:pPr>
      <w:r w:rsidRPr="00A46405">
        <w:rPr>
          <w:sz w:val="24"/>
          <w:szCs w:val="24"/>
        </w:rPr>
        <w:t>Case 2: Cosine Similarity with Mean-Centering</w:t>
      </w:r>
    </w:p>
    <w:p w:rsidR="00A46405" w:rsidRPr="00A46405" w:rsidRDefault="00A46405" w:rsidP="00A46405">
      <w:pPr>
        <w:spacing w:line="360" w:lineRule="auto"/>
        <w:rPr>
          <w:sz w:val="24"/>
          <w:szCs w:val="24"/>
        </w:rPr>
      </w:pPr>
      <w:r w:rsidRPr="00A46405">
        <w:rPr>
          <w:sz w:val="24"/>
          <w:szCs w:val="24"/>
        </w:rPr>
        <w:t>Analysis for User 1:</w:t>
      </w:r>
    </w:p>
    <w:p w:rsidR="00A46405" w:rsidRPr="00A46405" w:rsidRDefault="00A46405" w:rsidP="00A46405">
      <w:pPr>
        <w:numPr>
          <w:ilvl w:val="0"/>
          <w:numId w:val="4"/>
        </w:numPr>
        <w:spacing w:before="100" w:beforeAutospacing="1" w:after="100" w:afterAutospacing="1" w:line="360" w:lineRule="auto"/>
        <w:rPr>
          <w:sz w:val="24"/>
          <w:szCs w:val="24"/>
        </w:rPr>
      </w:pPr>
      <w:r w:rsidRPr="00A46405">
        <w:rPr>
          <w:sz w:val="24"/>
          <w:szCs w:val="24"/>
        </w:rPr>
        <w:t xml:space="preserve">Predictions without Discount Factor: After applying mean-centering, the predictions are higher than in Case 1, especially for songs like "Can't Help Falling </w:t>
      </w:r>
      <w:proofErr w:type="gramStart"/>
      <w:r w:rsidRPr="00A46405">
        <w:rPr>
          <w:sz w:val="24"/>
          <w:szCs w:val="24"/>
        </w:rPr>
        <w:t>In</w:t>
      </w:r>
      <w:proofErr w:type="gramEnd"/>
      <w:r w:rsidRPr="00A46405">
        <w:rPr>
          <w:sz w:val="24"/>
          <w:szCs w:val="24"/>
        </w:rPr>
        <w:t xml:space="preserve"> Love" (3.05 vs 1.36) and "I'm Yours" (3.42 vs 2.70).</w:t>
      </w:r>
    </w:p>
    <w:p w:rsidR="00A46405" w:rsidRPr="00A46405" w:rsidRDefault="00A46405" w:rsidP="00A46405">
      <w:pPr>
        <w:numPr>
          <w:ilvl w:val="0"/>
          <w:numId w:val="4"/>
        </w:numPr>
        <w:spacing w:before="100" w:beforeAutospacing="1" w:after="100" w:afterAutospacing="1" w:line="360" w:lineRule="auto"/>
        <w:rPr>
          <w:sz w:val="24"/>
          <w:szCs w:val="24"/>
        </w:rPr>
      </w:pPr>
      <w:r w:rsidRPr="00A46405">
        <w:rPr>
          <w:sz w:val="24"/>
          <w:szCs w:val="24"/>
        </w:rPr>
        <w:t>Predictions with Discount Factor: The predictions slightly drop when applying the discount factor but remain higher than in Case 1.</w:t>
      </w:r>
    </w:p>
    <w:p w:rsidR="00A46405" w:rsidRPr="00A46405" w:rsidRDefault="00A46405" w:rsidP="00A46405">
      <w:pPr>
        <w:spacing w:line="360" w:lineRule="auto"/>
        <w:rPr>
          <w:sz w:val="24"/>
          <w:szCs w:val="24"/>
        </w:rPr>
      </w:pPr>
      <w:r w:rsidRPr="00A46405">
        <w:rPr>
          <w:sz w:val="24"/>
          <w:szCs w:val="24"/>
        </w:rPr>
        <w:t>Analysis for User 2:</w:t>
      </w:r>
    </w:p>
    <w:p w:rsidR="00A46405" w:rsidRPr="00A46405" w:rsidRDefault="00A46405" w:rsidP="00A46405">
      <w:pPr>
        <w:numPr>
          <w:ilvl w:val="0"/>
          <w:numId w:val="5"/>
        </w:numPr>
        <w:spacing w:before="100" w:beforeAutospacing="1" w:after="100" w:afterAutospacing="1" w:line="360" w:lineRule="auto"/>
        <w:rPr>
          <w:sz w:val="24"/>
          <w:szCs w:val="24"/>
        </w:rPr>
      </w:pPr>
      <w:r w:rsidRPr="00A46405">
        <w:rPr>
          <w:sz w:val="24"/>
          <w:szCs w:val="24"/>
        </w:rPr>
        <w:t xml:space="preserve">Predictions without Discount Factor: The predictions are higher than in Case 1, with "Hold On" being predicted at 3.09 and "I'm </w:t>
      </w:r>
      <w:proofErr w:type="gramStart"/>
      <w:r w:rsidRPr="00A46405">
        <w:rPr>
          <w:sz w:val="24"/>
          <w:szCs w:val="24"/>
        </w:rPr>
        <w:t>Yours</w:t>
      </w:r>
      <w:proofErr w:type="gramEnd"/>
      <w:r w:rsidRPr="00A46405">
        <w:rPr>
          <w:sz w:val="24"/>
          <w:szCs w:val="24"/>
        </w:rPr>
        <w:t>" at 3.03.</w:t>
      </w:r>
    </w:p>
    <w:p w:rsidR="00A46405" w:rsidRPr="00A46405" w:rsidRDefault="00A46405" w:rsidP="00A46405">
      <w:pPr>
        <w:numPr>
          <w:ilvl w:val="0"/>
          <w:numId w:val="5"/>
        </w:numPr>
        <w:spacing w:before="100" w:beforeAutospacing="1" w:after="100" w:afterAutospacing="1" w:line="360" w:lineRule="auto"/>
        <w:rPr>
          <w:sz w:val="24"/>
          <w:szCs w:val="24"/>
        </w:rPr>
      </w:pPr>
      <w:r w:rsidRPr="00A46405">
        <w:rPr>
          <w:sz w:val="24"/>
          <w:szCs w:val="24"/>
        </w:rPr>
        <w:t>Predictions with Discount Factor: A slight decrease is observed when applying the discount factor, but the overall trend remains similar to Case 1.</w:t>
      </w:r>
    </w:p>
    <w:p w:rsidR="00A46405" w:rsidRPr="00A46405" w:rsidRDefault="00A46405" w:rsidP="00A46405">
      <w:pPr>
        <w:spacing w:line="360" w:lineRule="auto"/>
        <w:rPr>
          <w:sz w:val="24"/>
          <w:szCs w:val="24"/>
        </w:rPr>
      </w:pPr>
      <w:r w:rsidRPr="00A46405">
        <w:rPr>
          <w:sz w:val="24"/>
          <w:szCs w:val="24"/>
        </w:rPr>
        <w:t>Analysis for User 3:</w:t>
      </w:r>
    </w:p>
    <w:p w:rsidR="00A46405" w:rsidRPr="00A46405" w:rsidRDefault="00A46405" w:rsidP="00A46405">
      <w:pPr>
        <w:numPr>
          <w:ilvl w:val="0"/>
          <w:numId w:val="6"/>
        </w:numPr>
        <w:spacing w:before="100" w:beforeAutospacing="1" w:after="100" w:afterAutospacing="1" w:line="360" w:lineRule="auto"/>
        <w:rPr>
          <w:sz w:val="24"/>
          <w:szCs w:val="24"/>
        </w:rPr>
      </w:pPr>
      <w:r w:rsidRPr="00A46405">
        <w:rPr>
          <w:sz w:val="24"/>
          <w:szCs w:val="24"/>
        </w:rPr>
        <w:t>Predictions without Discount Factor: Both songs have significantly higher predicted ratings compared to Case 1. For example, "At My Worst" is predicted at 3.21.</w:t>
      </w:r>
    </w:p>
    <w:p w:rsidR="00A46405" w:rsidRPr="00A46405" w:rsidRDefault="00A46405" w:rsidP="00A46405">
      <w:pPr>
        <w:numPr>
          <w:ilvl w:val="0"/>
          <w:numId w:val="6"/>
        </w:numPr>
        <w:spacing w:before="100" w:beforeAutospacing="1" w:after="100" w:afterAutospacing="1" w:line="360" w:lineRule="auto"/>
        <w:rPr>
          <w:sz w:val="24"/>
          <w:szCs w:val="24"/>
        </w:rPr>
      </w:pPr>
      <w:r w:rsidRPr="00A46405">
        <w:rPr>
          <w:sz w:val="24"/>
          <w:szCs w:val="24"/>
        </w:rPr>
        <w:lastRenderedPageBreak/>
        <w:t>Predictions with Discount Factor: Applying the discount factor results in slightly higher predictions for both songs.</w:t>
      </w:r>
    </w:p>
    <w:p w:rsidR="00A46405" w:rsidRPr="00A46405" w:rsidRDefault="00A46405" w:rsidP="00A46405">
      <w:pPr>
        <w:spacing w:line="360" w:lineRule="auto"/>
        <w:rPr>
          <w:sz w:val="24"/>
          <w:szCs w:val="24"/>
        </w:rPr>
      </w:pPr>
      <w:r w:rsidRPr="00A46405">
        <w:rPr>
          <w:sz w:val="24"/>
          <w:szCs w:val="24"/>
        </w:rPr>
        <w:t>Case 3: Pearson Correlation Coefficient</w:t>
      </w:r>
    </w:p>
    <w:p w:rsidR="00A46405" w:rsidRPr="00A46405" w:rsidRDefault="00A46405" w:rsidP="00A46405">
      <w:pPr>
        <w:spacing w:line="360" w:lineRule="auto"/>
        <w:rPr>
          <w:sz w:val="24"/>
          <w:szCs w:val="24"/>
        </w:rPr>
      </w:pPr>
      <w:r w:rsidRPr="00A46405">
        <w:rPr>
          <w:sz w:val="24"/>
          <w:szCs w:val="24"/>
        </w:rPr>
        <w:t>Analysis for User 1:</w:t>
      </w:r>
    </w:p>
    <w:p w:rsidR="00A46405" w:rsidRPr="00A46405" w:rsidRDefault="00A46405" w:rsidP="00A46405">
      <w:pPr>
        <w:numPr>
          <w:ilvl w:val="0"/>
          <w:numId w:val="7"/>
        </w:numPr>
        <w:spacing w:before="100" w:beforeAutospacing="1" w:after="100" w:afterAutospacing="1" w:line="360" w:lineRule="auto"/>
        <w:rPr>
          <w:sz w:val="24"/>
          <w:szCs w:val="24"/>
        </w:rPr>
      </w:pPr>
      <w:r w:rsidRPr="00A46405">
        <w:rPr>
          <w:sz w:val="24"/>
          <w:szCs w:val="24"/>
        </w:rPr>
        <w:t xml:space="preserve">Predictions without Discount Factor: Predictions are similar to Case 2 but with slightly higher values. For instance, "Can't Help Falling </w:t>
      </w:r>
      <w:proofErr w:type="gramStart"/>
      <w:r w:rsidRPr="00A46405">
        <w:rPr>
          <w:sz w:val="24"/>
          <w:szCs w:val="24"/>
        </w:rPr>
        <w:t>In</w:t>
      </w:r>
      <w:proofErr w:type="gramEnd"/>
      <w:r w:rsidRPr="00A46405">
        <w:rPr>
          <w:sz w:val="24"/>
          <w:szCs w:val="24"/>
        </w:rPr>
        <w:t xml:space="preserve"> Love" is predicted at 3.07, while "I'm Yours" is predicted at 3.67.</w:t>
      </w:r>
    </w:p>
    <w:p w:rsidR="00A46405" w:rsidRPr="00A46405" w:rsidRDefault="00A46405" w:rsidP="00A46405">
      <w:pPr>
        <w:numPr>
          <w:ilvl w:val="0"/>
          <w:numId w:val="7"/>
        </w:numPr>
        <w:spacing w:before="100" w:beforeAutospacing="1" w:after="100" w:afterAutospacing="1" w:line="360" w:lineRule="auto"/>
        <w:rPr>
          <w:sz w:val="24"/>
          <w:szCs w:val="24"/>
        </w:rPr>
      </w:pPr>
      <w:r w:rsidRPr="00A46405">
        <w:rPr>
          <w:sz w:val="24"/>
          <w:szCs w:val="24"/>
        </w:rPr>
        <w:t>Predictions with Discount Factor: The predictions drop marginally after applying the discount factor, but they are still higher than in Case 1.</w:t>
      </w:r>
    </w:p>
    <w:p w:rsidR="00A46405" w:rsidRPr="00A46405" w:rsidRDefault="00A46405" w:rsidP="00A46405">
      <w:pPr>
        <w:spacing w:line="360" w:lineRule="auto"/>
        <w:rPr>
          <w:sz w:val="24"/>
          <w:szCs w:val="24"/>
        </w:rPr>
      </w:pPr>
      <w:r w:rsidRPr="00A46405">
        <w:rPr>
          <w:sz w:val="24"/>
          <w:szCs w:val="24"/>
        </w:rPr>
        <w:t>Analysis for User 2:</w:t>
      </w:r>
    </w:p>
    <w:p w:rsidR="00A46405" w:rsidRPr="00A46405" w:rsidRDefault="00A46405" w:rsidP="00A46405">
      <w:pPr>
        <w:numPr>
          <w:ilvl w:val="0"/>
          <w:numId w:val="8"/>
        </w:numPr>
        <w:spacing w:before="100" w:beforeAutospacing="1" w:after="100" w:afterAutospacing="1" w:line="360" w:lineRule="auto"/>
        <w:rPr>
          <w:sz w:val="24"/>
          <w:szCs w:val="24"/>
        </w:rPr>
      </w:pPr>
      <w:r w:rsidRPr="00A46405">
        <w:rPr>
          <w:sz w:val="24"/>
          <w:szCs w:val="24"/>
        </w:rPr>
        <w:t>Predictions without Discount Factor: Similar to Case 2, with slightly higher values than Case 1.</w:t>
      </w:r>
    </w:p>
    <w:p w:rsidR="00A46405" w:rsidRPr="00A46405" w:rsidRDefault="00A46405" w:rsidP="00A46405">
      <w:pPr>
        <w:numPr>
          <w:ilvl w:val="0"/>
          <w:numId w:val="8"/>
        </w:numPr>
        <w:spacing w:before="100" w:beforeAutospacing="1" w:after="100" w:afterAutospacing="1" w:line="360" w:lineRule="auto"/>
        <w:rPr>
          <w:sz w:val="24"/>
          <w:szCs w:val="24"/>
        </w:rPr>
      </w:pPr>
      <w:r w:rsidRPr="00A46405">
        <w:rPr>
          <w:sz w:val="24"/>
          <w:szCs w:val="24"/>
        </w:rPr>
        <w:t>Predictions with Discount Factor: Applying the discount factor decreases the predictions slightly.</w:t>
      </w:r>
    </w:p>
    <w:p w:rsidR="00A46405" w:rsidRPr="00A46405" w:rsidRDefault="00A46405" w:rsidP="00A46405">
      <w:pPr>
        <w:spacing w:line="360" w:lineRule="auto"/>
        <w:rPr>
          <w:sz w:val="24"/>
          <w:szCs w:val="24"/>
        </w:rPr>
      </w:pPr>
      <w:r w:rsidRPr="00A46405">
        <w:rPr>
          <w:sz w:val="24"/>
          <w:szCs w:val="24"/>
        </w:rPr>
        <w:t>Analysis for User 3:</w:t>
      </w:r>
    </w:p>
    <w:p w:rsidR="00A46405" w:rsidRPr="00A46405" w:rsidRDefault="00A46405" w:rsidP="00A46405">
      <w:pPr>
        <w:numPr>
          <w:ilvl w:val="0"/>
          <w:numId w:val="9"/>
        </w:numPr>
        <w:spacing w:before="100" w:beforeAutospacing="1" w:after="100" w:afterAutospacing="1" w:line="360" w:lineRule="auto"/>
        <w:rPr>
          <w:sz w:val="24"/>
          <w:szCs w:val="24"/>
        </w:rPr>
      </w:pPr>
      <w:r w:rsidRPr="00A46405">
        <w:rPr>
          <w:sz w:val="24"/>
          <w:szCs w:val="24"/>
        </w:rPr>
        <w:t>Predictions without Discount Factor: Higher predicted ratings for both songs compared to Case 1, with "At My Worst" at 3.35 and "</w:t>
      </w:r>
      <w:proofErr w:type="spellStart"/>
      <w:r w:rsidRPr="00A46405">
        <w:rPr>
          <w:sz w:val="24"/>
          <w:szCs w:val="24"/>
        </w:rPr>
        <w:t>Unlonely</w:t>
      </w:r>
      <w:proofErr w:type="spellEnd"/>
      <w:r w:rsidRPr="00A46405">
        <w:rPr>
          <w:sz w:val="24"/>
          <w:szCs w:val="24"/>
        </w:rPr>
        <w:t>" at 3.82.</w:t>
      </w:r>
    </w:p>
    <w:p w:rsidR="00A46405" w:rsidRDefault="00A46405" w:rsidP="00A46405">
      <w:pPr>
        <w:numPr>
          <w:ilvl w:val="0"/>
          <w:numId w:val="9"/>
        </w:numPr>
        <w:spacing w:before="100" w:beforeAutospacing="1" w:after="100" w:afterAutospacing="1" w:line="360" w:lineRule="auto"/>
        <w:rPr>
          <w:sz w:val="24"/>
          <w:szCs w:val="24"/>
        </w:rPr>
      </w:pPr>
      <w:r w:rsidRPr="00A46405">
        <w:rPr>
          <w:sz w:val="24"/>
          <w:szCs w:val="24"/>
        </w:rPr>
        <w:t>Predictions with Discount Factor: After applying the discount factor, there is a slight decrease in predictions, but they remain higher than in Case 1.</w:t>
      </w:r>
    </w:p>
    <w:p w:rsidR="00550D53" w:rsidRDefault="00550D53" w:rsidP="00550D53">
      <w:pPr>
        <w:spacing w:before="100" w:beforeAutospacing="1" w:after="100" w:afterAutospacing="1" w:line="360" w:lineRule="auto"/>
        <w:rPr>
          <w:sz w:val="24"/>
          <w:szCs w:val="24"/>
        </w:rPr>
      </w:pPr>
      <w:r>
        <w:rPr>
          <w:sz w:val="24"/>
          <w:szCs w:val="24"/>
        </w:rPr>
        <w:t>Part 2</w:t>
      </w:r>
    </w:p>
    <w:p w:rsidR="00550D53" w:rsidRPr="00550D53" w:rsidRDefault="00550D53" w:rsidP="00550D53">
      <w:pPr>
        <w:spacing w:line="360" w:lineRule="auto"/>
        <w:rPr>
          <w:sz w:val="24"/>
          <w:szCs w:val="24"/>
        </w:rPr>
      </w:pPr>
      <w:r w:rsidRPr="00550D53">
        <w:rPr>
          <w:sz w:val="24"/>
          <w:szCs w:val="24"/>
        </w:rPr>
        <w:t>Case 1: Cosine Similarity with Mean-Centering</w:t>
      </w:r>
    </w:p>
    <w:p w:rsidR="00550D53" w:rsidRPr="00550D53" w:rsidRDefault="00550D53" w:rsidP="00550D53">
      <w:pPr>
        <w:numPr>
          <w:ilvl w:val="0"/>
          <w:numId w:val="13"/>
        </w:numPr>
        <w:spacing w:before="100" w:beforeAutospacing="1" w:after="100" w:afterAutospacing="1" w:line="240" w:lineRule="auto"/>
        <w:rPr>
          <w:sz w:val="24"/>
          <w:szCs w:val="24"/>
        </w:rPr>
      </w:pPr>
      <w:r w:rsidRPr="00550D53">
        <w:rPr>
          <w:sz w:val="24"/>
          <w:szCs w:val="24"/>
        </w:rPr>
        <w:t>Prediction Effect: In this case, predictions are adjusted by mean-centering (subtracting the user's average rating from all ratings) before calculating cosine similarity. This helps to neutralize user biases, leading to more accurate comparisons of preferences.</w:t>
      </w:r>
    </w:p>
    <w:p w:rsidR="00550D53" w:rsidRPr="00550D53" w:rsidRDefault="00550D53" w:rsidP="00550D53">
      <w:pPr>
        <w:numPr>
          <w:ilvl w:val="0"/>
          <w:numId w:val="13"/>
        </w:numPr>
        <w:spacing w:before="100" w:beforeAutospacing="1" w:after="100" w:afterAutospacing="1" w:line="240" w:lineRule="auto"/>
        <w:rPr>
          <w:sz w:val="24"/>
          <w:szCs w:val="24"/>
        </w:rPr>
      </w:pPr>
      <w:r w:rsidRPr="00550D53">
        <w:rPr>
          <w:sz w:val="24"/>
          <w:szCs w:val="24"/>
        </w:rPr>
        <w:lastRenderedPageBreak/>
        <w:t>Prediction Change with Discount Factor: The discount factor typically slightly increases the predicted ratings. For example, for user_1:</w:t>
      </w:r>
    </w:p>
    <w:p w:rsidR="00550D53" w:rsidRPr="00550D53" w:rsidRDefault="00550D53" w:rsidP="00550D53">
      <w:pPr>
        <w:numPr>
          <w:ilvl w:val="1"/>
          <w:numId w:val="13"/>
        </w:numPr>
        <w:spacing w:before="100" w:beforeAutospacing="1" w:after="100" w:afterAutospacing="1" w:line="240" w:lineRule="auto"/>
        <w:rPr>
          <w:sz w:val="24"/>
          <w:szCs w:val="24"/>
        </w:rPr>
      </w:pPr>
      <w:r w:rsidRPr="00550D53">
        <w:rPr>
          <w:sz w:val="24"/>
          <w:szCs w:val="24"/>
        </w:rPr>
        <w:t xml:space="preserve">"Can't Help Falling </w:t>
      </w:r>
      <w:proofErr w:type="gramStart"/>
      <w:r w:rsidRPr="00550D53">
        <w:rPr>
          <w:sz w:val="24"/>
          <w:szCs w:val="24"/>
        </w:rPr>
        <w:t>In</w:t>
      </w:r>
      <w:proofErr w:type="gramEnd"/>
      <w:r w:rsidRPr="00550D53">
        <w:rPr>
          <w:sz w:val="24"/>
          <w:szCs w:val="24"/>
        </w:rPr>
        <w:t xml:space="preserve"> Love": The predicted rating increases from 3.2636 to 3.2669.</w:t>
      </w:r>
    </w:p>
    <w:p w:rsidR="00550D53" w:rsidRPr="00550D53" w:rsidRDefault="00550D53" w:rsidP="00550D53">
      <w:pPr>
        <w:numPr>
          <w:ilvl w:val="1"/>
          <w:numId w:val="13"/>
        </w:numPr>
        <w:spacing w:before="100" w:beforeAutospacing="1" w:after="100" w:afterAutospacing="1" w:line="240" w:lineRule="auto"/>
        <w:rPr>
          <w:sz w:val="24"/>
          <w:szCs w:val="24"/>
        </w:rPr>
      </w:pPr>
      <w:r w:rsidRPr="00550D53">
        <w:rPr>
          <w:sz w:val="24"/>
          <w:szCs w:val="24"/>
        </w:rPr>
        <w:t xml:space="preserve">"I'm </w:t>
      </w:r>
      <w:proofErr w:type="gramStart"/>
      <w:r w:rsidRPr="00550D53">
        <w:rPr>
          <w:sz w:val="24"/>
          <w:szCs w:val="24"/>
        </w:rPr>
        <w:t>Yours</w:t>
      </w:r>
      <w:proofErr w:type="gramEnd"/>
      <w:r w:rsidRPr="00550D53">
        <w:rPr>
          <w:sz w:val="24"/>
          <w:szCs w:val="24"/>
        </w:rPr>
        <w:t>": The predicted rating increases from 2.2087 to 2.4938.</w:t>
      </w:r>
    </w:p>
    <w:p w:rsidR="00550D53" w:rsidRDefault="00550D53" w:rsidP="00550D53">
      <w:pPr>
        <w:numPr>
          <w:ilvl w:val="1"/>
          <w:numId w:val="13"/>
        </w:numPr>
        <w:spacing w:before="100" w:beforeAutospacing="1" w:after="100" w:afterAutospacing="1" w:line="240" w:lineRule="auto"/>
        <w:rPr>
          <w:sz w:val="24"/>
          <w:szCs w:val="24"/>
        </w:rPr>
      </w:pPr>
      <w:r w:rsidRPr="00550D53">
        <w:rPr>
          <w:sz w:val="24"/>
          <w:szCs w:val="24"/>
        </w:rPr>
        <w:t>Overall Trend: The predictions with discount factors are generally higher than those without, reflecting a subtle adjustment in favor of more preferred items.</w:t>
      </w:r>
    </w:p>
    <w:p w:rsidR="00550D53" w:rsidRPr="00550D53" w:rsidRDefault="00550D53" w:rsidP="00550D53">
      <w:pPr>
        <w:spacing w:line="360" w:lineRule="auto"/>
        <w:rPr>
          <w:sz w:val="24"/>
          <w:szCs w:val="24"/>
        </w:rPr>
      </w:pPr>
      <w:r w:rsidRPr="00550D53">
        <w:rPr>
          <w:sz w:val="24"/>
          <w:szCs w:val="24"/>
        </w:rPr>
        <w:t xml:space="preserve">Case 2: Cosine Similarity </w:t>
      </w:r>
      <w:proofErr w:type="gramStart"/>
      <w:r w:rsidRPr="00550D53">
        <w:rPr>
          <w:sz w:val="24"/>
          <w:szCs w:val="24"/>
        </w:rPr>
        <w:t>Without</w:t>
      </w:r>
      <w:proofErr w:type="gramEnd"/>
      <w:r w:rsidRPr="00550D53">
        <w:rPr>
          <w:sz w:val="24"/>
          <w:szCs w:val="24"/>
        </w:rPr>
        <w:t xml:space="preserve"> Bias Adjustment (No Mean-Centering)</w:t>
      </w:r>
    </w:p>
    <w:p w:rsidR="00550D53" w:rsidRPr="00550D53" w:rsidRDefault="00550D53" w:rsidP="00550D53">
      <w:pPr>
        <w:numPr>
          <w:ilvl w:val="0"/>
          <w:numId w:val="13"/>
        </w:numPr>
        <w:spacing w:before="100" w:beforeAutospacing="1" w:after="100" w:afterAutospacing="1" w:line="240" w:lineRule="auto"/>
        <w:rPr>
          <w:sz w:val="24"/>
          <w:szCs w:val="24"/>
        </w:rPr>
      </w:pPr>
      <w:r w:rsidRPr="00550D53">
        <w:rPr>
          <w:sz w:val="24"/>
          <w:szCs w:val="24"/>
        </w:rPr>
        <w:t>Prediction Effect: In this case, the predictions do not account for user biases (no mean-centering), which can lead to skewed results. Users who tend to rate higher or lower across the board may have a disproportionate influence on the predictions.</w:t>
      </w:r>
    </w:p>
    <w:p w:rsidR="00550D53" w:rsidRPr="00550D53" w:rsidRDefault="00550D53" w:rsidP="00550D53">
      <w:pPr>
        <w:numPr>
          <w:ilvl w:val="0"/>
          <w:numId w:val="13"/>
        </w:numPr>
        <w:spacing w:before="100" w:beforeAutospacing="1" w:after="100" w:afterAutospacing="1" w:line="240" w:lineRule="auto"/>
        <w:rPr>
          <w:sz w:val="24"/>
          <w:szCs w:val="24"/>
        </w:rPr>
      </w:pPr>
      <w:r w:rsidRPr="00550D53">
        <w:rPr>
          <w:sz w:val="24"/>
          <w:szCs w:val="24"/>
        </w:rPr>
        <w:t>Prediction Change with Discount Factor: Similar to Case 1, the discount factor slightly changes the predicted ratings, but the change is less pronounced. For example, for user_1:</w:t>
      </w:r>
    </w:p>
    <w:p w:rsidR="00550D53" w:rsidRPr="00550D53" w:rsidRDefault="00550D53" w:rsidP="00550D53">
      <w:pPr>
        <w:numPr>
          <w:ilvl w:val="1"/>
          <w:numId w:val="14"/>
        </w:numPr>
        <w:spacing w:before="100" w:beforeAutospacing="1" w:after="100" w:afterAutospacing="1" w:line="240" w:lineRule="auto"/>
        <w:rPr>
          <w:sz w:val="24"/>
          <w:szCs w:val="24"/>
        </w:rPr>
      </w:pPr>
      <w:r w:rsidRPr="00550D53">
        <w:rPr>
          <w:sz w:val="24"/>
          <w:szCs w:val="24"/>
        </w:rPr>
        <w:t xml:space="preserve">"Can't Help Falling </w:t>
      </w:r>
      <w:proofErr w:type="gramStart"/>
      <w:r w:rsidRPr="00550D53">
        <w:rPr>
          <w:sz w:val="24"/>
          <w:szCs w:val="24"/>
        </w:rPr>
        <w:t>In</w:t>
      </w:r>
      <w:proofErr w:type="gramEnd"/>
      <w:r w:rsidRPr="00550D53">
        <w:rPr>
          <w:sz w:val="24"/>
          <w:szCs w:val="24"/>
        </w:rPr>
        <w:t xml:space="preserve"> Love": The predicted rating decreases from 3.8175 to 3.8071.</w:t>
      </w:r>
    </w:p>
    <w:p w:rsidR="00550D53" w:rsidRPr="00550D53" w:rsidRDefault="00550D53" w:rsidP="00550D53">
      <w:pPr>
        <w:numPr>
          <w:ilvl w:val="1"/>
          <w:numId w:val="14"/>
        </w:numPr>
        <w:spacing w:before="100" w:beforeAutospacing="1" w:after="100" w:afterAutospacing="1" w:line="240" w:lineRule="auto"/>
        <w:rPr>
          <w:sz w:val="24"/>
          <w:szCs w:val="24"/>
        </w:rPr>
      </w:pPr>
      <w:r w:rsidRPr="00550D53">
        <w:rPr>
          <w:sz w:val="24"/>
          <w:szCs w:val="24"/>
        </w:rPr>
        <w:t xml:space="preserve">"I'm </w:t>
      </w:r>
      <w:proofErr w:type="gramStart"/>
      <w:r w:rsidRPr="00550D53">
        <w:rPr>
          <w:sz w:val="24"/>
          <w:szCs w:val="24"/>
        </w:rPr>
        <w:t>Yours</w:t>
      </w:r>
      <w:proofErr w:type="gramEnd"/>
      <w:r w:rsidRPr="00550D53">
        <w:rPr>
          <w:sz w:val="24"/>
          <w:szCs w:val="24"/>
        </w:rPr>
        <w:t>": The predicted rating increases slightly from 3.6167 to 3.6498.</w:t>
      </w:r>
    </w:p>
    <w:p w:rsidR="00550D53" w:rsidRDefault="00550D53" w:rsidP="00550D53">
      <w:pPr>
        <w:numPr>
          <w:ilvl w:val="1"/>
          <w:numId w:val="14"/>
        </w:numPr>
        <w:spacing w:before="100" w:beforeAutospacing="1" w:after="100" w:afterAutospacing="1" w:line="240" w:lineRule="auto"/>
        <w:rPr>
          <w:sz w:val="24"/>
          <w:szCs w:val="24"/>
        </w:rPr>
      </w:pPr>
      <w:r w:rsidRPr="00550D53">
        <w:rPr>
          <w:sz w:val="24"/>
          <w:szCs w:val="24"/>
        </w:rPr>
        <w:t>Overall Trend: Predictions without mean-centering are likely to be influenced by the individual user's rating tendencies, leading to a less neutral prediction.</w:t>
      </w:r>
    </w:p>
    <w:p w:rsidR="00550D53" w:rsidRPr="00550D53" w:rsidRDefault="00550D53" w:rsidP="00550D53">
      <w:pPr>
        <w:spacing w:line="360" w:lineRule="auto"/>
        <w:rPr>
          <w:sz w:val="24"/>
          <w:szCs w:val="24"/>
        </w:rPr>
      </w:pPr>
      <w:r w:rsidRPr="00550D53">
        <w:rPr>
          <w:sz w:val="24"/>
          <w:szCs w:val="24"/>
        </w:rPr>
        <w:t xml:space="preserve">Case 3: </w:t>
      </w:r>
      <w:r w:rsidRPr="00550D53">
        <w:rPr>
          <w:sz w:val="24"/>
          <w:szCs w:val="24"/>
        </w:rPr>
        <w:t>Pearson Correlation Coefficient</w:t>
      </w:r>
    </w:p>
    <w:p w:rsidR="00550D53" w:rsidRPr="00550D53" w:rsidRDefault="00550D53" w:rsidP="00550D53">
      <w:pPr>
        <w:numPr>
          <w:ilvl w:val="0"/>
          <w:numId w:val="13"/>
        </w:numPr>
        <w:spacing w:before="100" w:beforeAutospacing="1" w:after="100" w:afterAutospacing="1" w:line="240" w:lineRule="auto"/>
        <w:rPr>
          <w:sz w:val="24"/>
          <w:szCs w:val="24"/>
        </w:rPr>
      </w:pPr>
      <w:r w:rsidRPr="00550D53">
        <w:rPr>
          <w:sz w:val="24"/>
          <w:szCs w:val="24"/>
        </w:rPr>
        <w:t>Prediction Effect</w:t>
      </w:r>
      <w:r w:rsidRPr="00550D53">
        <w:rPr>
          <w:sz w:val="24"/>
          <w:szCs w:val="24"/>
        </w:rPr>
        <w:t>: Pearson correlation focuses on measuring the linear relationship between users' ratings for items, unlike cosine similarity, which looks at the angle between vectors. This case can produce more accurate results for users whose ratings are highly correlated. The predictions tend to be slightly higher than those in Case 2 due to the higher sensitivity of Pearson correlation to shared preferences.</w:t>
      </w:r>
    </w:p>
    <w:p w:rsidR="00550D53" w:rsidRPr="00550D53" w:rsidRDefault="00550D53" w:rsidP="00550D53">
      <w:pPr>
        <w:numPr>
          <w:ilvl w:val="0"/>
          <w:numId w:val="13"/>
        </w:numPr>
        <w:spacing w:before="100" w:beforeAutospacing="1" w:after="100" w:afterAutospacing="1" w:line="240" w:lineRule="auto"/>
        <w:rPr>
          <w:sz w:val="24"/>
          <w:szCs w:val="24"/>
        </w:rPr>
      </w:pPr>
      <w:r w:rsidRPr="00550D53">
        <w:rPr>
          <w:sz w:val="24"/>
          <w:szCs w:val="24"/>
        </w:rPr>
        <w:t>Prediction Change with Discount Factor</w:t>
      </w:r>
      <w:r w:rsidRPr="00550D53">
        <w:rPr>
          <w:sz w:val="24"/>
          <w:szCs w:val="24"/>
        </w:rPr>
        <w:t xml:space="preserve">: In this case, the predicted ratings with discount factors tend to be higher than the ones without. For example, for </w:t>
      </w:r>
      <w:r w:rsidRPr="00550D53">
        <w:rPr>
          <w:sz w:val="24"/>
          <w:szCs w:val="24"/>
        </w:rPr>
        <w:t>user_1</w:t>
      </w:r>
      <w:r w:rsidRPr="00550D53">
        <w:rPr>
          <w:sz w:val="24"/>
          <w:szCs w:val="24"/>
        </w:rPr>
        <w:t>:</w:t>
      </w:r>
    </w:p>
    <w:p w:rsidR="00550D53" w:rsidRPr="00550D53" w:rsidRDefault="00550D53" w:rsidP="00550D53">
      <w:pPr>
        <w:numPr>
          <w:ilvl w:val="1"/>
          <w:numId w:val="15"/>
        </w:numPr>
        <w:spacing w:before="100" w:beforeAutospacing="1" w:after="100" w:afterAutospacing="1" w:line="240" w:lineRule="auto"/>
        <w:rPr>
          <w:sz w:val="24"/>
          <w:szCs w:val="24"/>
        </w:rPr>
      </w:pPr>
      <w:r w:rsidRPr="00550D53">
        <w:rPr>
          <w:sz w:val="24"/>
          <w:szCs w:val="24"/>
        </w:rPr>
        <w:t xml:space="preserve">"Can't Help Falling </w:t>
      </w:r>
      <w:proofErr w:type="gramStart"/>
      <w:r w:rsidRPr="00550D53">
        <w:rPr>
          <w:sz w:val="24"/>
          <w:szCs w:val="24"/>
        </w:rPr>
        <w:t>In</w:t>
      </w:r>
      <w:proofErr w:type="gramEnd"/>
      <w:r w:rsidRPr="00550D53">
        <w:rPr>
          <w:sz w:val="24"/>
          <w:szCs w:val="24"/>
        </w:rPr>
        <w:t xml:space="preserve"> Love": The predicted rating increases from 3.8175 to 3.9873.</w:t>
      </w:r>
    </w:p>
    <w:p w:rsidR="00550D53" w:rsidRPr="00550D53" w:rsidRDefault="00550D53" w:rsidP="00550D53">
      <w:pPr>
        <w:numPr>
          <w:ilvl w:val="1"/>
          <w:numId w:val="15"/>
        </w:numPr>
        <w:spacing w:before="100" w:beforeAutospacing="1" w:after="100" w:afterAutospacing="1" w:line="240" w:lineRule="auto"/>
        <w:rPr>
          <w:sz w:val="24"/>
          <w:szCs w:val="24"/>
        </w:rPr>
      </w:pPr>
      <w:r w:rsidRPr="00550D53">
        <w:rPr>
          <w:sz w:val="24"/>
          <w:szCs w:val="24"/>
        </w:rPr>
        <w:t xml:space="preserve">"I'm </w:t>
      </w:r>
      <w:proofErr w:type="gramStart"/>
      <w:r w:rsidRPr="00550D53">
        <w:rPr>
          <w:sz w:val="24"/>
          <w:szCs w:val="24"/>
        </w:rPr>
        <w:t>Yours</w:t>
      </w:r>
      <w:proofErr w:type="gramEnd"/>
      <w:r w:rsidRPr="00550D53">
        <w:rPr>
          <w:sz w:val="24"/>
          <w:szCs w:val="24"/>
        </w:rPr>
        <w:t>": The predicted rating decreases slightly from 3.6167 to 3.3625.</w:t>
      </w:r>
    </w:p>
    <w:p w:rsidR="00550D53" w:rsidRPr="00550D53" w:rsidRDefault="00550D53" w:rsidP="00550D53">
      <w:pPr>
        <w:numPr>
          <w:ilvl w:val="1"/>
          <w:numId w:val="15"/>
        </w:numPr>
        <w:spacing w:before="100" w:beforeAutospacing="1" w:after="100" w:afterAutospacing="1" w:line="240" w:lineRule="auto"/>
        <w:rPr>
          <w:sz w:val="24"/>
          <w:szCs w:val="24"/>
        </w:rPr>
      </w:pPr>
      <w:r w:rsidRPr="00550D53">
        <w:rPr>
          <w:sz w:val="24"/>
          <w:szCs w:val="24"/>
        </w:rPr>
        <w:t>Overall Trend</w:t>
      </w:r>
      <w:r w:rsidRPr="00550D53">
        <w:rPr>
          <w:sz w:val="24"/>
          <w:szCs w:val="24"/>
        </w:rPr>
        <w:t>: Pearson correlation often results in larger changes in predicted ratings compared to cosine similarity, especially when user preferences are strongly correlated.</w:t>
      </w:r>
    </w:p>
    <w:p w:rsidR="00832907" w:rsidRPr="00B93A0D" w:rsidRDefault="00832907" w:rsidP="00A46405">
      <w:pPr>
        <w:spacing w:line="360" w:lineRule="auto"/>
        <w:rPr>
          <w:b/>
          <w:bCs/>
          <w:sz w:val="24"/>
          <w:szCs w:val="24"/>
        </w:rPr>
      </w:pPr>
      <w:r w:rsidRPr="00B93A0D">
        <w:rPr>
          <w:b/>
          <w:bCs/>
          <w:sz w:val="24"/>
          <w:szCs w:val="24"/>
        </w:rPr>
        <w:t>Conclusion</w:t>
      </w:r>
    </w:p>
    <w:p w:rsidR="00550D53" w:rsidRDefault="00550D53" w:rsidP="00A46405">
      <w:pPr>
        <w:pStyle w:val="ListParagraph"/>
        <w:numPr>
          <w:ilvl w:val="0"/>
          <w:numId w:val="12"/>
        </w:numPr>
        <w:spacing w:line="360" w:lineRule="auto"/>
        <w:rPr>
          <w:sz w:val="24"/>
          <w:szCs w:val="24"/>
        </w:rPr>
      </w:pPr>
      <w:r>
        <w:rPr>
          <w:sz w:val="24"/>
          <w:szCs w:val="24"/>
        </w:rPr>
        <w:t>Part 1</w:t>
      </w:r>
      <w:bookmarkStart w:id="0" w:name="_GoBack"/>
      <w:bookmarkEnd w:id="0"/>
    </w:p>
    <w:p w:rsidR="00A46405" w:rsidRPr="00A46405" w:rsidRDefault="00A46405" w:rsidP="00550D53">
      <w:pPr>
        <w:pStyle w:val="ListParagraph"/>
        <w:numPr>
          <w:ilvl w:val="1"/>
          <w:numId w:val="12"/>
        </w:numPr>
        <w:spacing w:line="360" w:lineRule="auto"/>
        <w:rPr>
          <w:sz w:val="24"/>
          <w:szCs w:val="24"/>
        </w:rPr>
      </w:pPr>
      <w:r w:rsidRPr="00A46405">
        <w:rPr>
          <w:sz w:val="24"/>
          <w:szCs w:val="24"/>
        </w:rPr>
        <w:lastRenderedPageBreak/>
        <w:t>Case 2 (Cosine Similarity with Mean-Centering) yields the highest and most balanced predictions.</w:t>
      </w:r>
    </w:p>
    <w:p w:rsidR="00A46405" w:rsidRPr="00A46405" w:rsidRDefault="00A46405" w:rsidP="00550D53">
      <w:pPr>
        <w:pStyle w:val="ListParagraph"/>
        <w:numPr>
          <w:ilvl w:val="1"/>
          <w:numId w:val="12"/>
        </w:numPr>
        <w:spacing w:line="360" w:lineRule="auto"/>
        <w:rPr>
          <w:sz w:val="24"/>
          <w:szCs w:val="24"/>
        </w:rPr>
      </w:pPr>
      <w:r w:rsidRPr="00A46405">
        <w:rPr>
          <w:sz w:val="24"/>
          <w:szCs w:val="24"/>
        </w:rPr>
        <w:t>Case 3 (Pearson Correlation) also results in strong predictions but is slightly more sensitive to variations in user ratings, often producing slightly higher estimates.</w:t>
      </w:r>
    </w:p>
    <w:p w:rsidR="00A46405" w:rsidRDefault="00A46405" w:rsidP="00550D53">
      <w:pPr>
        <w:pStyle w:val="ListParagraph"/>
        <w:numPr>
          <w:ilvl w:val="1"/>
          <w:numId w:val="12"/>
        </w:numPr>
        <w:spacing w:line="360" w:lineRule="auto"/>
        <w:rPr>
          <w:sz w:val="24"/>
          <w:szCs w:val="24"/>
        </w:rPr>
      </w:pPr>
      <w:r w:rsidRPr="00A46405">
        <w:rPr>
          <w:sz w:val="24"/>
          <w:szCs w:val="24"/>
        </w:rPr>
        <w:t>Case 1 (Cosine Similarity without Mean-Centering) produces the lowest predictions, with a noticeable bias toward lower values.</w:t>
      </w:r>
    </w:p>
    <w:p w:rsidR="00550D53" w:rsidRDefault="00550D53" w:rsidP="00A46405">
      <w:pPr>
        <w:pStyle w:val="ListParagraph"/>
        <w:numPr>
          <w:ilvl w:val="0"/>
          <w:numId w:val="12"/>
        </w:numPr>
        <w:spacing w:line="360" w:lineRule="auto"/>
        <w:rPr>
          <w:sz w:val="24"/>
          <w:szCs w:val="24"/>
        </w:rPr>
      </w:pPr>
      <w:r>
        <w:rPr>
          <w:sz w:val="24"/>
          <w:szCs w:val="24"/>
        </w:rPr>
        <w:t>Part 2</w:t>
      </w:r>
    </w:p>
    <w:p w:rsidR="00550D53" w:rsidRDefault="00550D53" w:rsidP="00550D53">
      <w:pPr>
        <w:pStyle w:val="ListParagraph"/>
        <w:numPr>
          <w:ilvl w:val="1"/>
          <w:numId w:val="12"/>
        </w:numPr>
        <w:spacing w:line="360" w:lineRule="auto"/>
        <w:rPr>
          <w:sz w:val="24"/>
          <w:szCs w:val="24"/>
        </w:rPr>
      </w:pPr>
      <w:r w:rsidRPr="00550D53">
        <w:rPr>
          <w:sz w:val="24"/>
          <w:szCs w:val="24"/>
        </w:rPr>
        <w:t>Case 1 tends to provide more balanced and neutralized predictions, particularly effective for comparing preferences without user bias.</w:t>
      </w:r>
    </w:p>
    <w:p w:rsidR="00550D53" w:rsidRPr="00550D53" w:rsidRDefault="00550D53" w:rsidP="00550D53">
      <w:pPr>
        <w:pStyle w:val="ListParagraph"/>
        <w:numPr>
          <w:ilvl w:val="1"/>
          <w:numId w:val="12"/>
        </w:numPr>
        <w:spacing w:line="360" w:lineRule="auto"/>
        <w:rPr>
          <w:sz w:val="24"/>
          <w:szCs w:val="24"/>
        </w:rPr>
      </w:pPr>
      <w:r w:rsidRPr="00550D53">
        <w:rPr>
          <w:sz w:val="24"/>
          <w:szCs w:val="24"/>
        </w:rPr>
        <w:t>Case 2 may overemphasize user tendencies due to lack of bias adjustment, leading to less reliable predictions.</w:t>
      </w:r>
    </w:p>
    <w:p w:rsidR="00550D53" w:rsidRPr="00A46405" w:rsidRDefault="00550D53" w:rsidP="00550D53">
      <w:pPr>
        <w:pStyle w:val="ListParagraph"/>
        <w:numPr>
          <w:ilvl w:val="1"/>
          <w:numId w:val="12"/>
        </w:numPr>
        <w:spacing w:line="360" w:lineRule="auto"/>
        <w:rPr>
          <w:sz w:val="24"/>
          <w:szCs w:val="24"/>
        </w:rPr>
      </w:pPr>
      <w:r w:rsidRPr="00550D53">
        <w:rPr>
          <w:sz w:val="24"/>
          <w:szCs w:val="24"/>
        </w:rPr>
        <w:t>Case 3, using Pearson correlation, is likely the most effective when there are strong similarities between users' preferences, but it can be less robust for users with weak correlations.</w:t>
      </w:r>
    </w:p>
    <w:p w:rsidR="007B1F17" w:rsidRPr="00A46405" w:rsidRDefault="007B1F17" w:rsidP="00A46405">
      <w:pPr>
        <w:spacing w:line="360" w:lineRule="auto"/>
        <w:rPr>
          <w:sz w:val="24"/>
          <w:szCs w:val="24"/>
        </w:rPr>
      </w:pPr>
    </w:p>
    <w:sectPr w:rsidR="007B1F17" w:rsidRPr="00A4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54F0"/>
    <w:multiLevelType w:val="multilevel"/>
    <w:tmpl w:val="707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0172"/>
    <w:multiLevelType w:val="hybridMultilevel"/>
    <w:tmpl w:val="2CA06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53258"/>
    <w:multiLevelType w:val="multilevel"/>
    <w:tmpl w:val="191A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75F2A"/>
    <w:multiLevelType w:val="multilevel"/>
    <w:tmpl w:val="4B1AA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C0B38"/>
    <w:multiLevelType w:val="multilevel"/>
    <w:tmpl w:val="25AC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571FF"/>
    <w:multiLevelType w:val="multilevel"/>
    <w:tmpl w:val="1956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D7821"/>
    <w:multiLevelType w:val="multilevel"/>
    <w:tmpl w:val="991A1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250CE"/>
    <w:multiLevelType w:val="multilevel"/>
    <w:tmpl w:val="5CFE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365FF"/>
    <w:multiLevelType w:val="multilevel"/>
    <w:tmpl w:val="7C18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D4016"/>
    <w:multiLevelType w:val="multilevel"/>
    <w:tmpl w:val="A858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B6E3B"/>
    <w:multiLevelType w:val="multilevel"/>
    <w:tmpl w:val="3D46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A650C"/>
    <w:multiLevelType w:val="multilevel"/>
    <w:tmpl w:val="9B6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2708C"/>
    <w:multiLevelType w:val="multilevel"/>
    <w:tmpl w:val="EE76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D6F03"/>
    <w:multiLevelType w:val="multilevel"/>
    <w:tmpl w:val="22F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83F07"/>
    <w:multiLevelType w:val="multilevel"/>
    <w:tmpl w:val="61A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2"/>
  </w:num>
  <w:num w:numId="5">
    <w:abstractNumId w:val="13"/>
  </w:num>
  <w:num w:numId="6">
    <w:abstractNumId w:val="9"/>
  </w:num>
  <w:num w:numId="7">
    <w:abstractNumId w:val="8"/>
  </w:num>
  <w:num w:numId="8">
    <w:abstractNumId w:val="7"/>
  </w:num>
  <w:num w:numId="9">
    <w:abstractNumId w:val="14"/>
  </w:num>
  <w:num w:numId="10">
    <w:abstractNumId w:val="6"/>
  </w:num>
  <w:num w:numId="11">
    <w:abstractNumId w:val="0"/>
  </w:num>
  <w:num w:numId="12">
    <w:abstractNumId w:val="1"/>
  </w:num>
  <w:num w:numId="13">
    <w:abstractNumId w:val="1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49"/>
    <w:rsid w:val="002D5149"/>
    <w:rsid w:val="00391B8A"/>
    <w:rsid w:val="00550D53"/>
    <w:rsid w:val="007B1F17"/>
    <w:rsid w:val="007D40C6"/>
    <w:rsid w:val="00832907"/>
    <w:rsid w:val="00947108"/>
    <w:rsid w:val="00A46405"/>
    <w:rsid w:val="00B93A0D"/>
    <w:rsid w:val="00EA7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585C4-E1E8-4BF1-BE45-0B7A469F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907"/>
    <w:pPr>
      <w:spacing w:line="256" w:lineRule="auto"/>
    </w:pPr>
  </w:style>
  <w:style w:type="paragraph" w:styleId="Heading3">
    <w:name w:val="heading 3"/>
    <w:basedOn w:val="Normal"/>
    <w:link w:val="Heading3Char"/>
    <w:uiPriority w:val="9"/>
    <w:qFormat/>
    <w:rsid w:val="00EA78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108"/>
    <w:pPr>
      <w:ind w:left="720"/>
      <w:contextualSpacing/>
    </w:pPr>
  </w:style>
  <w:style w:type="character" w:customStyle="1" w:styleId="Heading3Char">
    <w:name w:val="Heading 3 Char"/>
    <w:basedOn w:val="DefaultParagraphFont"/>
    <w:link w:val="Heading3"/>
    <w:uiPriority w:val="9"/>
    <w:rsid w:val="00EA78F7"/>
    <w:rPr>
      <w:rFonts w:ascii="Times New Roman" w:eastAsia="Times New Roman" w:hAnsi="Times New Roman" w:cs="Times New Roman"/>
      <w:b/>
      <w:bCs/>
      <w:sz w:val="27"/>
      <w:szCs w:val="27"/>
    </w:rPr>
  </w:style>
  <w:style w:type="character" w:styleId="Strong">
    <w:name w:val="Strong"/>
    <w:basedOn w:val="DefaultParagraphFont"/>
    <w:uiPriority w:val="22"/>
    <w:qFormat/>
    <w:rsid w:val="00EA78F7"/>
    <w:rPr>
      <w:b/>
      <w:bCs/>
    </w:rPr>
  </w:style>
  <w:style w:type="paragraph" w:styleId="NormalWeb">
    <w:name w:val="Normal (Web)"/>
    <w:basedOn w:val="Normal"/>
    <w:uiPriority w:val="99"/>
    <w:unhideWhenUsed/>
    <w:rsid w:val="00EA78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52028">
      <w:bodyDiv w:val="1"/>
      <w:marLeft w:val="0"/>
      <w:marRight w:val="0"/>
      <w:marTop w:val="0"/>
      <w:marBottom w:val="0"/>
      <w:divBdr>
        <w:top w:val="none" w:sz="0" w:space="0" w:color="auto"/>
        <w:left w:val="none" w:sz="0" w:space="0" w:color="auto"/>
        <w:bottom w:val="none" w:sz="0" w:space="0" w:color="auto"/>
        <w:right w:val="none" w:sz="0" w:space="0" w:color="auto"/>
      </w:divBdr>
    </w:div>
    <w:div w:id="511340148">
      <w:bodyDiv w:val="1"/>
      <w:marLeft w:val="0"/>
      <w:marRight w:val="0"/>
      <w:marTop w:val="0"/>
      <w:marBottom w:val="0"/>
      <w:divBdr>
        <w:top w:val="none" w:sz="0" w:space="0" w:color="auto"/>
        <w:left w:val="none" w:sz="0" w:space="0" w:color="auto"/>
        <w:bottom w:val="none" w:sz="0" w:space="0" w:color="auto"/>
        <w:right w:val="none" w:sz="0" w:space="0" w:color="auto"/>
      </w:divBdr>
    </w:div>
    <w:div w:id="521282792">
      <w:bodyDiv w:val="1"/>
      <w:marLeft w:val="0"/>
      <w:marRight w:val="0"/>
      <w:marTop w:val="0"/>
      <w:marBottom w:val="0"/>
      <w:divBdr>
        <w:top w:val="none" w:sz="0" w:space="0" w:color="auto"/>
        <w:left w:val="none" w:sz="0" w:space="0" w:color="auto"/>
        <w:bottom w:val="none" w:sz="0" w:space="0" w:color="auto"/>
        <w:right w:val="none" w:sz="0" w:space="0" w:color="auto"/>
      </w:divBdr>
    </w:div>
    <w:div w:id="526065369">
      <w:bodyDiv w:val="1"/>
      <w:marLeft w:val="0"/>
      <w:marRight w:val="0"/>
      <w:marTop w:val="0"/>
      <w:marBottom w:val="0"/>
      <w:divBdr>
        <w:top w:val="none" w:sz="0" w:space="0" w:color="auto"/>
        <w:left w:val="none" w:sz="0" w:space="0" w:color="auto"/>
        <w:bottom w:val="none" w:sz="0" w:space="0" w:color="auto"/>
        <w:right w:val="none" w:sz="0" w:space="0" w:color="auto"/>
      </w:divBdr>
    </w:div>
    <w:div w:id="667287863">
      <w:bodyDiv w:val="1"/>
      <w:marLeft w:val="0"/>
      <w:marRight w:val="0"/>
      <w:marTop w:val="0"/>
      <w:marBottom w:val="0"/>
      <w:divBdr>
        <w:top w:val="none" w:sz="0" w:space="0" w:color="auto"/>
        <w:left w:val="none" w:sz="0" w:space="0" w:color="auto"/>
        <w:bottom w:val="none" w:sz="0" w:space="0" w:color="auto"/>
        <w:right w:val="none" w:sz="0" w:space="0" w:color="auto"/>
      </w:divBdr>
    </w:div>
    <w:div w:id="759839676">
      <w:bodyDiv w:val="1"/>
      <w:marLeft w:val="0"/>
      <w:marRight w:val="0"/>
      <w:marTop w:val="0"/>
      <w:marBottom w:val="0"/>
      <w:divBdr>
        <w:top w:val="none" w:sz="0" w:space="0" w:color="auto"/>
        <w:left w:val="none" w:sz="0" w:space="0" w:color="auto"/>
        <w:bottom w:val="none" w:sz="0" w:space="0" w:color="auto"/>
        <w:right w:val="none" w:sz="0" w:space="0" w:color="auto"/>
      </w:divBdr>
      <w:divsChild>
        <w:div w:id="1983656367">
          <w:marLeft w:val="0"/>
          <w:marRight w:val="0"/>
          <w:marTop w:val="0"/>
          <w:marBottom w:val="0"/>
          <w:divBdr>
            <w:top w:val="none" w:sz="0" w:space="0" w:color="auto"/>
            <w:left w:val="none" w:sz="0" w:space="0" w:color="auto"/>
            <w:bottom w:val="none" w:sz="0" w:space="0" w:color="auto"/>
            <w:right w:val="none" w:sz="0" w:space="0" w:color="auto"/>
          </w:divBdr>
          <w:divsChild>
            <w:div w:id="1953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298">
      <w:bodyDiv w:val="1"/>
      <w:marLeft w:val="0"/>
      <w:marRight w:val="0"/>
      <w:marTop w:val="0"/>
      <w:marBottom w:val="0"/>
      <w:divBdr>
        <w:top w:val="none" w:sz="0" w:space="0" w:color="auto"/>
        <w:left w:val="none" w:sz="0" w:space="0" w:color="auto"/>
        <w:bottom w:val="none" w:sz="0" w:space="0" w:color="auto"/>
        <w:right w:val="none" w:sz="0" w:space="0" w:color="auto"/>
      </w:divBdr>
    </w:div>
    <w:div w:id="1351299560">
      <w:bodyDiv w:val="1"/>
      <w:marLeft w:val="0"/>
      <w:marRight w:val="0"/>
      <w:marTop w:val="0"/>
      <w:marBottom w:val="0"/>
      <w:divBdr>
        <w:top w:val="none" w:sz="0" w:space="0" w:color="auto"/>
        <w:left w:val="none" w:sz="0" w:space="0" w:color="auto"/>
        <w:bottom w:val="none" w:sz="0" w:space="0" w:color="auto"/>
        <w:right w:val="none" w:sz="0" w:space="0" w:color="auto"/>
      </w:divBdr>
    </w:div>
    <w:div w:id="1364479786">
      <w:bodyDiv w:val="1"/>
      <w:marLeft w:val="0"/>
      <w:marRight w:val="0"/>
      <w:marTop w:val="0"/>
      <w:marBottom w:val="0"/>
      <w:divBdr>
        <w:top w:val="none" w:sz="0" w:space="0" w:color="auto"/>
        <w:left w:val="none" w:sz="0" w:space="0" w:color="auto"/>
        <w:bottom w:val="none" w:sz="0" w:space="0" w:color="auto"/>
        <w:right w:val="none" w:sz="0" w:space="0" w:color="auto"/>
      </w:divBdr>
    </w:div>
    <w:div w:id="1547373990">
      <w:bodyDiv w:val="1"/>
      <w:marLeft w:val="0"/>
      <w:marRight w:val="0"/>
      <w:marTop w:val="0"/>
      <w:marBottom w:val="0"/>
      <w:divBdr>
        <w:top w:val="none" w:sz="0" w:space="0" w:color="auto"/>
        <w:left w:val="none" w:sz="0" w:space="0" w:color="auto"/>
        <w:bottom w:val="none" w:sz="0" w:space="0" w:color="auto"/>
        <w:right w:val="none" w:sz="0" w:space="0" w:color="auto"/>
      </w:divBdr>
      <w:divsChild>
        <w:div w:id="106891210">
          <w:marLeft w:val="0"/>
          <w:marRight w:val="0"/>
          <w:marTop w:val="0"/>
          <w:marBottom w:val="0"/>
          <w:divBdr>
            <w:top w:val="none" w:sz="0" w:space="0" w:color="auto"/>
            <w:left w:val="none" w:sz="0" w:space="0" w:color="auto"/>
            <w:bottom w:val="none" w:sz="0" w:space="0" w:color="auto"/>
            <w:right w:val="none" w:sz="0" w:space="0" w:color="auto"/>
          </w:divBdr>
          <w:divsChild>
            <w:div w:id="15538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791">
      <w:bodyDiv w:val="1"/>
      <w:marLeft w:val="0"/>
      <w:marRight w:val="0"/>
      <w:marTop w:val="0"/>
      <w:marBottom w:val="0"/>
      <w:divBdr>
        <w:top w:val="none" w:sz="0" w:space="0" w:color="auto"/>
        <w:left w:val="none" w:sz="0" w:space="0" w:color="auto"/>
        <w:bottom w:val="none" w:sz="0" w:space="0" w:color="auto"/>
        <w:right w:val="none" w:sz="0" w:space="0" w:color="auto"/>
      </w:divBdr>
    </w:div>
    <w:div w:id="1774518854">
      <w:bodyDiv w:val="1"/>
      <w:marLeft w:val="0"/>
      <w:marRight w:val="0"/>
      <w:marTop w:val="0"/>
      <w:marBottom w:val="0"/>
      <w:divBdr>
        <w:top w:val="none" w:sz="0" w:space="0" w:color="auto"/>
        <w:left w:val="none" w:sz="0" w:space="0" w:color="auto"/>
        <w:bottom w:val="none" w:sz="0" w:space="0" w:color="auto"/>
        <w:right w:val="none" w:sz="0" w:space="0" w:color="auto"/>
      </w:divBdr>
    </w:div>
    <w:div w:id="181282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2024-12-16T21:39:00Z</dcterms:created>
  <dcterms:modified xsi:type="dcterms:W3CDTF">2024-12-16T22:51:00Z</dcterms:modified>
</cp:coreProperties>
</file>