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60BE6" w14:textId="77777777" w:rsidR="006E61AD" w:rsidRPr="006E61AD" w:rsidRDefault="006E61AD" w:rsidP="006E61AD">
      <w:pPr>
        <w:rPr>
          <w:b/>
          <w:bCs/>
        </w:rPr>
      </w:pPr>
      <w:r w:rsidRPr="006E61AD">
        <w:rPr>
          <w:b/>
          <w:bCs/>
        </w:rPr>
        <w:t>1. Decide Where the State Lives (The "Source of Truth")</w:t>
      </w:r>
    </w:p>
    <w:p w14:paraId="71835689" w14:textId="77777777" w:rsidR="006E61AD" w:rsidRPr="006E61AD" w:rsidRDefault="006E61AD" w:rsidP="006E61AD">
      <w:r w:rsidRPr="006E61AD">
        <w:t xml:space="preserve">Since your Navbar is in </w:t>
      </w:r>
      <w:proofErr w:type="spellStart"/>
      <w:r w:rsidRPr="006E61AD">
        <w:t>layout.tsx</w:t>
      </w:r>
      <w:proofErr w:type="spellEnd"/>
      <w:r w:rsidRPr="006E61AD">
        <w:t xml:space="preserve">, and your page needs to interact with this state (e.g., lift up the overlay state), the most logical place for the shared state to live is </w:t>
      </w:r>
      <w:r w:rsidRPr="006E61AD">
        <w:rPr>
          <w:b/>
          <w:bCs/>
        </w:rPr>
        <w:t xml:space="preserve">within a Client Component that wraps both your Navbar and your children (your page content) inside your </w:t>
      </w:r>
      <w:proofErr w:type="spellStart"/>
      <w:r w:rsidRPr="006E61AD">
        <w:rPr>
          <w:b/>
          <w:bCs/>
        </w:rPr>
        <w:t>layout.tsx</w:t>
      </w:r>
      <w:proofErr w:type="spellEnd"/>
      <w:r w:rsidRPr="006E61AD">
        <w:t>.</w:t>
      </w:r>
    </w:p>
    <w:p w14:paraId="569BB9C2" w14:textId="77777777" w:rsidR="006E61AD" w:rsidRPr="006E61AD" w:rsidRDefault="006E61AD" w:rsidP="006E61AD">
      <w:pPr>
        <w:rPr>
          <w:b/>
          <w:bCs/>
        </w:rPr>
      </w:pPr>
      <w:r w:rsidRPr="006E61AD">
        <w:rPr>
          <w:b/>
          <w:bCs/>
        </w:rPr>
        <w:t>2. Create Your State Context (e.g., contexts/</w:t>
      </w:r>
      <w:proofErr w:type="spellStart"/>
      <w:r w:rsidRPr="006E61AD">
        <w:rPr>
          <w:b/>
          <w:bCs/>
        </w:rPr>
        <w:t>OverlayContext.tsx</w:t>
      </w:r>
      <w:proofErr w:type="spellEnd"/>
      <w:r w:rsidRPr="006E61AD">
        <w:rPr>
          <w:b/>
          <w:bCs/>
        </w:rPr>
        <w:t>)</w:t>
      </w:r>
    </w:p>
    <w:p w14:paraId="2F322836" w14:textId="77777777" w:rsidR="006E61AD" w:rsidRPr="006E61AD" w:rsidRDefault="006E61AD" w:rsidP="006E61AD">
      <w:pPr>
        <w:numPr>
          <w:ilvl w:val="0"/>
          <w:numId w:val="1"/>
        </w:numPr>
      </w:pPr>
      <w:r w:rsidRPr="006E61AD">
        <w:t>Create a new file, perhaps in a contexts folder (e.g., contexts/</w:t>
      </w:r>
      <w:proofErr w:type="spellStart"/>
      <w:r w:rsidRPr="006E61AD">
        <w:t>OverlayContext.tsx</w:t>
      </w:r>
      <w:proofErr w:type="spellEnd"/>
      <w:r w:rsidRPr="006E61AD">
        <w:t>).</w:t>
      </w:r>
    </w:p>
    <w:p w14:paraId="323D6633" w14:textId="77777777" w:rsidR="006E61AD" w:rsidRPr="006E61AD" w:rsidRDefault="006E61AD" w:rsidP="006E61AD">
      <w:pPr>
        <w:numPr>
          <w:ilvl w:val="0"/>
          <w:numId w:val="1"/>
        </w:numPr>
      </w:pPr>
      <w:r w:rsidRPr="006E61AD">
        <w:rPr>
          <w:b/>
          <w:bCs/>
        </w:rPr>
        <w:t>Crucially, this file (or at least the Provider component within it) must be a 'use client' component.</w:t>
      </w:r>
      <w:r w:rsidRPr="006E61AD">
        <w:t xml:space="preserve"> React hooks like </w:t>
      </w:r>
      <w:proofErr w:type="spellStart"/>
      <w:r w:rsidRPr="006E61AD">
        <w:t>useState</w:t>
      </w:r>
      <w:proofErr w:type="spellEnd"/>
      <w:r w:rsidRPr="006E61AD">
        <w:t xml:space="preserve"> and </w:t>
      </w:r>
      <w:proofErr w:type="spellStart"/>
      <w:r w:rsidRPr="006E61AD">
        <w:t>useContext</w:t>
      </w:r>
      <w:proofErr w:type="spellEnd"/>
      <w:r w:rsidRPr="006E61AD">
        <w:t xml:space="preserve"> only work in Client Components.</w:t>
      </w:r>
    </w:p>
    <w:p w14:paraId="78869069" w14:textId="77777777" w:rsidR="006E61AD" w:rsidRPr="006E61AD" w:rsidRDefault="006E61AD" w:rsidP="006E61AD">
      <w:pPr>
        <w:numPr>
          <w:ilvl w:val="0"/>
          <w:numId w:val="1"/>
        </w:numPr>
      </w:pPr>
      <w:r w:rsidRPr="006E61AD">
        <w:t xml:space="preserve">Inside this file, you will: </w:t>
      </w:r>
    </w:p>
    <w:p w14:paraId="5D5EFCD6" w14:textId="77777777" w:rsidR="006E61AD" w:rsidRPr="006E61AD" w:rsidRDefault="006E61AD" w:rsidP="006E61AD">
      <w:pPr>
        <w:numPr>
          <w:ilvl w:val="1"/>
          <w:numId w:val="1"/>
        </w:numPr>
      </w:pPr>
      <w:r w:rsidRPr="006E61AD">
        <w:t xml:space="preserve">Define an interface for the shape of your context value (e.g., </w:t>
      </w:r>
      <w:proofErr w:type="spellStart"/>
      <w:r w:rsidRPr="006E61AD">
        <w:t>showOverlay</w:t>
      </w:r>
      <w:proofErr w:type="spellEnd"/>
      <w:r w:rsidRPr="006E61AD">
        <w:t xml:space="preserve">: </w:t>
      </w:r>
      <w:proofErr w:type="spellStart"/>
      <w:r w:rsidRPr="006E61AD">
        <w:t>boolean</w:t>
      </w:r>
      <w:proofErr w:type="spellEnd"/>
      <w:r w:rsidRPr="006E61AD">
        <w:t xml:space="preserve">; </w:t>
      </w:r>
      <w:proofErr w:type="spellStart"/>
      <w:r w:rsidRPr="006E61AD">
        <w:t>setShowOverlay</w:t>
      </w:r>
      <w:proofErr w:type="spellEnd"/>
      <w:r w:rsidRPr="006E61AD">
        <w:t xml:space="preserve">: (show: </w:t>
      </w:r>
      <w:proofErr w:type="spellStart"/>
      <w:r w:rsidRPr="006E61AD">
        <w:t>boolean</w:t>
      </w:r>
      <w:proofErr w:type="spellEnd"/>
      <w:r w:rsidRPr="006E61AD">
        <w:t>) =&gt; void;).</w:t>
      </w:r>
    </w:p>
    <w:p w14:paraId="20167EC7" w14:textId="77777777" w:rsidR="006E61AD" w:rsidRPr="006E61AD" w:rsidRDefault="006E61AD" w:rsidP="006E61AD">
      <w:pPr>
        <w:numPr>
          <w:ilvl w:val="1"/>
          <w:numId w:val="1"/>
        </w:numPr>
      </w:pPr>
      <w:r w:rsidRPr="006E61AD">
        <w:t xml:space="preserve">Create the context using </w:t>
      </w:r>
      <w:proofErr w:type="spellStart"/>
      <w:r w:rsidRPr="006E61AD">
        <w:t>React.createContext</w:t>
      </w:r>
      <w:proofErr w:type="spellEnd"/>
      <w:r w:rsidRPr="006E61AD">
        <w:t>(). Provide a default value.</w:t>
      </w:r>
    </w:p>
    <w:p w14:paraId="1A0A5463" w14:textId="77777777" w:rsidR="006E61AD" w:rsidRPr="006E61AD" w:rsidRDefault="006E61AD" w:rsidP="006E61AD">
      <w:pPr>
        <w:numPr>
          <w:ilvl w:val="1"/>
          <w:numId w:val="1"/>
        </w:numPr>
      </w:pPr>
      <w:r w:rsidRPr="006E61AD">
        <w:t xml:space="preserve">Create a </w:t>
      </w:r>
      <w:r w:rsidRPr="006E61AD">
        <w:rPr>
          <w:b/>
          <w:bCs/>
        </w:rPr>
        <w:t>Provider component</w:t>
      </w:r>
      <w:r w:rsidRPr="006E61AD">
        <w:t xml:space="preserve"> (e.g., </w:t>
      </w:r>
      <w:proofErr w:type="spellStart"/>
      <w:r w:rsidRPr="006E61AD">
        <w:t>OverlayProvider</w:t>
      </w:r>
      <w:proofErr w:type="spellEnd"/>
      <w:r w:rsidRPr="006E61AD">
        <w:t xml:space="preserve">). This component will: </w:t>
      </w:r>
    </w:p>
    <w:p w14:paraId="1954275E" w14:textId="77777777" w:rsidR="006E61AD" w:rsidRPr="006E61AD" w:rsidRDefault="006E61AD" w:rsidP="006E61AD">
      <w:pPr>
        <w:numPr>
          <w:ilvl w:val="2"/>
          <w:numId w:val="1"/>
        </w:numPr>
      </w:pPr>
      <w:r w:rsidRPr="006E61AD">
        <w:t>Hold your state (e.g., const [</w:t>
      </w:r>
      <w:proofErr w:type="spellStart"/>
      <w:r w:rsidRPr="006E61AD">
        <w:t>showOverlay</w:t>
      </w:r>
      <w:proofErr w:type="spellEnd"/>
      <w:r w:rsidRPr="006E61AD">
        <w:t xml:space="preserve">, </w:t>
      </w:r>
      <w:proofErr w:type="spellStart"/>
      <w:r w:rsidRPr="006E61AD">
        <w:t>setShowOverlay</w:t>
      </w:r>
      <w:proofErr w:type="spellEnd"/>
      <w:r w:rsidRPr="006E61AD">
        <w:t xml:space="preserve">] = </w:t>
      </w:r>
      <w:proofErr w:type="spellStart"/>
      <w:r w:rsidRPr="006E61AD">
        <w:t>useState</w:t>
      </w:r>
      <w:proofErr w:type="spellEnd"/>
      <w:r w:rsidRPr="006E61AD">
        <w:t>(false);).</w:t>
      </w:r>
    </w:p>
    <w:p w14:paraId="4C770CFA" w14:textId="77777777" w:rsidR="006E61AD" w:rsidRPr="006E61AD" w:rsidRDefault="006E61AD" w:rsidP="006E61AD">
      <w:pPr>
        <w:numPr>
          <w:ilvl w:val="2"/>
          <w:numId w:val="1"/>
        </w:numPr>
      </w:pPr>
      <w:r w:rsidRPr="006E61AD">
        <w:t xml:space="preserve">Return the </w:t>
      </w:r>
      <w:proofErr w:type="spellStart"/>
      <w:r w:rsidRPr="006E61AD">
        <w:t>Context.Provider</w:t>
      </w:r>
      <w:proofErr w:type="spellEnd"/>
      <w:r w:rsidRPr="006E61AD">
        <w:t xml:space="preserve"> wrapping children, passing the state and its setter function as the value prop.</w:t>
      </w:r>
    </w:p>
    <w:p w14:paraId="0E39A5C5" w14:textId="77777777" w:rsidR="006E61AD" w:rsidRPr="006E61AD" w:rsidRDefault="006E61AD" w:rsidP="006E61AD">
      <w:pPr>
        <w:rPr>
          <w:b/>
          <w:bCs/>
        </w:rPr>
      </w:pPr>
      <w:r w:rsidRPr="006E61AD">
        <w:rPr>
          <w:b/>
          <w:bCs/>
        </w:rPr>
        <w:t xml:space="preserve">3. Integrate the Provider into Your </w:t>
      </w:r>
      <w:proofErr w:type="spellStart"/>
      <w:r w:rsidRPr="006E61AD">
        <w:rPr>
          <w:b/>
          <w:bCs/>
        </w:rPr>
        <w:t>layout.tsx</w:t>
      </w:r>
      <w:proofErr w:type="spellEnd"/>
    </w:p>
    <w:p w14:paraId="54992CF7" w14:textId="77777777" w:rsidR="006E61AD" w:rsidRPr="006E61AD" w:rsidRDefault="006E61AD" w:rsidP="006E61AD">
      <w:pPr>
        <w:numPr>
          <w:ilvl w:val="0"/>
          <w:numId w:val="2"/>
        </w:numPr>
      </w:pPr>
      <w:r w:rsidRPr="006E61AD">
        <w:t xml:space="preserve">Go to your </w:t>
      </w:r>
      <w:proofErr w:type="spellStart"/>
      <w:r w:rsidRPr="006E61AD">
        <w:t>layout.tsx</w:t>
      </w:r>
      <w:proofErr w:type="spellEnd"/>
      <w:r w:rsidRPr="006E61AD">
        <w:t xml:space="preserve"> file.</w:t>
      </w:r>
    </w:p>
    <w:p w14:paraId="135ED4A1" w14:textId="77777777" w:rsidR="006E61AD" w:rsidRPr="006E61AD" w:rsidRDefault="006E61AD" w:rsidP="006E61AD">
      <w:pPr>
        <w:numPr>
          <w:ilvl w:val="0"/>
          <w:numId w:val="2"/>
        </w:numPr>
      </w:pPr>
      <w:r w:rsidRPr="006E61AD">
        <w:rPr>
          <w:b/>
          <w:bCs/>
        </w:rPr>
        <w:t xml:space="preserve">If your </w:t>
      </w:r>
      <w:proofErr w:type="spellStart"/>
      <w:r w:rsidRPr="006E61AD">
        <w:rPr>
          <w:b/>
          <w:bCs/>
        </w:rPr>
        <w:t>layout.tsx</w:t>
      </w:r>
      <w:proofErr w:type="spellEnd"/>
      <w:r w:rsidRPr="006E61AD">
        <w:rPr>
          <w:b/>
          <w:bCs/>
        </w:rPr>
        <w:t xml:space="preserve"> itself needs to be a client component</w:t>
      </w:r>
      <w:r w:rsidRPr="006E61AD">
        <w:t xml:space="preserve"> (because it contains the Navbar that uses </w:t>
      </w:r>
      <w:proofErr w:type="spellStart"/>
      <w:r w:rsidRPr="006E61AD">
        <w:t>useState</w:t>
      </w:r>
      <w:proofErr w:type="spellEnd"/>
      <w:r w:rsidRPr="006E61AD">
        <w:t xml:space="preserve"> or directly interacts with browser APIs), add 'use client' at the very top of </w:t>
      </w:r>
      <w:proofErr w:type="spellStart"/>
      <w:r w:rsidRPr="006E61AD">
        <w:t>layout.tsx</w:t>
      </w:r>
      <w:proofErr w:type="spellEnd"/>
      <w:r w:rsidRPr="006E61AD">
        <w:t>.</w:t>
      </w:r>
    </w:p>
    <w:p w14:paraId="380FD03F" w14:textId="77777777" w:rsidR="006E61AD" w:rsidRPr="006E61AD" w:rsidRDefault="006E61AD" w:rsidP="006E61AD">
      <w:pPr>
        <w:numPr>
          <w:ilvl w:val="0"/>
          <w:numId w:val="2"/>
        </w:numPr>
      </w:pPr>
      <w:r w:rsidRPr="006E61AD">
        <w:t xml:space="preserve">Import your </w:t>
      </w:r>
      <w:proofErr w:type="spellStart"/>
      <w:r w:rsidRPr="006E61AD">
        <w:t>OverlayProvider</w:t>
      </w:r>
      <w:proofErr w:type="spellEnd"/>
      <w:r w:rsidRPr="006E61AD">
        <w:t xml:space="preserve"> (or whatever you named your context provider component).</w:t>
      </w:r>
    </w:p>
    <w:p w14:paraId="51B4DDB9" w14:textId="77777777" w:rsidR="006E61AD" w:rsidRPr="006E61AD" w:rsidRDefault="006E61AD" w:rsidP="006E61AD">
      <w:pPr>
        <w:numPr>
          <w:ilvl w:val="0"/>
          <w:numId w:val="2"/>
        </w:numPr>
      </w:pPr>
      <w:r w:rsidRPr="006E61AD">
        <w:t xml:space="preserve">Wrap the children prop of your </w:t>
      </w:r>
      <w:proofErr w:type="spellStart"/>
      <w:r w:rsidRPr="006E61AD">
        <w:t>layout.tsx</w:t>
      </w:r>
      <w:proofErr w:type="spellEnd"/>
      <w:r w:rsidRPr="006E61AD">
        <w:t xml:space="preserve"> with this </w:t>
      </w:r>
      <w:proofErr w:type="spellStart"/>
      <w:r w:rsidRPr="006E61AD">
        <w:t>OverlayProvider</w:t>
      </w:r>
      <w:proofErr w:type="spellEnd"/>
      <w:r w:rsidRPr="006E61AD">
        <w:t xml:space="preserve">. This ensures that all components rendered within this layout (including your Navbar and your </w:t>
      </w:r>
      <w:proofErr w:type="spellStart"/>
      <w:r w:rsidRPr="006E61AD">
        <w:t>page.tsx</w:t>
      </w:r>
      <w:proofErr w:type="spellEnd"/>
      <w:r w:rsidRPr="006E61AD">
        <w:t>) have access to the context.</w:t>
      </w:r>
    </w:p>
    <w:p w14:paraId="22AADE12" w14:textId="77777777" w:rsidR="006E61AD" w:rsidRPr="006E61AD" w:rsidRDefault="006E61AD" w:rsidP="006E61AD">
      <w:r w:rsidRPr="006E61AD">
        <w:t>TypeScript</w:t>
      </w:r>
    </w:p>
    <w:p w14:paraId="1016268B" w14:textId="77777777" w:rsidR="006E61AD" w:rsidRPr="006E61AD" w:rsidRDefault="006E61AD" w:rsidP="006E61AD">
      <w:r w:rsidRPr="006E61AD">
        <w:t>// app/</w:t>
      </w:r>
      <w:proofErr w:type="spellStart"/>
      <w:r w:rsidRPr="006E61AD">
        <w:t>layout.tsx</w:t>
      </w:r>
      <w:proofErr w:type="spellEnd"/>
      <w:r w:rsidRPr="006E61AD">
        <w:t xml:space="preserve"> (conceptual)</w:t>
      </w:r>
    </w:p>
    <w:p w14:paraId="3CD15958" w14:textId="77777777" w:rsidR="006E61AD" w:rsidRPr="006E61AD" w:rsidRDefault="006E61AD" w:rsidP="006E61AD">
      <w:r w:rsidRPr="006E61AD">
        <w:lastRenderedPageBreak/>
        <w:t>// If your layout contains client components that need state, you might need 'use client'</w:t>
      </w:r>
    </w:p>
    <w:p w14:paraId="465D5D4F" w14:textId="77777777" w:rsidR="006E61AD" w:rsidRPr="006E61AD" w:rsidRDefault="006E61AD" w:rsidP="006E61AD">
      <w:r w:rsidRPr="006E61AD">
        <w:t>// If only the Navbar and page use the context, you might not need 'use client' here directly,</w:t>
      </w:r>
    </w:p>
    <w:p w14:paraId="06D17F76" w14:textId="77777777" w:rsidR="006E61AD" w:rsidRPr="006E61AD" w:rsidRDefault="006E61AD" w:rsidP="006E61AD">
      <w:r w:rsidRPr="006E61AD">
        <w:t>// but the components that *use* the context will need it.</w:t>
      </w:r>
    </w:p>
    <w:p w14:paraId="2E138A97" w14:textId="77777777" w:rsidR="006E61AD" w:rsidRPr="006E61AD" w:rsidRDefault="006E61AD" w:rsidP="006E61AD">
      <w:r w:rsidRPr="006E61AD">
        <w:t xml:space="preserve">import </w:t>
      </w:r>
      <w:proofErr w:type="gramStart"/>
      <w:r w:rsidRPr="006E61AD">
        <w:t xml:space="preserve">{ </w:t>
      </w:r>
      <w:proofErr w:type="spellStart"/>
      <w:r w:rsidRPr="006E61AD">
        <w:t>OverlayProvider</w:t>
      </w:r>
      <w:proofErr w:type="spellEnd"/>
      <w:proofErr w:type="gramEnd"/>
      <w:r w:rsidRPr="006E61AD">
        <w:t xml:space="preserve"> } from </w:t>
      </w:r>
      <w:proofErr w:type="gramStart"/>
      <w:r w:rsidRPr="006E61AD">
        <w:t>'..</w:t>
      </w:r>
      <w:proofErr w:type="gramEnd"/>
      <w:r w:rsidRPr="006E61AD">
        <w:t>/contexts/</w:t>
      </w:r>
      <w:proofErr w:type="spellStart"/>
      <w:r w:rsidRPr="006E61AD">
        <w:t>OverlayContext</w:t>
      </w:r>
      <w:proofErr w:type="spellEnd"/>
      <w:r w:rsidRPr="006E61AD">
        <w:t>'; // Adjust path</w:t>
      </w:r>
    </w:p>
    <w:p w14:paraId="3EB88997" w14:textId="77777777" w:rsidR="006E61AD" w:rsidRPr="006E61AD" w:rsidRDefault="006E61AD" w:rsidP="006E61AD"/>
    <w:p w14:paraId="48832B50" w14:textId="77777777" w:rsidR="006E61AD" w:rsidRPr="006E61AD" w:rsidRDefault="006E61AD" w:rsidP="006E61AD">
      <w:r w:rsidRPr="006E61AD">
        <w:t xml:space="preserve">export default function </w:t>
      </w:r>
      <w:proofErr w:type="spellStart"/>
      <w:proofErr w:type="gramStart"/>
      <w:r w:rsidRPr="006E61AD">
        <w:t>RootLayout</w:t>
      </w:r>
      <w:proofErr w:type="spellEnd"/>
      <w:r w:rsidRPr="006E61AD">
        <w:t>(</w:t>
      </w:r>
      <w:proofErr w:type="gramEnd"/>
      <w:r w:rsidRPr="006E61AD">
        <w:t>{</w:t>
      </w:r>
    </w:p>
    <w:p w14:paraId="6B218483" w14:textId="77777777" w:rsidR="006E61AD" w:rsidRPr="006E61AD" w:rsidRDefault="006E61AD" w:rsidP="006E61AD">
      <w:r w:rsidRPr="006E61AD">
        <w:t xml:space="preserve">  children,</w:t>
      </w:r>
    </w:p>
    <w:p w14:paraId="7FE5775E" w14:textId="77777777" w:rsidR="006E61AD" w:rsidRPr="006E61AD" w:rsidRDefault="006E61AD" w:rsidP="006E61AD">
      <w:r w:rsidRPr="006E61AD">
        <w:t>}: {</w:t>
      </w:r>
    </w:p>
    <w:p w14:paraId="21215300" w14:textId="77777777" w:rsidR="006E61AD" w:rsidRPr="006E61AD" w:rsidRDefault="006E61AD" w:rsidP="006E61AD">
      <w:r w:rsidRPr="006E61AD">
        <w:t xml:space="preserve">  children: </w:t>
      </w:r>
      <w:proofErr w:type="spellStart"/>
      <w:r w:rsidRPr="006E61AD">
        <w:t>React.ReactNode</w:t>
      </w:r>
      <w:proofErr w:type="spellEnd"/>
      <w:r w:rsidRPr="006E61AD">
        <w:t>;</w:t>
      </w:r>
    </w:p>
    <w:p w14:paraId="1679F89A" w14:textId="77777777" w:rsidR="006E61AD" w:rsidRPr="006E61AD" w:rsidRDefault="006E61AD" w:rsidP="006E61AD">
      <w:r w:rsidRPr="006E61AD">
        <w:t>}) {</w:t>
      </w:r>
    </w:p>
    <w:p w14:paraId="6042D800" w14:textId="77777777" w:rsidR="006E61AD" w:rsidRPr="006E61AD" w:rsidRDefault="006E61AD" w:rsidP="006E61AD">
      <w:r w:rsidRPr="006E61AD">
        <w:t xml:space="preserve">  return (</w:t>
      </w:r>
    </w:p>
    <w:p w14:paraId="7F6570B5" w14:textId="77777777" w:rsidR="006E61AD" w:rsidRPr="006E61AD" w:rsidRDefault="006E61AD" w:rsidP="006E61AD">
      <w:r w:rsidRPr="006E61AD">
        <w:t xml:space="preserve">    &lt;html lang="</w:t>
      </w:r>
      <w:proofErr w:type="spellStart"/>
      <w:r w:rsidRPr="006E61AD">
        <w:t>en</w:t>
      </w:r>
      <w:proofErr w:type="spellEnd"/>
      <w:r w:rsidRPr="006E61AD">
        <w:t>"&gt;</w:t>
      </w:r>
    </w:p>
    <w:p w14:paraId="71A1C17E" w14:textId="77777777" w:rsidR="006E61AD" w:rsidRPr="006E61AD" w:rsidRDefault="006E61AD" w:rsidP="006E61AD">
      <w:r w:rsidRPr="006E61AD">
        <w:t xml:space="preserve">      &lt;body&gt;</w:t>
      </w:r>
    </w:p>
    <w:p w14:paraId="6588F4C9" w14:textId="77777777" w:rsidR="006E61AD" w:rsidRPr="006E61AD" w:rsidRDefault="006E61AD" w:rsidP="006E61AD">
      <w:r w:rsidRPr="006E61AD">
        <w:t xml:space="preserve">        &lt;</w:t>
      </w:r>
      <w:proofErr w:type="spellStart"/>
      <w:r w:rsidRPr="006E61AD">
        <w:t>OverlayProvider</w:t>
      </w:r>
      <w:proofErr w:type="spellEnd"/>
      <w:r w:rsidRPr="006E61AD">
        <w:t xml:space="preserve">&gt; {/* </w:t>
      </w:r>
      <w:proofErr w:type="gramStart"/>
      <w:r w:rsidRPr="006E61AD">
        <w:t>This wraps</w:t>
      </w:r>
      <w:proofErr w:type="gramEnd"/>
      <w:r w:rsidRPr="006E61AD">
        <w:t xml:space="preserve"> everything */}</w:t>
      </w:r>
    </w:p>
    <w:p w14:paraId="5223A028" w14:textId="77777777" w:rsidR="006E61AD" w:rsidRPr="006E61AD" w:rsidRDefault="006E61AD" w:rsidP="006E61AD">
      <w:r w:rsidRPr="006E61AD">
        <w:t xml:space="preserve">          {/* Your Navbar component will go here or within another component here */}</w:t>
      </w:r>
    </w:p>
    <w:p w14:paraId="3BC3EFE7" w14:textId="77777777" w:rsidR="006E61AD" w:rsidRPr="006E61AD" w:rsidRDefault="006E61AD" w:rsidP="006E61AD">
      <w:r w:rsidRPr="006E61AD">
        <w:t xml:space="preserve">          {/* This Navbar component itself must be a 'use client' if it consumes context */}</w:t>
      </w:r>
    </w:p>
    <w:p w14:paraId="66D754CC" w14:textId="77777777" w:rsidR="006E61AD" w:rsidRPr="006E61AD" w:rsidRDefault="006E61AD" w:rsidP="006E61AD">
      <w:r w:rsidRPr="006E61AD">
        <w:t xml:space="preserve">          {/* &lt;Navbar /&gt; */}</w:t>
      </w:r>
    </w:p>
    <w:p w14:paraId="6DDCF4D1" w14:textId="77777777" w:rsidR="006E61AD" w:rsidRPr="006E61AD" w:rsidRDefault="006E61AD" w:rsidP="006E61AD">
      <w:r w:rsidRPr="006E61AD">
        <w:t xml:space="preserve">          {children} {/* This is your </w:t>
      </w:r>
      <w:proofErr w:type="spellStart"/>
      <w:r w:rsidRPr="006E61AD">
        <w:t>page.tsx</w:t>
      </w:r>
      <w:proofErr w:type="spellEnd"/>
      <w:r w:rsidRPr="006E61AD">
        <w:t xml:space="preserve"> content */}</w:t>
      </w:r>
    </w:p>
    <w:p w14:paraId="50A8E68B" w14:textId="77777777" w:rsidR="006E61AD" w:rsidRPr="006E61AD" w:rsidRDefault="006E61AD" w:rsidP="006E61AD">
      <w:r w:rsidRPr="006E61AD">
        <w:t xml:space="preserve">        &lt;/</w:t>
      </w:r>
      <w:proofErr w:type="spellStart"/>
      <w:r w:rsidRPr="006E61AD">
        <w:t>OverlayProvider</w:t>
      </w:r>
      <w:proofErr w:type="spellEnd"/>
      <w:r w:rsidRPr="006E61AD">
        <w:t>&gt;</w:t>
      </w:r>
    </w:p>
    <w:p w14:paraId="7AA13CA2" w14:textId="77777777" w:rsidR="006E61AD" w:rsidRPr="006E61AD" w:rsidRDefault="006E61AD" w:rsidP="006E61AD">
      <w:r w:rsidRPr="006E61AD">
        <w:t xml:space="preserve">      &lt;/body&gt;</w:t>
      </w:r>
    </w:p>
    <w:p w14:paraId="16A00066" w14:textId="77777777" w:rsidR="006E61AD" w:rsidRPr="006E61AD" w:rsidRDefault="006E61AD" w:rsidP="006E61AD">
      <w:r w:rsidRPr="006E61AD">
        <w:t xml:space="preserve">    &lt;/html&gt;</w:t>
      </w:r>
    </w:p>
    <w:p w14:paraId="133C121D" w14:textId="77777777" w:rsidR="006E61AD" w:rsidRPr="006E61AD" w:rsidRDefault="006E61AD" w:rsidP="006E61AD">
      <w:r w:rsidRPr="006E61AD">
        <w:t xml:space="preserve">  );</w:t>
      </w:r>
    </w:p>
    <w:p w14:paraId="028F99D6" w14:textId="77777777" w:rsidR="006E61AD" w:rsidRPr="006E61AD" w:rsidRDefault="006E61AD" w:rsidP="006E61AD">
      <w:r w:rsidRPr="006E61AD">
        <w:t>}</w:t>
      </w:r>
    </w:p>
    <w:p w14:paraId="5A0D5C2A" w14:textId="77777777" w:rsidR="006E61AD" w:rsidRPr="006E61AD" w:rsidRDefault="006E61AD" w:rsidP="006E61AD">
      <w:pPr>
        <w:rPr>
          <w:b/>
          <w:bCs/>
        </w:rPr>
      </w:pPr>
      <w:r w:rsidRPr="006E61AD">
        <w:rPr>
          <w:b/>
          <w:bCs/>
        </w:rPr>
        <w:t xml:space="preserve">4. Access the State in Your </w:t>
      </w:r>
      <w:proofErr w:type="spellStart"/>
      <w:r w:rsidRPr="006E61AD">
        <w:rPr>
          <w:b/>
          <w:bCs/>
        </w:rPr>
        <w:t>page.tsx</w:t>
      </w:r>
      <w:proofErr w:type="spellEnd"/>
    </w:p>
    <w:p w14:paraId="4D95A4A8" w14:textId="77777777" w:rsidR="006E61AD" w:rsidRPr="006E61AD" w:rsidRDefault="006E61AD" w:rsidP="006E61AD">
      <w:pPr>
        <w:numPr>
          <w:ilvl w:val="0"/>
          <w:numId w:val="3"/>
        </w:numPr>
      </w:pPr>
      <w:r w:rsidRPr="006E61AD">
        <w:t xml:space="preserve">Go to your </w:t>
      </w:r>
      <w:proofErr w:type="spellStart"/>
      <w:r w:rsidRPr="006E61AD">
        <w:t>page.tsx</w:t>
      </w:r>
      <w:proofErr w:type="spellEnd"/>
      <w:r w:rsidRPr="006E61AD">
        <w:t xml:space="preserve"> file.</w:t>
      </w:r>
    </w:p>
    <w:p w14:paraId="00DA9302" w14:textId="77777777" w:rsidR="006E61AD" w:rsidRPr="006E61AD" w:rsidRDefault="006E61AD" w:rsidP="006E61AD">
      <w:pPr>
        <w:numPr>
          <w:ilvl w:val="0"/>
          <w:numId w:val="3"/>
        </w:numPr>
      </w:pPr>
      <w:r w:rsidRPr="006E61AD">
        <w:rPr>
          <w:b/>
          <w:bCs/>
        </w:rPr>
        <w:lastRenderedPageBreak/>
        <w:t xml:space="preserve">Add 'use client' at the top of your </w:t>
      </w:r>
      <w:proofErr w:type="spellStart"/>
      <w:r w:rsidRPr="006E61AD">
        <w:rPr>
          <w:b/>
          <w:bCs/>
        </w:rPr>
        <w:t>page.tsx</w:t>
      </w:r>
      <w:proofErr w:type="spellEnd"/>
      <w:r w:rsidRPr="006E61AD">
        <w:t xml:space="preserve"> if it's not already there, as you'll be using a React hook (</w:t>
      </w:r>
      <w:proofErr w:type="spellStart"/>
      <w:r w:rsidRPr="006E61AD">
        <w:t>useContext</w:t>
      </w:r>
      <w:proofErr w:type="spellEnd"/>
      <w:r w:rsidRPr="006E61AD">
        <w:t>).</w:t>
      </w:r>
    </w:p>
    <w:p w14:paraId="5C465C43" w14:textId="77777777" w:rsidR="006E61AD" w:rsidRPr="006E61AD" w:rsidRDefault="006E61AD" w:rsidP="006E61AD">
      <w:pPr>
        <w:numPr>
          <w:ilvl w:val="0"/>
          <w:numId w:val="3"/>
        </w:numPr>
      </w:pPr>
      <w:r w:rsidRPr="006E61AD">
        <w:t xml:space="preserve">Import </w:t>
      </w:r>
      <w:proofErr w:type="spellStart"/>
      <w:r w:rsidRPr="006E61AD">
        <w:t>useContext</w:t>
      </w:r>
      <w:proofErr w:type="spellEnd"/>
      <w:r w:rsidRPr="006E61AD">
        <w:t xml:space="preserve"> from React and your custom context (e.g., </w:t>
      </w:r>
      <w:proofErr w:type="spellStart"/>
      <w:r w:rsidRPr="006E61AD">
        <w:t>OverlayContext</w:t>
      </w:r>
      <w:proofErr w:type="spellEnd"/>
      <w:r w:rsidRPr="006E61AD">
        <w:t>).</w:t>
      </w:r>
    </w:p>
    <w:p w14:paraId="124E5A73" w14:textId="77777777" w:rsidR="006E61AD" w:rsidRPr="006E61AD" w:rsidRDefault="006E61AD" w:rsidP="006E61AD">
      <w:pPr>
        <w:numPr>
          <w:ilvl w:val="0"/>
          <w:numId w:val="3"/>
        </w:numPr>
      </w:pPr>
      <w:r w:rsidRPr="006E61AD">
        <w:t xml:space="preserve">Inside your page component, use </w:t>
      </w:r>
      <w:proofErr w:type="spellStart"/>
      <w:proofErr w:type="gramStart"/>
      <w:r w:rsidRPr="006E61AD">
        <w:t>useContext</w:t>
      </w:r>
      <w:proofErr w:type="spellEnd"/>
      <w:r w:rsidRPr="006E61AD">
        <w:t>(</w:t>
      </w:r>
      <w:proofErr w:type="spellStart"/>
      <w:proofErr w:type="gramEnd"/>
      <w:r w:rsidRPr="006E61AD">
        <w:t>OverlayContext</w:t>
      </w:r>
      <w:proofErr w:type="spellEnd"/>
      <w:r w:rsidRPr="006E61AD">
        <w:t xml:space="preserve">) to get access to the </w:t>
      </w:r>
      <w:proofErr w:type="spellStart"/>
      <w:r w:rsidRPr="006E61AD">
        <w:t>setShowOverlay</w:t>
      </w:r>
      <w:proofErr w:type="spellEnd"/>
      <w:r w:rsidRPr="006E61AD">
        <w:t xml:space="preserve"> function.</w:t>
      </w:r>
    </w:p>
    <w:p w14:paraId="62F0A021" w14:textId="77777777" w:rsidR="006E61AD" w:rsidRPr="006E61AD" w:rsidRDefault="006E61AD" w:rsidP="006E61AD">
      <w:pPr>
        <w:numPr>
          <w:ilvl w:val="0"/>
          <w:numId w:val="3"/>
        </w:numPr>
      </w:pPr>
      <w:r w:rsidRPr="006E61AD">
        <w:t xml:space="preserve">Now, you can call </w:t>
      </w:r>
      <w:proofErr w:type="spellStart"/>
      <w:r w:rsidRPr="006E61AD">
        <w:t>setShowOverlay</w:t>
      </w:r>
      <w:proofErr w:type="spellEnd"/>
      <w:r w:rsidRPr="006E61AD">
        <w:t>(true) (or false) from your page to control the overlay's visibility.</w:t>
      </w:r>
    </w:p>
    <w:p w14:paraId="443BEE3A" w14:textId="77777777" w:rsidR="006E61AD" w:rsidRPr="006E61AD" w:rsidRDefault="006E61AD" w:rsidP="006E61AD">
      <w:pPr>
        <w:rPr>
          <w:b/>
          <w:bCs/>
        </w:rPr>
      </w:pPr>
      <w:r w:rsidRPr="006E61AD">
        <w:rPr>
          <w:b/>
          <w:bCs/>
        </w:rPr>
        <w:t xml:space="preserve">5. Access the State in Your Navbar Component (within </w:t>
      </w:r>
      <w:proofErr w:type="spellStart"/>
      <w:r w:rsidRPr="006E61AD">
        <w:rPr>
          <w:b/>
          <w:bCs/>
        </w:rPr>
        <w:t>layout.tsx</w:t>
      </w:r>
      <w:proofErr w:type="spellEnd"/>
      <w:r w:rsidRPr="006E61AD">
        <w:rPr>
          <w:b/>
          <w:bCs/>
        </w:rPr>
        <w:t>)</w:t>
      </w:r>
    </w:p>
    <w:p w14:paraId="4A2EF18C" w14:textId="77777777" w:rsidR="006E61AD" w:rsidRPr="006E61AD" w:rsidRDefault="006E61AD" w:rsidP="006E61AD">
      <w:pPr>
        <w:numPr>
          <w:ilvl w:val="0"/>
          <w:numId w:val="4"/>
        </w:numPr>
      </w:pPr>
      <w:r w:rsidRPr="006E61AD">
        <w:t>Go to your Navbar component file.</w:t>
      </w:r>
    </w:p>
    <w:p w14:paraId="05F576D5" w14:textId="77777777" w:rsidR="006E61AD" w:rsidRPr="006E61AD" w:rsidRDefault="006E61AD" w:rsidP="006E61AD">
      <w:pPr>
        <w:numPr>
          <w:ilvl w:val="0"/>
          <w:numId w:val="4"/>
        </w:numPr>
      </w:pPr>
      <w:r w:rsidRPr="006E61AD">
        <w:rPr>
          <w:b/>
          <w:bCs/>
        </w:rPr>
        <w:t>Add 'use client' at the very top of your Navbar component file.</w:t>
      </w:r>
    </w:p>
    <w:p w14:paraId="34DC7D3B" w14:textId="77777777" w:rsidR="006E61AD" w:rsidRPr="006E61AD" w:rsidRDefault="006E61AD" w:rsidP="006E61AD">
      <w:pPr>
        <w:numPr>
          <w:ilvl w:val="0"/>
          <w:numId w:val="4"/>
        </w:numPr>
      </w:pPr>
      <w:r w:rsidRPr="006E61AD">
        <w:t xml:space="preserve">Import </w:t>
      </w:r>
      <w:proofErr w:type="spellStart"/>
      <w:r w:rsidRPr="006E61AD">
        <w:t>useContext</w:t>
      </w:r>
      <w:proofErr w:type="spellEnd"/>
      <w:r w:rsidRPr="006E61AD">
        <w:t xml:space="preserve"> from React and your custom context.</w:t>
      </w:r>
    </w:p>
    <w:p w14:paraId="09BD0E96" w14:textId="77777777" w:rsidR="006E61AD" w:rsidRPr="006E61AD" w:rsidRDefault="006E61AD" w:rsidP="006E61AD">
      <w:pPr>
        <w:numPr>
          <w:ilvl w:val="0"/>
          <w:numId w:val="4"/>
        </w:numPr>
      </w:pPr>
      <w:r w:rsidRPr="006E61AD">
        <w:t xml:space="preserve">Inside your Navbar component, use </w:t>
      </w:r>
      <w:proofErr w:type="spellStart"/>
      <w:proofErr w:type="gramStart"/>
      <w:r w:rsidRPr="006E61AD">
        <w:t>useContext</w:t>
      </w:r>
      <w:proofErr w:type="spellEnd"/>
      <w:r w:rsidRPr="006E61AD">
        <w:t>(</w:t>
      </w:r>
      <w:proofErr w:type="spellStart"/>
      <w:proofErr w:type="gramEnd"/>
      <w:r w:rsidRPr="006E61AD">
        <w:t>OverlayContext</w:t>
      </w:r>
      <w:proofErr w:type="spellEnd"/>
      <w:r w:rsidRPr="006E61AD">
        <w:t xml:space="preserve">) to get access to the </w:t>
      </w:r>
      <w:proofErr w:type="spellStart"/>
      <w:r w:rsidRPr="006E61AD">
        <w:t>showOverlay</w:t>
      </w:r>
      <w:proofErr w:type="spellEnd"/>
      <w:r w:rsidRPr="006E61AD">
        <w:t xml:space="preserve"> state (and potentially </w:t>
      </w:r>
      <w:proofErr w:type="spellStart"/>
      <w:r w:rsidRPr="006E61AD">
        <w:t>setShowOverlay</w:t>
      </w:r>
      <w:proofErr w:type="spellEnd"/>
      <w:r w:rsidRPr="006E61AD">
        <w:t xml:space="preserve"> if the Navbar itself needs to open/close it).</w:t>
      </w:r>
    </w:p>
    <w:p w14:paraId="34E55547" w14:textId="77777777" w:rsidR="006E61AD" w:rsidRPr="006E61AD" w:rsidRDefault="006E61AD" w:rsidP="006E61AD">
      <w:pPr>
        <w:numPr>
          <w:ilvl w:val="0"/>
          <w:numId w:val="4"/>
        </w:numPr>
      </w:pPr>
      <w:r w:rsidRPr="006E61AD">
        <w:t xml:space="preserve">You can then use the </w:t>
      </w:r>
      <w:proofErr w:type="spellStart"/>
      <w:r w:rsidRPr="006E61AD">
        <w:t>showOverlay</w:t>
      </w:r>
      <w:proofErr w:type="spellEnd"/>
      <w:r w:rsidRPr="006E61AD">
        <w:t xml:space="preserve"> value to conditionally render parts of your Navbar or change its styling based on whether the overlay is visible.</w:t>
      </w:r>
    </w:p>
    <w:p w14:paraId="5D0554E4" w14:textId="77777777" w:rsidR="006E61AD" w:rsidRPr="006E61AD" w:rsidRDefault="006E61AD" w:rsidP="006E61AD">
      <w:pPr>
        <w:rPr>
          <w:b/>
          <w:bCs/>
        </w:rPr>
      </w:pPr>
      <w:r w:rsidRPr="006E61AD">
        <w:rPr>
          <w:b/>
          <w:bCs/>
        </w:rPr>
        <w:t>Key Considerations for App Router:</w:t>
      </w:r>
    </w:p>
    <w:p w14:paraId="30968F56" w14:textId="77777777" w:rsidR="006E61AD" w:rsidRPr="006E61AD" w:rsidRDefault="006E61AD" w:rsidP="006E61AD">
      <w:pPr>
        <w:numPr>
          <w:ilvl w:val="0"/>
          <w:numId w:val="5"/>
        </w:numPr>
      </w:pPr>
      <w:r w:rsidRPr="006E61AD">
        <w:rPr>
          <w:b/>
          <w:bCs/>
        </w:rPr>
        <w:t>'</w:t>
      </w:r>
      <w:proofErr w:type="gramStart"/>
      <w:r w:rsidRPr="006E61AD">
        <w:rPr>
          <w:b/>
          <w:bCs/>
        </w:rPr>
        <w:t>use</w:t>
      </w:r>
      <w:proofErr w:type="gramEnd"/>
      <w:r w:rsidRPr="006E61AD">
        <w:rPr>
          <w:b/>
          <w:bCs/>
        </w:rPr>
        <w:t xml:space="preserve"> client' Directive:</w:t>
      </w:r>
      <w:r w:rsidRPr="006E61AD">
        <w:t xml:space="preserve"> This is critical. Any component that uses React hooks (</w:t>
      </w:r>
      <w:proofErr w:type="spellStart"/>
      <w:r w:rsidRPr="006E61AD">
        <w:t>useState</w:t>
      </w:r>
      <w:proofErr w:type="spellEnd"/>
      <w:r w:rsidRPr="006E61AD">
        <w:t xml:space="preserve">, </w:t>
      </w:r>
      <w:proofErr w:type="spellStart"/>
      <w:r w:rsidRPr="006E61AD">
        <w:t>useEffect</w:t>
      </w:r>
      <w:proofErr w:type="spellEnd"/>
      <w:r w:rsidRPr="006E61AD">
        <w:t xml:space="preserve">, </w:t>
      </w:r>
      <w:proofErr w:type="spellStart"/>
      <w:r w:rsidRPr="006E61AD">
        <w:t>useContext</w:t>
      </w:r>
      <w:proofErr w:type="spellEnd"/>
      <w:r w:rsidRPr="006E61AD">
        <w:t xml:space="preserve">), interacts with browser APIs (e.g., window, document), or handles user events (e.g., </w:t>
      </w:r>
      <w:proofErr w:type="spellStart"/>
      <w:r w:rsidRPr="006E61AD">
        <w:t>onClick</w:t>
      </w:r>
      <w:proofErr w:type="spellEnd"/>
      <w:r w:rsidRPr="006E61AD">
        <w:t xml:space="preserve"> that directly modifies state) </w:t>
      </w:r>
      <w:r w:rsidRPr="006E61AD">
        <w:rPr>
          <w:b/>
          <w:bCs/>
        </w:rPr>
        <w:t>must</w:t>
      </w:r>
      <w:r w:rsidRPr="006E61AD">
        <w:t xml:space="preserve"> have 'use client' at the top of its file.</w:t>
      </w:r>
    </w:p>
    <w:p w14:paraId="1B05AE49" w14:textId="77777777" w:rsidR="006E61AD" w:rsidRPr="006E61AD" w:rsidRDefault="006E61AD" w:rsidP="006E61AD">
      <w:pPr>
        <w:numPr>
          <w:ilvl w:val="0"/>
          <w:numId w:val="5"/>
        </w:numPr>
      </w:pPr>
      <w:r w:rsidRPr="006E61AD">
        <w:rPr>
          <w:b/>
          <w:bCs/>
        </w:rPr>
        <w:t>Server Components vs. Client Components:</w:t>
      </w:r>
      <w:r w:rsidRPr="006E61AD">
        <w:t xml:space="preserve"> </w:t>
      </w:r>
      <w:proofErr w:type="spellStart"/>
      <w:r w:rsidRPr="006E61AD">
        <w:t>layout.tsx</w:t>
      </w:r>
      <w:proofErr w:type="spellEnd"/>
      <w:r w:rsidRPr="006E61AD">
        <w:t xml:space="preserve"> and </w:t>
      </w:r>
      <w:proofErr w:type="spellStart"/>
      <w:r w:rsidRPr="006E61AD">
        <w:t>page.tsx</w:t>
      </w:r>
      <w:proofErr w:type="spellEnd"/>
      <w:r w:rsidRPr="006E61AD">
        <w:t xml:space="preserve"> default to Server Components. If your </w:t>
      </w:r>
      <w:proofErr w:type="spellStart"/>
      <w:r w:rsidRPr="006E61AD">
        <w:t>layout.tsx</w:t>
      </w:r>
      <w:proofErr w:type="spellEnd"/>
      <w:r w:rsidRPr="006E61AD">
        <w:t xml:space="preserve"> or </w:t>
      </w:r>
      <w:proofErr w:type="spellStart"/>
      <w:r w:rsidRPr="006E61AD">
        <w:t>page.tsx</w:t>
      </w:r>
      <w:proofErr w:type="spellEnd"/>
      <w:r w:rsidRPr="006E61AD">
        <w:t xml:space="preserve"> needs to manage or consume client-side state, the specific component or a wrapper around its content needs to be marked as 'use client'.</w:t>
      </w:r>
    </w:p>
    <w:p w14:paraId="43FBEA68" w14:textId="77777777" w:rsidR="006E61AD" w:rsidRPr="006E61AD" w:rsidRDefault="006E61AD" w:rsidP="006E61AD">
      <w:pPr>
        <w:numPr>
          <w:ilvl w:val="0"/>
          <w:numId w:val="5"/>
        </w:numPr>
      </w:pPr>
      <w:r w:rsidRPr="006E61AD">
        <w:rPr>
          <w:b/>
          <w:bCs/>
        </w:rPr>
        <w:t>Colocation:</w:t>
      </w:r>
      <w:r w:rsidRPr="006E61AD">
        <w:t xml:space="preserve"> While Context is great for global state, consider if the state truly needs to be global. If only two components need it, Context is good. If many components across various routes need it, consider a more robust state management library (like </w:t>
      </w:r>
      <w:proofErr w:type="spellStart"/>
      <w:r w:rsidRPr="006E61AD">
        <w:t>Zustand</w:t>
      </w:r>
      <w:proofErr w:type="spellEnd"/>
      <w:r w:rsidRPr="006E61AD">
        <w:t xml:space="preserve">, </w:t>
      </w:r>
      <w:proofErr w:type="spellStart"/>
      <w:r w:rsidRPr="006E61AD">
        <w:t>Jotai</w:t>
      </w:r>
      <w:proofErr w:type="spellEnd"/>
      <w:r w:rsidRPr="006E61AD">
        <w:t>, Redux, etc.).</w:t>
      </w:r>
    </w:p>
    <w:p w14:paraId="325C60FD" w14:textId="77777777" w:rsidR="006E61AD" w:rsidRPr="006E61AD" w:rsidRDefault="006E61AD" w:rsidP="006E61AD">
      <w:r w:rsidRPr="006E61AD">
        <w:t>By following these steps, you'll effectively lift the state up to a common ancestor (via a Context Provider in your layout) that both your Navbar and your page can access and modify.</w:t>
      </w:r>
    </w:p>
    <w:p w14:paraId="67A39AD4" w14:textId="77777777" w:rsidR="00A216C8" w:rsidRDefault="00A216C8"/>
    <w:sectPr w:rsidR="00A2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C0086"/>
    <w:multiLevelType w:val="multilevel"/>
    <w:tmpl w:val="608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30C36"/>
    <w:multiLevelType w:val="multilevel"/>
    <w:tmpl w:val="330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640C6"/>
    <w:multiLevelType w:val="multilevel"/>
    <w:tmpl w:val="729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37BD8"/>
    <w:multiLevelType w:val="multilevel"/>
    <w:tmpl w:val="AA7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E1372"/>
    <w:multiLevelType w:val="multilevel"/>
    <w:tmpl w:val="3BC4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18870">
    <w:abstractNumId w:val="4"/>
  </w:num>
  <w:num w:numId="2" w16cid:durableId="1085998580">
    <w:abstractNumId w:val="0"/>
  </w:num>
  <w:num w:numId="3" w16cid:durableId="887759969">
    <w:abstractNumId w:val="3"/>
  </w:num>
  <w:num w:numId="4" w16cid:durableId="1051342972">
    <w:abstractNumId w:val="2"/>
  </w:num>
  <w:num w:numId="5" w16cid:durableId="116551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AD"/>
    <w:rsid w:val="000B0D32"/>
    <w:rsid w:val="001B5F9A"/>
    <w:rsid w:val="00353F50"/>
    <w:rsid w:val="004E0DC4"/>
    <w:rsid w:val="006E61AD"/>
    <w:rsid w:val="00703334"/>
    <w:rsid w:val="00A216C8"/>
    <w:rsid w:val="00EB3E14"/>
    <w:rsid w:val="00ED6557"/>
    <w:rsid w:val="00F13926"/>
    <w:rsid w:val="00F71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804D"/>
  <w15:chartTrackingRefBased/>
  <w15:docId w15:val="{0FCBACDC-E58E-42A2-9B50-6E20694E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1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1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1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1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1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1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1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1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1AD"/>
    <w:rPr>
      <w:rFonts w:eastAsiaTheme="majorEastAsia" w:cstheme="majorBidi"/>
      <w:color w:val="272727" w:themeColor="text1" w:themeTint="D8"/>
    </w:rPr>
  </w:style>
  <w:style w:type="paragraph" w:styleId="Title">
    <w:name w:val="Title"/>
    <w:basedOn w:val="Normal"/>
    <w:next w:val="Normal"/>
    <w:link w:val="TitleChar"/>
    <w:uiPriority w:val="10"/>
    <w:qFormat/>
    <w:rsid w:val="006E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1AD"/>
    <w:pPr>
      <w:spacing w:before="160"/>
      <w:jc w:val="center"/>
    </w:pPr>
    <w:rPr>
      <w:i/>
      <w:iCs/>
      <w:color w:val="404040" w:themeColor="text1" w:themeTint="BF"/>
    </w:rPr>
  </w:style>
  <w:style w:type="character" w:customStyle="1" w:styleId="QuoteChar">
    <w:name w:val="Quote Char"/>
    <w:basedOn w:val="DefaultParagraphFont"/>
    <w:link w:val="Quote"/>
    <w:uiPriority w:val="29"/>
    <w:rsid w:val="006E61AD"/>
    <w:rPr>
      <w:i/>
      <w:iCs/>
      <w:color w:val="404040" w:themeColor="text1" w:themeTint="BF"/>
    </w:rPr>
  </w:style>
  <w:style w:type="paragraph" w:styleId="ListParagraph">
    <w:name w:val="List Paragraph"/>
    <w:basedOn w:val="Normal"/>
    <w:uiPriority w:val="34"/>
    <w:qFormat/>
    <w:rsid w:val="006E61AD"/>
    <w:pPr>
      <w:ind w:left="720"/>
      <w:contextualSpacing/>
    </w:pPr>
  </w:style>
  <w:style w:type="character" w:styleId="IntenseEmphasis">
    <w:name w:val="Intense Emphasis"/>
    <w:basedOn w:val="DefaultParagraphFont"/>
    <w:uiPriority w:val="21"/>
    <w:qFormat/>
    <w:rsid w:val="006E61AD"/>
    <w:rPr>
      <w:i/>
      <w:iCs/>
      <w:color w:val="2F5496" w:themeColor="accent1" w:themeShade="BF"/>
    </w:rPr>
  </w:style>
  <w:style w:type="paragraph" w:styleId="IntenseQuote">
    <w:name w:val="Intense Quote"/>
    <w:basedOn w:val="Normal"/>
    <w:next w:val="Normal"/>
    <w:link w:val="IntenseQuoteChar"/>
    <w:uiPriority w:val="30"/>
    <w:qFormat/>
    <w:rsid w:val="006E6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1AD"/>
    <w:rPr>
      <w:i/>
      <w:iCs/>
      <w:color w:val="2F5496" w:themeColor="accent1" w:themeShade="BF"/>
    </w:rPr>
  </w:style>
  <w:style w:type="character" w:styleId="IntenseReference">
    <w:name w:val="Intense Reference"/>
    <w:basedOn w:val="DefaultParagraphFont"/>
    <w:uiPriority w:val="32"/>
    <w:qFormat/>
    <w:rsid w:val="006E61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35706">
      <w:bodyDiv w:val="1"/>
      <w:marLeft w:val="0"/>
      <w:marRight w:val="0"/>
      <w:marTop w:val="0"/>
      <w:marBottom w:val="0"/>
      <w:divBdr>
        <w:top w:val="none" w:sz="0" w:space="0" w:color="auto"/>
        <w:left w:val="none" w:sz="0" w:space="0" w:color="auto"/>
        <w:bottom w:val="none" w:sz="0" w:space="0" w:color="auto"/>
        <w:right w:val="none" w:sz="0" w:space="0" w:color="auto"/>
      </w:divBdr>
      <w:divsChild>
        <w:div w:id="2004624322">
          <w:marLeft w:val="0"/>
          <w:marRight w:val="0"/>
          <w:marTop w:val="0"/>
          <w:marBottom w:val="0"/>
          <w:divBdr>
            <w:top w:val="none" w:sz="0" w:space="0" w:color="auto"/>
            <w:left w:val="none" w:sz="0" w:space="0" w:color="auto"/>
            <w:bottom w:val="none" w:sz="0" w:space="0" w:color="auto"/>
            <w:right w:val="none" w:sz="0" w:space="0" w:color="auto"/>
          </w:divBdr>
          <w:divsChild>
            <w:div w:id="593901429">
              <w:marLeft w:val="0"/>
              <w:marRight w:val="0"/>
              <w:marTop w:val="0"/>
              <w:marBottom w:val="0"/>
              <w:divBdr>
                <w:top w:val="none" w:sz="0" w:space="0" w:color="auto"/>
                <w:left w:val="none" w:sz="0" w:space="0" w:color="auto"/>
                <w:bottom w:val="none" w:sz="0" w:space="0" w:color="auto"/>
                <w:right w:val="none" w:sz="0" w:space="0" w:color="auto"/>
              </w:divBdr>
            </w:div>
            <w:div w:id="1359887824">
              <w:marLeft w:val="0"/>
              <w:marRight w:val="0"/>
              <w:marTop w:val="0"/>
              <w:marBottom w:val="0"/>
              <w:divBdr>
                <w:top w:val="none" w:sz="0" w:space="0" w:color="auto"/>
                <w:left w:val="none" w:sz="0" w:space="0" w:color="auto"/>
                <w:bottom w:val="none" w:sz="0" w:space="0" w:color="auto"/>
                <w:right w:val="none" w:sz="0" w:space="0" w:color="auto"/>
              </w:divBdr>
              <w:divsChild>
                <w:div w:id="238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5600">
      <w:bodyDiv w:val="1"/>
      <w:marLeft w:val="0"/>
      <w:marRight w:val="0"/>
      <w:marTop w:val="0"/>
      <w:marBottom w:val="0"/>
      <w:divBdr>
        <w:top w:val="none" w:sz="0" w:space="0" w:color="auto"/>
        <w:left w:val="none" w:sz="0" w:space="0" w:color="auto"/>
        <w:bottom w:val="none" w:sz="0" w:space="0" w:color="auto"/>
        <w:right w:val="none" w:sz="0" w:space="0" w:color="auto"/>
      </w:divBdr>
      <w:divsChild>
        <w:div w:id="395249164">
          <w:marLeft w:val="0"/>
          <w:marRight w:val="0"/>
          <w:marTop w:val="0"/>
          <w:marBottom w:val="0"/>
          <w:divBdr>
            <w:top w:val="none" w:sz="0" w:space="0" w:color="auto"/>
            <w:left w:val="none" w:sz="0" w:space="0" w:color="auto"/>
            <w:bottom w:val="none" w:sz="0" w:space="0" w:color="auto"/>
            <w:right w:val="none" w:sz="0" w:space="0" w:color="auto"/>
          </w:divBdr>
          <w:divsChild>
            <w:div w:id="1909149202">
              <w:marLeft w:val="0"/>
              <w:marRight w:val="0"/>
              <w:marTop w:val="0"/>
              <w:marBottom w:val="0"/>
              <w:divBdr>
                <w:top w:val="none" w:sz="0" w:space="0" w:color="auto"/>
                <w:left w:val="none" w:sz="0" w:space="0" w:color="auto"/>
                <w:bottom w:val="none" w:sz="0" w:space="0" w:color="auto"/>
                <w:right w:val="none" w:sz="0" w:space="0" w:color="auto"/>
              </w:divBdr>
            </w:div>
            <w:div w:id="74514876">
              <w:marLeft w:val="0"/>
              <w:marRight w:val="0"/>
              <w:marTop w:val="0"/>
              <w:marBottom w:val="0"/>
              <w:divBdr>
                <w:top w:val="none" w:sz="0" w:space="0" w:color="auto"/>
                <w:left w:val="none" w:sz="0" w:space="0" w:color="auto"/>
                <w:bottom w:val="none" w:sz="0" w:space="0" w:color="auto"/>
                <w:right w:val="none" w:sz="0" w:space="0" w:color="auto"/>
              </w:divBdr>
              <w:divsChild>
                <w:div w:id="7459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Gondal</dc:creator>
  <cp:keywords/>
  <dc:description/>
  <cp:lastModifiedBy>Ahmed Gondal</cp:lastModifiedBy>
  <cp:revision>1</cp:revision>
  <dcterms:created xsi:type="dcterms:W3CDTF">2025-06-16T13:16:00Z</dcterms:created>
  <dcterms:modified xsi:type="dcterms:W3CDTF">2025-06-16T13:17:00Z</dcterms:modified>
</cp:coreProperties>
</file>