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ep-1-open-user-account-settings"/>
    <w:p>
      <w:pPr>
        <w:pStyle w:val="Heading2"/>
      </w:pPr>
      <w:r>
        <w:rPr>
          <w:b/>
          <w:bCs/>
        </w:rPr>
        <w:t xml:space="preserve">Step 1: Open User Account Settings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Log in to your Windows 11 system</w:t>
      </w:r>
      <w:r>
        <w:t xml:space="preserve"> </w:t>
      </w:r>
      <w:r>
        <w:t xml:space="preserve">using an account with administrative privileges.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Press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Win + I</w:t>
      </w:r>
      <w:r>
        <w:t xml:space="preserve"> </w:t>
      </w:r>
      <w:r>
        <w:t xml:space="preserve">to open the</w:t>
      </w:r>
      <w:r>
        <w:t xml:space="preserve"> </w:t>
      </w:r>
      <w:r>
        <w:rPr>
          <w:b/>
          <w:bCs/>
        </w:rPr>
        <w:t xml:space="preserve">Settings</w:t>
      </w:r>
      <w:r>
        <w:t xml:space="preserve"> </w:t>
      </w:r>
      <w:r>
        <w:t xml:space="preserve">app or search for it in the start menu.</w:t>
      </w:r>
    </w:p>
    <w:p>
      <w:pPr>
        <w:pStyle w:val="FirstParagraph"/>
      </w:pPr>
    </w:p>
    <w:p>
      <w:pPr>
        <w:pStyle w:val="Compact"/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b/>
          <w:bCs/>
        </w:rPr>
        <w:t xml:space="preserve">Settings</w:t>
      </w:r>
      <w:r>
        <w:t xml:space="preserve"> </w:t>
      </w:r>
      <w:r>
        <w:t xml:space="preserve">window, go to</w:t>
      </w:r>
      <w:r>
        <w:t xml:space="preserve"> </w:t>
      </w:r>
      <w:r>
        <w:rPr>
          <w:b/>
          <w:bCs/>
        </w:rPr>
        <w:t xml:space="preserve">Accounts</w:t>
      </w:r>
      <w:r>
        <w:t xml:space="preserve"> </w:t>
      </w:r>
      <w:r>
        <w:t xml:space="preserve">-&gt;</w:t>
      </w:r>
      <w:r>
        <w:t xml:space="preserve"> </w:t>
      </w:r>
      <w:r>
        <w:rPr>
          <w:b/>
          <w:bCs/>
        </w:rPr>
        <w:t xml:space="preserve">Other users</w:t>
      </w:r>
      <w:r>
        <w:t xml:space="preserve">.</w:t>
      </w:r>
    </w:p>
    <w:p>
      <w:pPr>
        <w:pStyle w:val="FirstParagraph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Start w:id="21" w:name="Xd58532ad19d35eae476bb7072a2ffc1521549a0"/>
    <w:p>
      <w:pPr>
        <w:pStyle w:val="Heading2"/>
      </w:pPr>
      <w:r>
        <w:rPr>
          <w:b/>
          <w:bCs/>
        </w:rPr>
        <w:t xml:space="preserve">Step 2: Create the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AdminUser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Account with Administrative Rights</w:t>
      </w:r>
    </w:p>
    <w:p>
      <w:pPr>
        <w:numPr>
          <w:ilvl w:val="0"/>
          <w:numId w:val="1003"/>
        </w:numPr>
      </w:pPr>
      <w:r>
        <w:t xml:space="preserve">Under the</w:t>
      </w:r>
      <w:r>
        <w:t xml:space="preserve"> </w:t>
      </w:r>
      <w:r>
        <w:rPr>
          <w:b/>
          <w:bCs/>
        </w:rPr>
        <w:t xml:space="preserve">Other users</w:t>
      </w:r>
      <w:r>
        <w:t xml:space="preserve"> </w:t>
      </w:r>
      <w:r>
        <w:t xml:space="preserve">section, click</w:t>
      </w:r>
      <w:r>
        <w:t xml:space="preserve"> </w:t>
      </w:r>
      <w:r>
        <w:rPr>
          <w:b/>
          <w:bCs/>
        </w:rPr>
        <w:t xml:space="preserve">Add account</w:t>
      </w:r>
      <w:r>
        <w:t xml:space="preserve">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In the pop-up:</w:t>
      </w:r>
    </w:p>
    <w:p>
      <w:pPr>
        <w:pStyle w:val="Compact"/>
        <w:numPr>
          <w:ilvl w:val="1"/>
          <w:numId w:val="1004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I don’t have this person’s sign-in information</w:t>
      </w:r>
      <w:r>
        <w:t xml:space="preserve">.</w:t>
      </w:r>
      <w:r>
        <w:t xml:space="preserve"> 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b/>
          <w:bCs/>
        </w:rPr>
        <w:t xml:space="preserve">Add a user without a Microsoft account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Enter the following details: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Username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AdminUser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Password</w:t>
      </w:r>
      <w:r>
        <w:t xml:space="preserve">: Use a strong password like</w:t>
      </w:r>
      <w:r>
        <w:t xml:space="preserve"> </w:t>
      </w:r>
      <w:r>
        <w:rPr>
          <w:rStyle w:val="VerbatimChar"/>
        </w:rPr>
        <w:t xml:space="preserve">P@ssw0rd123!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Confirm the password.</w:t>
      </w:r>
      <w:r>
        <w:t xml:space="preserve"> </w:t>
      </w:r>
    </w:p>
    <w:p>
      <w:pPr>
        <w:pStyle w:val="Compact"/>
        <w:numPr>
          <w:ilvl w:val="1"/>
          <w:numId w:val="1005"/>
        </w:numPr>
      </w:pPr>
      <w:r>
        <w:t xml:space="preserve">Set up</w:t>
      </w:r>
      <w:r>
        <w:t xml:space="preserve"> </w:t>
      </w:r>
      <w:r>
        <w:rPr>
          <w:b/>
          <w:bCs/>
        </w:rPr>
        <w:t xml:space="preserve">security questions</w:t>
      </w:r>
      <w:r>
        <w:t xml:space="preserve"> </w:t>
      </w:r>
      <w:r>
        <w:t xml:space="preserve">(for password recovery).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Once the account is created, it will appear under</w:t>
      </w:r>
      <w:r>
        <w:t xml:space="preserve"> </w:t>
      </w:r>
      <w:r>
        <w:t xml:space="preserve">“</w:t>
      </w:r>
      <w:r>
        <w:t xml:space="preserve">Other users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Change the account type to Administrator</w:t>
      </w:r>
      <w:r>
        <w:t xml:space="preserve">:</w:t>
      </w:r>
    </w:p>
    <w:p>
      <w:pPr>
        <w:numPr>
          <w:ilvl w:val="1"/>
          <w:numId w:val="1006"/>
        </w:numPr>
      </w:pPr>
      <w:r>
        <w:t xml:space="preserve">Click on the newly created</w:t>
      </w:r>
      <w:r>
        <w:t xml:space="preserve"> </w:t>
      </w:r>
      <w:r>
        <w:rPr>
          <w:rStyle w:val="VerbatimChar"/>
        </w:rPr>
        <w:t xml:space="preserve">AdminUser</w:t>
      </w:r>
      <w:r>
        <w:t xml:space="preserve"> </w:t>
      </w:r>
      <w:r>
        <w:t xml:space="preserve">account.</w:t>
      </w:r>
    </w:p>
    <w:p>
      <w:pPr>
        <w:numPr>
          <w:ilvl w:val="1"/>
          <w:numId w:val="1006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Change account type</w:t>
      </w:r>
      <w:r>
        <w:t xml:space="preserve">.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In the dropdown menu, choose</w:t>
      </w:r>
      <w:r>
        <w:t xml:space="preserve"> </w:t>
      </w:r>
      <w:r>
        <w:rPr>
          <w:b/>
          <w:bCs/>
        </w:rPr>
        <w:t xml:space="preserve">Administrator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OK</w:t>
      </w:r>
      <w:r>
        <w:t xml:space="preserve"> </w:t>
      </w:r>
      <w:r>
        <w:t xml:space="preserve">to save changes.</w:t>
      </w:r>
      <w:r>
        <w:t xml:space="preserve"> </w:t>
      </w:r>
      <w:r>
        <w:t xml:space="preserve"> </w:t>
      </w:r>
    </w:p>
    <w:bookmarkEnd w:id="21"/>
    <w:bookmarkStart w:id="22" w:name="X04150740040b402759dca6f337495d55fb16bec"/>
    <w:p>
      <w:pPr>
        <w:pStyle w:val="Heading2"/>
      </w:pPr>
      <w:r>
        <w:rPr>
          <w:b/>
          <w:bCs/>
        </w:rPr>
        <w:t xml:space="preserve">Step 3: Create the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GuestUser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Account with Limited Permissions</w:t>
      </w:r>
    </w:p>
    <w:p>
      <w:pPr>
        <w:pStyle w:val="Compact"/>
        <w:numPr>
          <w:ilvl w:val="0"/>
          <w:numId w:val="1007"/>
        </w:numPr>
      </w:pPr>
      <w:r>
        <w:t xml:space="preserve">Under</w:t>
      </w:r>
      <w:r>
        <w:t xml:space="preserve"> </w:t>
      </w:r>
      <w:r>
        <w:rPr>
          <w:b/>
          <w:bCs/>
        </w:rPr>
        <w:t xml:space="preserve">Other users</w:t>
      </w:r>
      <w:r>
        <w:t xml:space="preserve">, click</w:t>
      </w:r>
      <w:r>
        <w:t xml:space="preserve"> </w:t>
      </w:r>
      <w:r>
        <w:rPr>
          <w:b/>
          <w:bCs/>
        </w:rPr>
        <w:t xml:space="preserve">Add account</w:t>
      </w:r>
      <w:r>
        <w:t xml:space="preserve"> </w:t>
      </w:r>
      <w:r>
        <w:t xml:space="preserve">again.</w:t>
      </w:r>
      <w:r>
        <w:t xml:space="preserve"> </w:t>
      </w:r>
    </w:p>
    <w:p>
      <w:pPr>
        <w:pStyle w:val="Compact"/>
        <w:numPr>
          <w:ilvl w:val="0"/>
          <w:numId w:val="1007"/>
        </w:numPr>
      </w:pPr>
      <w:r>
        <w:t xml:space="preserve">Follow the same steps:</w:t>
      </w:r>
    </w:p>
    <w:p>
      <w:pPr>
        <w:pStyle w:val="Compact"/>
        <w:numPr>
          <w:ilvl w:val="1"/>
          <w:numId w:val="1008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I don’t have this person’s sign-in information</w:t>
      </w:r>
      <w:r>
        <w:t xml:space="preserve">.</w:t>
      </w:r>
      <w:r>
        <w:t xml:space="preserve"> </w:t>
      </w:r>
    </w:p>
    <w:p>
      <w:pPr>
        <w:pStyle w:val="Compact"/>
        <w:numPr>
          <w:ilvl w:val="1"/>
          <w:numId w:val="1008"/>
        </w:numPr>
      </w:pPr>
      <w:r>
        <w:t xml:space="preserve">Choose</w:t>
      </w:r>
      <w:r>
        <w:t xml:space="preserve"> </w:t>
      </w:r>
      <w:r>
        <w:rPr>
          <w:b/>
          <w:bCs/>
        </w:rPr>
        <w:t xml:space="preserve">Add a user without a Microsoft account</w:t>
      </w:r>
      <w:r>
        <w:t xml:space="preserve">.</w:t>
      </w:r>
      <w:r>
        <w:t xml:space="preserve"> </w:t>
      </w:r>
    </w:p>
    <w:p>
      <w:pPr>
        <w:pStyle w:val="Compact"/>
        <w:numPr>
          <w:ilvl w:val="0"/>
          <w:numId w:val="1007"/>
        </w:numPr>
      </w:pPr>
      <w:r>
        <w:t xml:space="preserve">Enter the following details: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Username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GuestUser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Password</w:t>
      </w:r>
      <w:r>
        <w:t xml:space="preserve">: A simple password like</w:t>
      </w:r>
      <w:r>
        <w:t xml:space="preserve"> </w:t>
      </w:r>
      <w:r>
        <w:rPr>
          <w:rStyle w:val="VerbatimChar"/>
        </w:rPr>
        <w:t xml:space="preserve">1234</w:t>
      </w:r>
      <w:r>
        <w:t xml:space="preserve">.</w:t>
      </w:r>
      <w:r>
        <w:t xml:space="preserve"> </w:t>
      </w:r>
    </w:p>
    <w:p>
      <w:pPr>
        <w:pStyle w:val="Compact"/>
        <w:numPr>
          <w:ilvl w:val="1"/>
          <w:numId w:val="1009"/>
        </w:numPr>
      </w:pPr>
      <w:r>
        <w:t xml:space="preserve">Confirm the password and set the security questions.</w:t>
      </w:r>
      <w:r>
        <w:t xml:space="preserve"> </w:t>
      </w:r>
    </w:p>
    <w:p>
      <w:pPr>
        <w:pStyle w:val="Compact"/>
        <w:numPr>
          <w:ilvl w:val="0"/>
          <w:numId w:val="1007"/>
        </w:numPr>
      </w:pPr>
      <w:r>
        <w:t xml:space="preserve">By default,</w:t>
      </w:r>
      <w:r>
        <w:t xml:space="preserve"> </w:t>
      </w:r>
      <w:r>
        <w:rPr>
          <w:b/>
          <w:bCs/>
        </w:rPr>
        <w:t xml:space="preserve">GuestUser</w:t>
      </w:r>
      <w:r>
        <w:t xml:space="preserve"> </w:t>
      </w:r>
      <w:r>
        <w:t xml:space="preserve">will be created as a</w:t>
      </w:r>
      <w:r>
        <w:t xml:space="preserve"> </w:t>
      </w:r>
      <w:r>
        <w:rPr>
          <w:b/>
          <w:bCs/>
        </w:rPr>
        <w:t xml:space="preserve">Standard User</w:t>
      </w:r>
      <w:r>
        <w:t xml:space="preserve">.</w:t>
      </w:r>
      <w:r>
        <w:t xml:space="preserve"> </w:t>
      </w:r>
    </w:p>
    <w:bookmarkEnd w:id="22"/>
    <w:bookmarkStart w:id="23" w:name="summary"/>
    <w:p>
      <w:pPr>
        <w:pStyle w:val="Heading2"/>
      </w:pPr>
      <w:r>
        <w:rPr>
          <w:b/>
          <w:bCs/>
        </w:rPr>
        <w:t xml:space="preserve">Summary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AdminUser</w:t>
      </w:r>
      <w:r>
        <w:t xml:space="preserve">: Has full administrative rights—can install applications, manage settings, and access system files.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GuestUser</w:t>
      </w:r>
      <w:r>
        <w:t xml:space="preserve">: A standard user with limited permissions—restricted from installing applications or changing system settings.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2024-12-15T22:44:28Z</dcterms:created>
  <dcterms:modified xsi:type="dcterms:W3CDTF">2024-12-15T22:44:28Z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