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56FC" w14:textId="77777777" w:rsidR="00D077E9" w:rsidRDefault="00D077E9" w:rsidP="00D70D02">
      <w:r>
        <w:rPr>
          <w:noProof/>
        </w:rPr>
        <w:drawing>
          <wp:anchor distT="0" distB="0" distL="114300" distR="114300" simplePos="0" relativeHeight="251658240" behindDoc="1" locked="0" layoutInCell="1" allowOverlap="1" wp14:anchorId="19A4825B" wp14:editId="57298DB0">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0E80783" w14:textId="77777777" w:rsidTr="00D077E9">
        <w:trPr>
          <w:trHeight w:val="1894"/>
        </w:trPr>
        <w:tc>
          <w:tcPr>
            <w:tcW w:w="5580" w:type="dxa"/>
            <w:tcBorders>
              <w:top w:val="nil"/>
              <w:left w:val="nil"/>
              <w:bottom w:val="nil"/>
              <w:right w:val="nil"/>
            </w:tcBorders>
          </w:tcPr>
          <w:p w14:paraId="5E42DC22" w14:textId="77777777" w:rsidR="00D077E9" w:rsidRDefault="00D077E9" w:rsidP="00D077E9">
            <w:r>
              <w:rPr>
                <w:noProof/>
              </w:rPr>
              <mc:AlternateContent>
                <mc:Choice Requires="wps">
                  <w:drawing>
                    <wp:inline distT="0" distB="0" distL="0" distR="0" wp14:anchorId="702D6E5A" wp14:editId="2AC83625">
                      <wp:extent cx="3528695" cy="1263650"/>
                      <wp:effectExtent l="0" t="0" r="0" b="0"/>
                      <wp:docPr id="8" name="Text Box 8"/>
                      <wp:cNvGraphicFramePr/>
                      <a:graphic xmlns:a="http://schemas.openxmlformats.org/drawingml/2006/main">
                        <a:graphicData uri="http://schemas.microsoft.com/office/word/2010/wordprocessingShape">
                          <wps:wsp>
                            <wps:cNvSpPr txBox="1"/>
                            <wps:spPr>
                              <a:xfrm>
                                <a:off x="0" y="0"/>
                                <a:ext cx="3528695" cy="1263650"/>
                              </a:xfrm>
                              <a:prstGeom prst="rect">
                                <a:avLst/>
                              </a:prstGeom>
                              <a:noFill/>
                              <a:ln w="6350">
                                <a:noFill/>
                              </a:ln>
                            </wps:spPr>
                            <wps:txbx>
                              <w:txbxContent>
                                <w:p w14:paraId="2C8B19CB" w14:textId="5B25863A" w:rsidR="00D077E9" w:rsidRPr="00D86945" w:rsidRDefault="008B427D" w:rsidP="00B614C8">
                                  <w:pPr>
                                    <w:pStyle w:val="Title"/>
                                  </w:pPr>
                                  <w:r>
                                    <w:t>Low</w:t>
                                  </w:r>
                                  <w:r w:rsidR="00B614C8">
                                    <w:t>-Level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02D6E5A" id="_x0000_t202" coordsize="21600,21600" o:spt="202" path="m,l,21600r21600,l21600,xe">
                      <v:stroke joinstyle="miter"/>
                      <v:path gradientshapeok="t" o:connecttype="rect"/>
                    </v:shapetype>
                    <v:shape id="Text Box 8" o:spid="_x0000_s1026" type="#_x0000_t202" style="width:277.85pt;height: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" filled="f" stroked="f" strokeweight=".5pt">
                      <v:textbox>
                        <w:txbxContent>
                          <w:p w14:paraId="2C8B19CB" w14:textId="5B25863A" w:rsidR="00D077E9" w:rsidRPr="00D86945" w:rsidRDefault="008B427D" w:rsidP="00B614C8">
                            <w:pPr>
                              <w:pStyle w:val="Title"/>
                            </w:pPr>
                            <w:r>
                              <w:t>Low</w:t>
                            </w:r>
                            <w:r w:rsidR="00B614C8">
                              <w:t>-Level Design</w:t>
                            </w:r>
                          </w:p>
                        </w:txbxContent>
                      </v:textbox>
                      <w10:anchorlock/>
                    </v:shape>
                  </w:pict>
                </mc:Fallback>
              </mc:AlternateContent>
            </w:r>
          </w:p>
          <w:p w14:paraId="4603F558" w14:textId="77777777" w:rsidR="00D077E9" w:rsidRDefault="00D077E9" w:rsidP="00D077E9">
            <w:r>
              <w:rPr>
                <w:noProof/>
              </w:rPr>
              <mc:AlternateContent>
                <mc:Choice Requires="wps">
                  <w:drawing>
                    <wp:inline distT="0" distB="0" distL="0" distR="0" wp14:anchorId="127F2EA6" wp14:editId="342D5565">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955E1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2356A937" w14:textId="77777777" w:rsidTr="00D077E9">
        <w:trPr>
          <w:trHeight w:val="7636"/>
        </w:trPr>
        <w:tc>
          <w:tcPr>
            <w:tcW w:w="5580" w:type="dxa"/>
            <w:tcBorders>
              <w:top w:val="nil"/>
              <w:left w:val="nil"/>
              <w:bottom w:val="nil"/>
              <w:right w:val="nil"/>
            </w:tcBorders>
          </w:tcPr>
          <w:p w14:paraId="0074FE91" w14:textId="77777777" w:rsidR="00D077E9" w:rsidRDefault="00D077E9" w:rsidP="00D077E9">
            <w:pPr>
              <w:rPr>
                <w:noProof/>
              </w:rPr>
            </w:pPr>
          </w:p>
        </w:tc>
      </w:tr>
      <w:tr w:rsidR="00D077E9" w14:paraId="364B43A2" w14:textId="77777777" w:rsidTr="00D077E9">
        <w:trPr>
          <w:trHeight w:val="2171"/>
        </w:trPr>
        <w:tc>
          <w:tcPr>
            <w:tcW w:w="5580" w:type="dxa"/>
            <w:tcBorders>
              <w:top w:val="nil"/>
              <w:left w:val="nil"/>
              <w:bottom w:val="nil"/>
              <w:right w:val="nil"/>
            </w:tcBorders>
          </w:tcPr>
          <w:sdt>
            <w:sdtPr>
              <w:id w:val="1080870105"/>
              <w:placeholder>
                <w:docPart w:val="9C5A76D348714C8C954A805057F50AFD"/>
              </w:placeholder>
              <w15:appearance w15:val="hidden"/>
            </w:sdtPr>
            <w:sdtContent>
              <w:p w14:paraId="4EA660B9" w14:textId="2AAA3715"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C4730B">
                  <w:rPr>
                    <w:rStyle w:val="SubtitleChar"/>
                    <w:b w:val="0"/>
                    <w:noProof/>
                  </w:rPr>
                  <w:t>May 23</w:t>
                </w:r>
                <w:r w:rsidRPr="00D86945">
                  <w:rPr>
                    <w:rStyle w:val="SubtitleChar"/>
                    <w:b w:val="0"/>
                  </w:rPr>
                  <w:fldChar w:fldCharType="end"/>
                </w:r>
              </w:p>
            </w:sdtContent>
          </w:sdt>
          <w:p w14:paraId="5FD971F5"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A31DB48" wp14:editId="75B63FF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30B43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3F5B6F2" w14:textId="77777777" w:rsidR="00D077E9" w:rsidRDefault="00D077E9" w:rsidP="00D077E9">
            <w:pPr>
              <w:rPr>
                <w:noProof/>
                <w:sz w:val="10"/>
                <w:szCs w:val="10"/>
              </w:rPr>
            </w:pPr>
          </w:p>
          <w:p w14:paraId="74782DD0" w14:textId="77777777" w:rsidR="00D077E9" w:rsidRDefault="00D077E9" w:rsidP="00D077E9">
            <w:pPr>
              <w:rPr>
                <w:noProof/>
                <w:sz w:val="10"/>
                <w:szCs w:val="10"/>
              </w:rPr>
            </w:pPr>
          </w:p>
          <w:p w14:paraId="418284D7" w14:textId="5B51A046" w:rsidR="00D077E9" w:rsidRDefault="00B614C8" w:rsidP="00D077E9">
            <w:r>
              <w:t>Educational Platform</w:t>
            </w:r>
          </w:p>
          <w:p w14:paraId="472F04BF" w14:textId="3F563E9C" w:rsidR="00D077E9" w:rsidRDefault="00D077E9" w:rsidP="00D077E9">
            <w:r w:rsidRPr="00B231E5">
              <w:t>Authored by:</w:t>
            </w:r>
            <w:r>
              <w:t xml:space="preserve"> </w:t>
            </w:r>
            <w:sdt>
              <w:sdtPr>
                <w:alias w:val="Your Name"/>
                <w:tag w:val="Your Name"/>
                <w:id w:val="-180584491"/>
                <w:placeholder>
                  <w:docPart w:val="12F9A46D5C5E40168C1DE3E78B33BE80"/>
                </w:placeholder>
                <w:dataBinding w:prefixMappings="xmlns:ns0='http://schemas.microsoft.com/office/2006/coverPageProps' " w:xpath="/ns0:CoverPageProperties[1]/ns0:CompanyFax[1]" w:storeItemID="{55AF091B-3C7A-41E3-B477-F2FDAA23CFDA}"/>
                <w15:appearance w15:val="hidden"/>
                <w:text w:multiLine="1"/>
              </w:sdtPr>
              <w:sdtContent>
                <w:r w:rsidR="00B614C8">
                  <w:t>Hady Ibraheem</w:t>
                </w:r>
              </w:sdtContent>
            </w:sdt>
          </w:p>
          <w:p w14:paraId="71D5E8A7" w14:textId="77777777" w:rsidR="00D077E9" w:rsidRPr="00D86945" w:rsidRDefault="00D077E9" w:rsidP="00D077E9">
            <w:pPr>
              <w:rPr>
                <w:noProof/>
                <w:sz w:val="10"/>
                <w:szCs w:val="10"/>
              </w:rPr>
            </w:pPr>
          </w:p>
        </w:tc>
      </w:tr>
    </w:tbl>
    <w:p w14:paraId="5C1CBDEE" w14:textId="77777777" w:rsidR="00B614C8" w:rsidRDefault="00B614C8">
      <w:pPr>
        <w:spacing w:after="200"/>
        <w:rPr>
          <w:noProof/>
        </w:rPr>
      </w:pPr>
    </w:p>
    <w:p w14:paraId="4099E468" w14:textId="77777777" w:rsidR="00B614C8" w:rsidRDefault="00B614C8">
      <w:pPr>
        <w:spacing w:after="200"/>
        <w:rPr>
          <w:noProof/>
        </w:rPr>
      </w:pPr>
    </w:p>
    <w:p w14:paraId="1EA521BD" w14:textId="77777777" w:rsidR="00B614C8" w:rsidRDefault="00B614C8">
      <w:pPr>
        <w:spacing w:after="200"/>
        <w:rPr>
          <w:noProof/>
        </w:rPr>
      </w:pPr>
    </w:p>
    <w:p w14:paraId="2A25CD44" w14:textId="77777777" w:rsidR="00B614C8" w:rsidRDefault="00B614C8">
      <w:pPr>
        <w:spacing w:after="200"/>
        <w:rPr>
          <w:noProof/>
        </w:rPr>
      </w:pPr>
    </w:p>
    <w:p w14:paraId="4CECEC3E" w14:textId="77777777" w:rsidR="00B614C8" w:rsidRDefault="00B614C8">
      <w:pPr>
        <w:spacing w:after="200"/>
        <w:rPr>
          <w:noProof/>
        </w:rPr>
      </w:pPr>
    </w:p>
    <w:p w14:paraId="20435B83" w14:textId="77777777" w:rsidR="00B614C8" w:rsidRDefault="00B614C8">
      <w:pPr>
        <w:spacing w:after="200"/>
        <w:rPr>
          <w:noProof/>
        </w:rPr>
      </w:pPr>
    </w:p>
    <w:p w14:paraId="36C2AEBF" w14:textId="77777777" w:rsidR="00B614C8" w:rsidRDefault="00B614C8">
      <w:pPr>
        <w:spacing w:after="200"/>
        <w:rPr>
          <w:noProof/>
        </w:rPr>
      </w:pPr>
    </w:p>
    <w:p w14:paraId="2908FCCD" w14:textId="77777777" w:rsidR="00B614C8" w:rsidRDefault="00B614C8">
      <w:pPr>
        <w:spacing w:after="200"/>
        <w:rPr>
          <w:noProof/>
        </w:rPr>
      </w:pPr>
    </w:p>
    <w:p w14:paraId="4C6B5A7F" w14:textId="77777777" w:rsidR="00B614C8" w:rsidRDefault="00B614C8">
      <w:pPr>
        <w:spacing w:after="200"/>
        <w:rPr>
          <w:noProof/>
        </w:rPr>
      </w:pPr>
    </w:p>
    <w:p w14:paraId="1AF3D7F5" w14:textId="77777777" w:rsidR="00B614C8" w:rsidRDefault="00B614C8">
      <w:pPr>
        <w:spacing w:after="200"/>
        <w:rPr>
          <w:noProof/>
        </w:rPr>
      </w:pPr>
    </w:p>
    <w:p w14:paraId="6C817462" w14:textId="77777777" w:rsidR="00B614C8" w:rsidRDefault="00B614C8">
      <w:pPr>
        <w:spacing w:after="200"/>
        <w:rPr>
          <w:noProof/>
        </w:rPr>
      </w:pPr>
    </w:p>
    <w:p w14:paraId="600F1C7F" w14:textId="77777777" w:rsidR="00B614C8" w:rsidRDefault="00B614C8">
      <w:pPr>
        <w:spacing w:after="200"/>
        <w:rPr>
          <w:noProof/>
        </w:rPr>
      </w:pPr>
    </w:p>
    <w:p w14:paraId="2A28D0D0" w14:textId="77777777" w:rsidR="00B614C8" w:rsidRDefault="00B614C8">
      <w:pPr>
        <w:spacing w:after="200"/>
        <w:rPr>
          <w:noProof/>
        </w:rPr>
      </w:pPr>
    </w:p>
    <w:p w14:paraId="69743BA3" w14:textId="77777777" w:rsidR="00B614C8" w:rsidRDefault="00B614C8">
      <w:pPr>
        <w:spacing w:after="200"/>
        <w:rPr>
          <w:noProof/>
        </w:rPr>
      </w:pPr>
    </w:p>
    <w:p w14:paraId="25841441" w14:textId="77777777" w:rsidR="00B614C8" w:rsidRDefault="00B614C8">
      <w:pPr>
        <w:spacing w:after="200"/>
        <w:rPr>
          <w:noProof/>
        </w:rPr>
      </w:pPr>
    </w:p>
    <w:p w14:paraId="2C9CEC33" w14:textId="77777777" w:rsidR="00B614C8" w:rsidRDefault="00B614C8">
      <w:pPr>
        <w:spacing w:after="200"/>
        <w:rPr>
          <w:noProof/>
        </w:rPr>
      </w:pPr>
    </w:p>
    <w:p w14:paraId="6E08E3FA" w14:textId="77777777" w:rsidR="00B614C8" w:rsidRDefault="00B614C8">
      <w:pPr>
        <w:spacing w:after="200"/>
        <w:rPr>
          <w:noProof/>
        </w:rPr>
      </w:pPr>
    </w:p>
    <w:p w14:paraId="4BA9AD69" w14:textId="77777777" w:rsidR="00B614C8" w:rsidRDefault="00B614C8">
      <w:pPr>
        <w:spacing w:after="200"/>
        <w:rPr>
          <w:noProof/>
        </w:rPr>
      </w:pPr>
    </w:p>
    <w:p w14:paraId="5D737FB0" w14:textId="7900AFA5" w:rsidR="00B614C8" w:rsidRDefault="00B614C8">
      <w:pPr>
        <w:spacing w:after="200"/>
      </w:pPr>
      <w:r>
        <w:rPr>
          <w:noProof/>
        </w:rPr>
        <w:t xml:space="preserve">                                 </w:t>
      </w:r>
    </w:p>
    <w:p w14:paraId="32BC1429" w14:textId="77777777" w:rsidR="00B614C8" w:rsidRDefault="00B614C8">
      <w:pPr>
        <w:spacing w:after="200"/>
      </w:pPr>
    </w:p>
    <w:p w14:paraId="006E6629" w14:textId="32F66CE3" w:rsidR="00D077E9" w:rsidRDefault="00D077E9">
      <w:pPr>
        <w:spacing w:after="200"/>
      </w:pPr>
      <w:r>
        <w:rPr>
          <w:noProof/>
        </w:rPr>
        <mc:AlternateContent>
          <mc:Choice Requires="wps">
            <w:drawing>
              <wp:anchor distT="0" distB="0" distL="114300" distR="114300" simplePos="0" relativeHeight="251659264" behindDoc="1" locked="0" layoutInCell="1" allowOverlap="1" wp14:anchorId="3155859B" wp14:editId="1C632DB9">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FC363"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6B7C5FFC" wp14:editId="1D7B357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079977"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2651F13D" w14:textId="1A58F82D" w:rsidR="00D077E9" w:rsidRPr="00F21387" w:rsidRDefault="00F21387" w:rsidP="00D077E9">
      <w:pPr>
        <w:pStyle w:val="Heading1"/>
        <w:rPr>
          <w:color w:val="34ABA2" w:themeColor="accent6"/>
        </w:rPr>
      </w:pPr>
      <w:r w:rsidRPr="00F21387">
        <w:rPr>
          <w:color w:val="34ABA2" w:themeColor="accent6"/>
        </w:rPr>
        <w:lastRenderedPageBreak/>
        <w:t>Table of Contents</w:t>
      </w:r>
    </w:p>
    <w:p w14:paraId="26BFE279" w14:textId="77777777" w:rsidR="00F21387" w:rsidRPr="00F21387" w:rsidRDefault="00F21387" w:rsidP="00F21387">
      <w:pPr>
        <w:pStyle w:val="ListParagraph"/>
        <w:numPr>
          <w:ilvl w:val="0"/>
          <w:numId w:val="5"/>
        </w:numPr>
        <w:rPr>
          <w:rFonts w:asciiTheme="majorHAnsi" w:hAnsiTheme="majorHAnsi" w:cstheme="majorHAnsi"/>
          <w:color w:val="34ABA2" w:themeColor="accent6"/>
          <w:sz w:val="44"/>
          <w:szCs w:val="44"/>
        </w:rPr>
      </w:pPr>
      <w:r w:rsidRPr="00F21387">
        <w:t>System Overview</w:t>
      </w:r>
    </w:p>
    <w:p w14:paraId="0D02CADF" w14:textId="4E156B3D" w:rsidR="00F21387" w:rsidRPr="007257FE" w:rsidRDefault="00F21387" w:rsidP="00F21387">
      <w:pPr>
        <w:pStyle w:val="ListParagraph"/>
        <w:numPr>
          <w:ilvl w:val="0"/>
          <w:numId w:val="5"/>
        </w:numPr>
        <w:rPr>
          <w:rFonts w:asciiTheme="majorHAnsi" w:hAnsiTheme="majorHAnsi" w:cstheme="majorHAnsi"/>
          <w:color w:val="34ABA2" w:themeColor="accent6"/>
          <w:sz w:val="44"/>
          <w:szCs w:val="44"/>
        </w:rPr>
      </w:pPr>
      <w:r>
        <w:t>System Architecture</w:t>
      </w:r>
    </w:p>
    <w:p w14:paraId="51A3D631" w14:textId="77777777" w:rsidR="00F21387" w:rsidRPr="007257FE" w:rsidRDefault="00F21387" w:rsidP="00F21387">
      <w:pPr>
        <w:pStyle w:val="ListParagraph"/>
        <w:numPr>
          <w:ilvl w:val="0"/>
          <w:numId w:val="5"/>
        </w:numPr>
        <w:rPr>
          <w:rFonts w:asciiTheme="majorHAnsi" w:hAnsiTheme="majorHAnsi" w:cstheme="majorHAnsi"/>
          <w:color w:val="34ABA2" w:themeColor="accent6"/>
          <w:sz w:val="44"/>
          <w:szCs w:val="44"/>
        </w:rPr>
      </w:pPr>
      <w:r>
        <w:t>Authentication and authorization</w:t>
      </w:r>
    </w:p>
    <w:p w14:paraId="155CEEAB" w14:textId="77777777" w:rsidR="00F21387" w:rsidRPr="007257FE" w:rsidRDefault="00F21387" w:rsidP="00F21387">
      <w:pPr>
        <w:pStyle w:val="ListParagraph"/>
        <w:numPr>
          <w:ilvl w:val="0"/>
          <w:numId w:val="5"/>
        </w:numPr>
        <w:rPr>
          <w:rFonts w:asciiTheme="majorHAnsi" w:hAnsiTheme="majorHAnsi" w:cstheme="majorHAnsi"/>
          <w:color w:val="34ABA2" w:themeColor="accent6"/>
          <w:sz w:val="44"/>
          <w:szCs w:val="44"/>
        </w:rPr>
      </w:pPr>
      <w:r>
        <w:t>Course Management</w:t>
      </w:r>
    </w:p>
    <w:p w14:paraId="66912C6A" w14:textId="07C59435" w:rsidR="00063A76" w:rsidRPr="00063A76" w:rsidRDefault="00F21387" w:rsidP="00063A76">
      <w:pPr>
        <w:pStyle w:val="ListParagraph"/>
        <w:numPr>
          <w:ilvl w:val="0"/>
          <w:numId w:val="5"/>
        </w:numPr>
        <w:rPr>
          <w:rFonts w:asciiTheme="majorHAnsi" w:hAnsiTheme="majorHAnsi" w:cstheme="majorHAnsi"/>
          <w:color w:val="34ABA2" w:themeColor="accent6"/>
          <w:sz w:val="36"/>
          <w:szCs w:val="36"/>
        </w:rPr>
      </w:pPr>
      <w:r w:rsidRPr="00F21387">
        <w:rPr>
          <w:color w:val="34ABA2" w:themeColor="accent6"/>
          <w:sz w:val="36"/>
          <w:szCs w:val="36"/>
        </w:rPr>
        <w:t>Database</w:t>
      </w:r>
    </w:p>
    <w:p w14:paraId="2666665E" w14:textId="77777777" w:rsidR="00063A76" w:rsidRDefault="00063A76" w:rsidP="00063A76">
      <w:pPr>
        <w:pStyle w:val="ListParagraph"/>
        <w:numPr>
          <w:ilvl w:val="0"/>
          <w:numId w:val="5"/>
        </w:numPr>
      </w:pPr>
      <w:r>
        <w:t>Database Design</w:t>
      </w:r>
    </w:p>
    <w:p w14:paraId="55FDFFA0" w14:textId="6F8860BB" w:rsidR="004406B7" w:rsidRDefault="004406B7" w:rsidP="00063A76">
      <w:pPr>
        <w:pStyle w:val="ListParagraph"/>
        <w:numPr>
          <w:ilvl w:val="0"/>
          <w:numId w:val="5"/>
        </w:numPr>
      </w:pPr>
      <w:r w:rsidRPr="004406B7">
        <w:t>ER Diagram</w:t>
      </w:r>
    </w:p>
    <w:p w14:paraId="67F7E29A" w14:textId="77777777" w:rsidR="00063A76" w:rsidRDefault="00063A76" w:rsidP="00063A76">
      <w:pPr>
        <w:pStyle w:val="ListParagraph"/>
        <w:numPr>
          <w:ilvl w:val="0"/>
          <w:numId w:val="5"/>
        </w:numPr>
      </w:pPr>
      <w:r>
        <w:t>Database Management System</w:t>
      </w:r>
    </w:p>
    <w:p w14:paraId="35EA01B7" w14:textId="77777777" w:rsidR="00063A76" w:rsidRDefault="00063A76" w:rsidP="00063A76">
      <w:pPr>
        <w:pStyle w:val="ListParagraph"/>
        <w:numPr>
          <w:ilvl w:val="0"/>
          <w:numId w:val="5"/>
        </w:numPr>
      </w:pPr>
      <w:r>
        <w:t>Data Storage and Retrieval</w:t>
      </w:r>
    </w:p>
    <w:p w14:paraId="0081A444" w14:textId="77777777" w:rsidR="00063A76" w:rsidRDefault="00063A76" w:rsidP="00063A76">
      <w:pPr>
        <w:pStyle w:val="ListParagraph"/>
        <w:numPr>
          <w:ilvl w:val="0"/>
          <w:numId w:val="5"/>
        </w:numPr>
      </w:pPr>
      <w:r>
        <w:t>Data Modeling</w:t>
      </w:r>
    </w:p>
    <w:p w14:paraId="3D3CF532" w14:textId="77777777" w:rsidR="00063A76" w:rsidRDefault="00063A76" w:rsidP="00063A76">
      <w:pPr>
        <w:pStyle w:val="ListParagraph"/>
        <w:numPr>
          <w:ilvl w:val="0"/>
          <w:numId w:val="5"/>
        </w:numPr>
      </w:pPr>
      <w:r>
        <w:t>Data Security and Privacy</w:t>
      </w:r>
    </w:p>
    <w:p w14:paraId="400AE2C0" w14:textId="77777777" w:rsidR="00063A76" w:rsidRDefault="00063A76" w:rsidP="00063A76">
      <w:pPr>
        <w:pStyle w:val="ListParagraph"/>
        <w:numPr>
          <w:ilvl w:val="0"/>
          <w:numId w:val="5"/>
        </w:numPr>
      </w:pPr>
      <w:r>
        <w:t>Data Migration and Integration</w:t>
      </w:r>
    </w:p>
    <w:p w14:paraId="4908FDF2" w14:textId="62856886" w:rsidR="00063A76" w:rsidRDefault="00063A76" w:rsidP="00063A76">
      <w:pPr>
        <w:pStyle w:val="ListParagraph"/>
        <w:numPr>
          <w:ilvl w:val="0"/>
          <w:numId w:val="5"/>
        </w:numPr>
      </w:pPr>
      <w:r>
        <w:t>SQL Statements</w:t>
      </w:r>
    </w:p>
    <w:p w14:paraId="682EAB0A" w14:textId="3CA8D096" w:rsidR="00063A76" w:rsidRDefault="00063A76" w:rsidP="00063A76">
      <w:pPr>
        <w:pStyle w:val="ListParagraph"/>
        <w:numPr>
          <w:ilvl w:val="0"/>
          <w:numId w:val="5"/>
        </w:numPr>
      </w:pPr>
      <w:r>
        <w:t>Conclusio</w:t>
      </w:r>
      <w:r>
        <w:t>n</w:t>
      </w:r>
    </w:p>
    <w:p w14:paraId="2393EBF8" w14:textId="77777777" w:rsidR="003D7480" w:rsidRPr="00063A76" w:rsidRDefault="003D7480" w:rsidP="003D7480"/>
    <w:p w14:paraId="5C77FB5B" w14:textId="0768472D" w:rsidR="00FC3FC6" w:rsidRPr="00063A76" w:rsidRDefault="00FC3FC6" w:rsidP="00FC3FC6">
      <w:pPr>
        <w:rPr>
          <w:rFonts w:asciiTheme="majorHAnsi" w:hAnsiTheme="majorHAnsi" w:cstheme="majorHAnsi"/>
          <w:color w:val="34ABA2" w:themeColor="accent6"/>
          <w:sz w:val="44"/>
          <w:szCs w:val="44"/>
        </w:rPr>
      </w:pPr>
      <w:r w:rsidRPr="00063A76">
        <w:rPr>
          <w:rFonts w:asciiTheme="majorHAnsi" w:hAnsiTheme="majorHAnsi" w:cstheme="majorHAnsi"/>
          <w:color w:val="34ABA2" w:themeColor="accent6"/>
          <w:sz w:val="44"/>
          <w:szCs w:val="44"/>
        </w:rPr>
        <w:t>System Overview</w:t>
      </w:r>
    </w:p>
    <w:p w14:paraId="01F2A90E" w14:textId="77777777" w:rsidR="00FC3FC6" w:rsidRDefault="00FC3FC6" w:rsidP="00FC3FC6">
      <w:r>
        <w:t>The educational courses platform is a web-based application that allows students to access various courses online. The platform provides a user-friendly interface for students to browse and enroll in courses, track their progress, and interact with instructors and other students. The platform also provides an administrative interface for course creators and administrators to manage courses, create content, and monitor student progress.</w:t>
      </w:r>
    </w:p>
    <w:p w14:paraId="35A19C7D" w14:textId="77777777" w:rsidR="00063A76" w:rsidRDefault="00063A76" w:rsidP="00FC3FC6">
      <w:pPr>
        <w:rPr>
          <w:rFonts w:asciiTheme="majorHAnsi" w:hAnsiTheme="majorHAnsi" w:cstheme="majorHAnsi"/>
          <w:color w:val="34ABA2" w:themeColor="accent6"/>
          <w:sz w:val="44"/>
          <w:szCs w:val="44"/>
        </w:rPr>
      </w:pPr>
    </w:p>
    <w:p w14:paraId="666C9A9D" w14:textId="03357A4D" w:rsidR="00FC3FC6" w:rsidRPr="00063A76" w:rsidRDefault="00FC3FC6" w:rsidP="00FC3FC6">
      <w:pPr>
        <w:rPr>
          <w:rFonts w:asciiTheme="majorHAnsi" w:hAnsiTheme="majorHAnsi" w:cstheme="majorHAnsi"/>
          <w:color w:val="34ABA2" w:themeColor="accent6"/>
          <w:sz w:val="44"/>
          <w:szCs w:val="44"/>
        </w:rPr>
      </w:pPr>
      <w:r w:rsidRPr="00063A76">
        <w:rPr>
          <w:rFonts w:asciiTheme="majorHAnsi" w:hAnsiTheme="majorHAnsi" w:cstheme="majorHAnsi"/>
          <w:color w:val="34ABA2" w:themeColor="accent6"/>
          <w:sz w:val="44"/>
          <w:szCs w:val="44"/>
        </w:rPr>
        <w:t>System Architecture</w:t>
      </w:r>
    </w:p>
    <w:p w14:paraId="6F747663" w14:textId="4AF8BB34" w:rsidR="00FC3FC6" w:rsidRDefault="00FC3FC6" w:rsidP="00FC3FC6">
      <w:r>
        <w:t>The educational courses platform follow</w:t>
      </w:r>
      <w:r w:rsidR="00063A76">
        <w:t>s</w:t>
      </w:r>
      <w:r>
        <w:t xml:space="preserve"> a client-server architecture, with the server-side application being responsible for handling all the business logic and data management. The server-side application will be built using a combination of modern web development frameworks and tools, including Node.js and React.</w:t>
      </w:r>
    </w:p>
    <w:p w14:paraId="7D72DC79" w14:textId="77777777" w:rsidR="00FC3FC6" w:rsidRDefault="00FC3FC6" w:rsidP="00FC3FC6"/>
    <w:p w14:paraId="3A811008" w14:textId="11E60D59" w:rsidR="00FC3FC6" w:rsidRPr="00063A76" w:rsidRDefault="00FC3FC6" w:rsidP="00FC3FC6">
      <w:pPr>
        <w:rPr>
          <w:rFonts w:asciiTheme="majorHAnsi" w:hAnsiTheme="majorHAnsi" w:cstheme="majorHAnsi"/>
          <w:color w:val="34ABA2" w:themeColor="accent6"/>
          <w:sz w:val="44"/>
          <w:szCs w:val="44"/>
        </w:rPr>
      </w:pPr>
      <w:r w:rsidRPr="00063A76">
        <w:rPr>
          <w:rFonts w:asciiTheme="majorHAnsi" w:hAnsiTheme="majorHAnsi" w:cstheme="majorHAnsi"/>
          <w:color w:val="34ABA2" w:themeColor="accent6"/>
          <w:sz w:val="44"/>
          <w:szCs w:val="44"/>
        </w:rPr>
        <w:t>Authentication and Authorization</w:t>
      </w:r>
    </w:p>
    <w:p w14:paraId="0450E956" w14:textId="736EF838" w:rsidR="00FC3FC6" w:rsidRDefault="00FC3FC6" w:rsidP="00FC3FC6">
      <w:r>
        <w:t>The platform use</w:t>
      </w:r>
      <w:r w:rsidR="00063A76">
        <w:t>s</w:t>
      </w:r>
      <w:r>
        <w:t xml:space="preserve"> a robust authentication and authorization system to ensure that only authorized users can access sensitive data and perform certain actions. User authentication </w:t>
      </w:r>
      <w:r w:rsidR="00063A76">
        <w:t xml:space="preserve">is </w:t>
      </w:r>
      <w:r>
        <w:t>handled using industry-standard protocols and mechanisms, such as OAuth and JSON Web Tokens (JWTs).</w:t>
      </w:r>
    </w:p>
    <w:p w14:paraId="2F144755" w14:textId="77777777" w:rsidR="00FC3FC6" w:rsidRDefault="00FC3FC6" w:rsidP="00FC3FC6"/>
    <w:p w14:paraId="38015F79" w14:textId="419ADCE2" w:rsidR="00FC3FC6" w:rsidRPr="00063A76" w:rsidRDefault="00FC3FC6" w:rsidP="00FC3FC6">
      <w:pPr>
        <w:rPr>
          <w:rFonts w:asciiTheme="majorHAnsi" w:hAnsiTheme="majorHAnsi" w:cstheme="majorHAnsi"/>
          <w:color w:val="34ABA2" w:themeColor="accent6"/>
          <w:sz w:val="44"/>
          <w:szCs w:val="44"/>
        </w:rPr>
      </w:pPr>
      <w:r w:rsidRPr="00063A76">
        <w:rPr>
          <w:rFonts w:asciiTheme="majorHAnsi" w:hAnsiTheme="majorHAnsi" w:cstheme="majorHAnsi"/>
          <w:color w:val="34ABA2" w:themeColor="accent6"/>
          <w:sz w:val="44"/>
          <w:szCs w:val="44"/>
        </w:rPr>
        <w:t>Course Management</w:t>
      </w:r>
    </w:p>
    <w:p w14:paraId="6B05BF92" w14:textId="2A8DA36F" w:rsidR="00FC3FC6" w:rsidRDefault="00FC3FC6" w:rsidP="003D7480">
      <w:r>
        <w:t>The course management module allow</w:t>
      </w:r>
      <w:r w:rsidR="003D7480">
        <w:t>s</w:t>
      </w:r>
      <w:r>
        <w:t xml:space="preserve"> course creators and administrators to manage courses, including creating and editing course content, managing student enrollment, and monitoring student progress</w:t>
      </w:r>
      <w:r w:rsidR="003D7480">
        <w:t>.</w:t>
      </w:r>
    </w:p>
    <w:p w14:paraId="612CA565" w14:textId="1EA77178" w:rsidR="00063A76" w:rsidRDefault="00063A76" w:rsidP="00063A76"/>
    <w:p w14:paraId="7B80DC6C" w14:textId="0EE62FE9" w:rsidR="00063A76" w:rsidRDefault="00063A76" w:rsidP="00063A76">
      <w:pPr>
        <w:rPr>
          <w:rFonts w:asciiTheme="majorHAnsi" w:hAnsiTheme="majorHAnsi" w:cstheme="majorHAnsi"/>
          <w:color w:val="34ABA2" w:themeColor="accent6"/>
          <w:sz w:val="44"/>
          <w:szCs w:val="44"/>
        </w:rPr>
      </w:pPr>
      <w:r w:rsidRPr="00063A76">
        <w:rPr>
          <w:rFonts w:asciiTheme="majorHAnsi" w:hAnsiTheme="majorHAnsi" w:cstheme="majorHAnsi"/>
          <w:color w:val="34ABA2" w:themeColor="accent6"/>
          <w:sz w:val="44"/>
          <w:szCs w:val="44"/>
        </w:rPr>
        <w:t>Database</w:t>
      </w:r>
    </w:p>
    <w:p w14:paraId="3BC16A66" w14:textId="092FE700" w:rsidR="004406B7" w:rsidRPr="00063A76" w:rsidRDefault="004406B7" w:rsidP="00063A76">
      <w:pPr>
        <w:rPr>
          <w:rFonts w:asciiTheme="majorHAnsi" w:hAnsiTheme="majorHAnsi" w:cstheme="majorHAnsi"/>
          <w:color w:val="34ABA2" w:themeColor="accent6"/>
          <w:sz w:val="44"/>
          <w:szCs w:val="44"/>
        </w:rPr>
      </w:pPr>
      <w:r w:rsidRPr="004406B7">
        <w:rPr>
          <w:rFonts w:asciiTheme="majorHAnsi" w:hAnsiTheme="majorHAnsi" w:cstheme="majorHAnsi"/>
          <w:color w:val="34ABA2" w:themeColor="accent6"/>
          <w:sz w:val="44"/>
          <w:szCs w:val="44"/>
        </w:rPr>
        <w:drawing>
          <wp:inline distT="0" distB="0" distL="0" distR="0" wp14:anchorId="0DBD9DE1" wp14:editId="3E5E8107">
            <wp:extent cx="4677428" cy="2629267"/>
            <wp:effectExtent l="0" t="0" r="8890" b="0"/>
            <wp:docPr id="1971634138" name="Picture 1" descr="A diagram of a databa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34138" name="Picture 1" descr="A diagram of a database&#10;&#10;Description automatically generated with low confidence"/>
                    <pic:cNvPicPr/>
                  </pic:nvPicPr>
                  <pic:blipFill>
                    <a:blip r:embed="rId9"/>
                    <a:stretch>
                      <a:fillRect/>
                    </a:stretch>
                  </pic:blipFill>
                  <pic:spPr>
                    <a:xfrm>
                      <a:off x="0" y="0"/>
                      <a:ext cx="4677428" cy="2629267"/>
                    </a:xfrm>
                    <a:prstGeom prst="rect">
                      <a:avLst/>
                    </a:prstGeom>
                  </pic:spPr>
                </pic:pic>
              </a:graphicData>
            </a:graphic>
          </wp:inline>
        </w:drawing>
      </w:r>
    </w:p>
    <w:p w14:paraId="5693260B" w14:textId="77777777" w:rsidR="00FC3FC6" w:rsidRDefault="00FC3FC6" w:rsidP="00FC3FC6">
      <w:r>
        <w:t xml:space="preserve">The database management system (DBMS) of an educational courses platform is a critical component that stores and manages data related to courses, students, instructors, and other entities. </w:t>
      </w:r>
      <w:proofErr w:type="gramStart"/>
      <w:r>
        <w:t>The DBMS</w:t>
      </w:r>
      <w:proofErr w:type="gramEnd"/>
      <w:r>
        <w:t xml:space="preserve"> plays a vital role in ensuring the reliability, scalability, and performance of the platform.</w:t>
      </w:r>
    </w:p>
    <w:p w14:paraId="66276450" w14:textId="77777777" w:rsidR="00FC3FC6" w:rsidRDefault="00FC3FC6" w:rsidP="00FC3FC6"/>
    <w:p w14:paraId="1040359F" w14:textId="61649B50" w:rsidR="00FC3FC6" w:rsidRPr="00063A76" w:rsidRDefault="00FC3FC6" w:rsidP="00FC3FC6">
      <w:pPr>
        <w:rPr>
          <w:rFonts w:asciiTheme="majorHAnsi" w:hAnsiTheme="majorHAnsi" w:cstheme="majorHAnsi"/>
          <w:color w:val="34ABA2" w:themeColor="accent6"/>
          <w:sz w:val="44"/>
          <w:szCs w:val="44"/>
        </w:rPr>
      </w:pPr>
      <w:bookmarkStart w:id="0" w:name="_Hlk135706062"/>
      <w:r w:rsidRPr="00063A76">
        <w:rPr>
          <w:rFonts w:asciiTheme="majorHAnsi" w:hAnsiTheme="majorHAnsi" w:cstheme="majorHAnsi"/>
          <w:color w:val="34ABA2" w:themeColor="accent6"/>
          <w:sz w:val="44"/>
          <w:szCs w:val="44"/>
        </w:rPr>
        <w:t>Database Design</w:t>
      </w:r>
    </w:p>
    <w:bookmarkEnd w:id="0"/>
    <w:p w14:paraId="0A55BF1A" w14:textId="3447ACA1" w:rsidR="00FC3FC6" w:rsidRDefault="00FC3FC6" w:rsidP="00FC3FC6">
      <w:r>
        <w:t>The first step</w:t>
      </w:r>
      <w:r w:rsidR="004406B7">
        <w:t xml:space="preserve"> we performed</w:t>
      </w:r>
      <w:r>
        <w:t xml:space="preserve"> in database management is designing a database schema that accurately reflects the data model and requirements of the platform. </w:t>
      </w:r>
      <w:r>
        <w:lastRenderedPageBreak/>
        <w:t>The schema should be designed to be flexible and scalable, with the ability to support new data types and relationships as the platform evolves. The database schema should also be optimized for performance and querying, with the use of indexes and other optimization techniques.</w:t>
      </w:r>
    </w:p>
    <w:p w14:paraId="496551CE" w14:textId="77777777" w:rsidR="004406B7" w:rsidRDefault="004406B7" w:rsidP="004406B7">
      <w:pPr>
        <w:rPr>
          <w:rFonts w:asciiTheme="majorHAnsi" w:hAnsiTheme="majorHAnsi" w:cstheme="majorHAnsi"/>
          <w:color w:val="34ABA2" w:themeColor="accent6"/>
          <w:sz w:val="44"/>
          <w:szCs w:val="44"/>
        </w:rPr>
      </w:pPr>
    </w:p>
    <w:p w14:paraId="6CEECFC9" w14:textId="7FF3DCAA" w:rsidR="004406B7" w:rsidRPr="00063A76" w:rsidRDefault="004406B7" w:rsidP="004406B7">
      <w:pPr>
        <w:rPr>
          <w:rFonts w:asciiTheme="majorHAnsi" w:hAnsiTheme="majorHAnsi" w:cstheme="majorHAnsi"/>
          <w:color w:val="34ABA2" w:themeColor="accent6"/>
          <w:sz w:val="44"/>
          <w:szCs w:val="44"/>
        </w:rPr>
      </w:pPr>
      <w:r>
        <w:rPr>
          <w:rFonts w:asciiTheme="majorHAnsi" w:hAnsiTheme="majorHAnsi" w:cstheme="majorHAnsi"/>
          <w:color w:val="34ABA2" w:themeColor="accent6"/>
          <w:sz w:val="44"/>
          <w:szCs w:val="44"/>
        </w:rPr>
        <w:t>ER Diagram</w:t>
      </w:r>
    </w:p>
    <w:p w14:paraId="2B5EBFBF" w14:textId="77777777" w:rsidR="004406B7" w:rsidRDefault="004406B7" w:rsidP="00FC3FC6"/>
    <w:p w14:paraId="226C030B" w14:textId="09947135" w:rsidR="004406B7" w:rsidRDefault="004406B7" w:rsidP="00FC3FC6">
      <w:r w:rsidRPr="004406B7">
        <w:drawing>
          <wp:inline distT="0" distB="0" distL="0" distR="0" wp14:anchorId="1EC7ADC3" wp14:editId="57720ECF">
            <wp:extent cx="6309360" cy="4181475"/>
            <wp:effectExtent l="0" t="0" r="0" b="9525"/>
            <wp:docPr id="997109474"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09474" name="Picture 1" descr="A picture containing text, diagram, screenshot, plan&#10;&#10;Description automatically generated"/>
                    <pic:cNvPicPr/>
                  </pic:nvPicPr>
                  <pic:blipFill>
                    <a:blip r:embed="rId10"/>
                    <a:stretch>
                      <a:fillRect/>
                    </a:stretch>
                  </pic:blipFill>
                  <pic:spPr>
                    <a:xfrm>
                      <a:off x="0" y="0"/>
                      <a:ext cx="6309360" cy="4181475"/>
                    </a:xfrm>
                    <a:prstGeom prst="rect">
                      <a:avLst/>
                    </a:prstGeom>
                  </pic:spPr>
                </pic:pic>
              </a:graphicData>
            </a:graphic>
          </wp:inline>
        </w:drawing>
      </w:r>
    </w:p>
    <w:p w14:paraId="1690ED9D" w14:textId="77777777" w:rsidR="00FC3FC6" w:rsidRDefault="00FC3FC6" w:rsidP="00FC3FC6"/>
    <w:p w14:paraId="50F8571B" w14:textId="6BA72F7D" w:rsidR="00FC3FC6" w:rsidRPr="00063A76" w:rsidRDefault="00FC3FC6" w:rsidP="00FC3FC6">
      <w:pPr>
        <w:rPr>
          <w:rFonts w:asciiTheme="majorHAnsi" w:hAnsiTheme="majorHAnsi" w:cstheme="majorHAnsi"/>
          <w:color w:val="34ABA2" w:themeColor="accent6"/>
          <w:sz w:val="44"/>
          <w:szCs w:val="44"/>
        </w:rPr>
      </w:pPr>
      <w:r w:rsidRPr="00063A76">
        <w:rPr>
          <w:rFonts w:asciiTheme="majorHAnsi" w:hAnsiTheme="majorHAnsi" w:cstheme="majorHAnsi"/>
          <w:color w:val="34ABA2" w:themeColor="accent6"/>
          <w:sz w:val="44"/>
          <w:szCs w:val="44"/>
        </w:rPr>
        <w:t>Database Management System</w:t>
      </w:r>
    </w:p>
    <w:p w14:paraId="4966B07B" w14:textId="7F48F48E" w:rsidR="00FC3FC6" w:rsidRDefault="00FC3FC6" w:rsidP="004406B7">
      <w:r>
        <w:t xml:space="preserve">The DBMS used for an educational courses platform is typically a </w:t>
      </w:r>
      <w:r w:rsidR="004406B7">
        <w:t xml:space="preserve">relational </w:t>
      </w:r>
      <w:r>
        <w:t>database management system, such as</w:t>
      </w:r>
      <w:r w:rsidR="004406B7">
        <w:t xml:space="preserve"> MySQL.</w:t>
      </w:r>
      <w:r w:rsidR="004406B7" w:rsidRPr="004406B7">
        <w:t xml:space="preserve"> </w:t>
      </w:r>
      <w:r w:rsidR="004406B7" w:rsidRPr="004406B7">
        <w:t>Relational database management systems (RDBMS) are suitable for managing structured data that has a well-defined schema and fixed relationships between data elements.</w:t>
      </w:r>
    </w:p>
    <w:p w14:paraId="67BC5D4C" w14:textId="77777777" w:rsidR="004406B7" w:rsidRDefault="004406B7" w:rsidP="004406B7"/>
    <w:p w14:paraId="2937F923" w14:textId="77777777" w:rsidR="00B27453" w:rsidRDefault="00B27453" w:rsidP="004406B7"/>
    <w:p w14:paraId="038D3EE5" w14:textId="07D5D00A" w:rsidR="00FC3FC6" w:rsidRPr="00063A76" w:rsidRDefault="00FC3FC6" w:rsidP="00FC3FC6">
      <w:pPr>
        <w:rPr>
          <w:rFonts w:asciiTheme="majorHAnsi" w:hAnsiTheme="majorHAnsi" w:cstheme="majorHAnsi"/>
          <w:color w:val="34ABA2" w:themeColor="accent6"/>
          <w:sz w:val="44"/>
          <w:szCs w:val="44"/>
        </w:rPr>
      </w:pPr>
      <w:r w:rsidRPr="00063A76">
        <w:rPr>
          <w:rFonts w:asciiTheme="majorHAnsi" w:hAnsiTheme="majorHAnsi" w:cstheme="majorHAnsi"/>
          <w:color w:val="34ABA2" w:themeColor="accent6"/>
          <w:sz w:val="44"/>
          <w:szCs w:val="44"/>
        </w:rPr>
        <w:lastRenderedPageBreak/>
        <w:t>Data Storage and Retrieval</w:t>
      </w:r>
    </w:p>
    <w:p w14:paraId="5CB2935B" w14:textId="75AA375D" w:rsidR="00FC3FC6" w:rsidRDefault="00FC3FC6" w:rsidP="00FC3FC6">
      <w:r>
        <w:t xml:space="preserve">The DBMS is responsible for storing and retrieving data from the database. The data storage and retrieval process should be optimized for speed and efficiency, with the use of </w:t>
      </w:r>
      <w:proofErr w:type="gramStart"/>
      <w:r>
        <w:t>caching</w:t>
      </w:r>
      <w:proofErr w:type="gramEnd"/>
      <w:r>
        <w:t xml:space="preserve">, </w:t>
      </w:r>
      <w:proofErr w:type="spellStart"/>
      <w:r>
        <w:t>sharding</w:t>
      </w:r>
      <w:proofErr w:type="spellEnd"/>
      <w:r>
        <w:t>, and other optimization techniques.</w:t>
      </w:r>
    </w:p>
    <w:p w14:paraId="49CC04CA" w14:textId="77777777" w:rsidR="00FC3FC6" w:rsidRDefault="00FC3FC6" w:rsidP="00FC3FC6"/>
    <w:p w14:paraId="32E0A774" w14:textId="309ACC67" w:rsidR="00FC3FC6" w:rsidRPr="00063A76" w:rsidRDefault="00FC3FC6" w:rsidP="00FC3FC6">
      <w:pPr>
        <w:rPr>
          <w:rFonts w:asciiTheme="majorHAnsi" w:hAnsiTheme="majorHAnsi" w:cstheme="majorHAnsi"/>
          <w:color w:val="34ABA2" w:themeColor="accent6"/>
          <w:sz w:val="44"/>
          <w:szCs w:val="44"/>
        </w:rPr>
      </w:pPr>
      <w:r w:rsidRPr="00063A76">
        <w:rPr>
          <w:rFonts w:asciiTheme="majorHAnsi" w:hAnsiTheme="majorHAnsi" w:cstheme="majorHAnsi"/>
          <w:color w:val="34ABA2" w:themeColor="accent6"/>
          <w:sz w:val="44"/>
          <w:szCs w:val="44"/>
        </w:rPr>
        <w:t>Data Modeling</w:t>
      </w:r>
    </w:p>
    <w:p w14:paraId="6F84E075" w14:textId="25B9BDD3" w:rsidR="00FC3FC6" w:rsidRDefault="00FC3FC6" w:rsidP="00FC3FC6">
      <w:r>
        <w:t>The data modeling process involves defining the structure and relationships of the data in the database. The data model accurately reflect</w:t>
      </w:r>
      <w:r w:rsidR="004406B7">
        <w:t>s</w:t>
      </w:r>
      <w:r>
        <w:t xml:space="preserve"> the data requirements of the </w:t>
      </w:r>
      <w:proofErr w:type="gramStart"/>
      <w:r>
        <w:t>platform, and</w:t>
      </w:r>
      <w:proofErr w:type="gramEnd"/>
      <w:r w:rsidR="004406B7">
        <w:t xml:space="preserve"> is</w:t>
      </w:r>
      <w:r>
        <w:t xml:space="preserve"> designed to be flexible and scalable. The data model also </w:t>
      </w:r>
      <w:proofErr w:type="gramStart"/>
      <w:r>
        <w:t>be optimized</w:t>
      </w:r>
      <w:proofErr w:type="gramEnd"/>
      <w:r>
        <w:t xml:space="preserve"> for querying and performance, with the use of indexes and other optimization techniques.</w:t>
      </w:r>
    </w:p>
    <w:p w14:paraId="57A3E81B" w14:textId="77777777" w:rsidR="00FC3FC6" w:rsidRDefault="00FC3FC6" w:rsidP="00FC3FC6"/>
    <w:p w14:paraId="460C3A89" w14:textId="3DA04ACF" w:rsidR="00FC3FC6" w:rsidRPr="00063A76" w:rsidRDefault="00FC3FC6" w:rsidP="00FC3FC6">
      <w:pPr>
        <w:rPr>
          <w:rFonts w:asciiTheme="majorHAnsi" w:hAnsiTheme="majorHAnsi" w:cstheme="majorHAnsi"/>
          <w:color w:val="34ABA2" w:themeColor="accent6"/>
          <w:sz w:val="44"/>
          <w:szCs w:val="44"/>
        </w:rPr>
      </w:pPr>
      <w:r w:rsidRPr="00063A76">
        <w:rPr>
          <w:rFonts w:asciiTheme="majorHAnsi" w:hAnsiTheme="majorHAnsi" w:cstheme="majorHAnsi"/>
          <w:color w:val="34ABA2" w:themeColor="accent6"/>
          <w:sz w:val="44"/>
          <w:szCs w:val="44"/>
        </w:rPr>
        <w:t>Data Security and Privacy</w:t>
      </w:r>
    </w:p>
    <w:p w14:paraId="5E2E74BB" w14:textId="46849EEF" w:rsidR="00FC3FC6" w:rsidRDefault="00FC3FC6" w:rsidP="00FC3FC6">
      <w:r>
        <w:t xml:space="preserve">The DBMS </w:t>
      </w:r>
      <w:r w:rsidR="004406B7">
        <w:t>is</w:t>
      </w:r>
      <w:r>
        <w:t xml:space="preserve"> designed to ensure the security and privacy of user data. The DBMS support</w:t>
      </w:r>
      <w:r w:rsidR="004406B7">
        <w:t>s</w:t>
      </w:r>
      <w:r>
        <w:t xml:space="preserve"> features such as encryption, access controls, and data anonymization, to prevent unauthorized access to sensitive data. The DBMS also comply with relevant data protection regulations, such as GDPR and CCPA.</w:t>
      </w:r>
    </w:p>
    <w:p w14:paraId="37411768" w14:textId="77777777" w:rsidR="00FC3FC6" w:rsidRDefault="00FC3FC6" w:rsidP="00FC3FC6"/>
    <w:p w14:paraId="572BB2B8" w14:textId="4962B44D" w:rsidR="00FC3FC6" w:rsidRPr="00063A76" w:rsidRDefault="00FC3FC6" w:rsidP="00FC3FC6">
      <w:pPr>
        <w:rPr>
          <w:rFonts w:asciiTheme="majorHAnsi" w:hAnsiTheme="majorHAnsi" w:cstheme="majorHAnsi"/>
          <w:color w:val="34ABA2" w:themeColor="accent6"/>
          <w:sz w:val="44"/>
          <w:szCs w:val="44"/>
        </w:rPr>
      </w:pPr>
      <w:r w:rsidRPr="00063A76">
        <w:rPr>
          <w:rFonts w:asciiTheme="majorHAnsi" w:hAnsiTheme="majorHAnsi" w:cstheme="majorHAnsi"/>
          <w:color w:val="34ABA2" w:themeColor="accent6"/>
          <w:sz w:val="44"/>
          <w:szCs w:val="44"/>
        </w:rPr>
        <w:t>Data Migration and Integration</w:t>
      </w:r>
    </w:p>
    <w:p w14:paraId="427410B0" w14:textId="6D631EB3" w:rsidR="00FC3FC6" w:rsidRDefault="00FC3FC6" w:rsidP="00FC3FC6">
      <w:r>
        <w:t>The DBMS support</w:t>
      </w:r>
      <w:r w:rsidR="004406B7">
        <w:t>s</w:t>
      </w:r>
      <w:r>
        <w:t xml:space="preserve"> data migration and integration with other systems and services. </w:t>
      </w:r>
      <w:proofErr w:type="gramStart"/>
      <w:r>
        <w:t>The DBMS</w:t>
      </w:r>
      <w:proofErr w:type="gramEnd"/>
      <w:r>
        <w:t xml:space="preserve"> support</w:t>
      </w:r>
      <w:r w:rsidR="004406B7">
        <w:t>s</w:t>
      </w:r>
      <w:r>
        <w:t xml:space="preserve"> data import and export, to enable easy migration of data to and from the platform. The DBMS also support</w:t>
      </w:r>
      <w:r w:rsidR="004406B7">
        <w:t>s</w:t>
      </w:r>
      <w:r>
        <w:t xml:space="preserve"> integration with third-party services, such as payment gateways and analytics tools, through APIs and other integration mechanisms.</w:t>
      </w:r>
    </w:p>
    <w:p w14:paraId="2BCC71BE" w14:textId="77777777" w:rsidR="00063A76" w:rsidRDefault="00063A76" w:rsidP="00FC3FC6"/>
    <w:p w14:paraId="2510A391" w14:textId="7536604C" w:rsidR="00FC3FC6" w:rsidRPr="00063A76" w:rsidRDefault="00063A76" w:rsidP="00063A76">
      <w:pPr>
        <w:rPr>
          <w:rFonts w:asciiTheme="majorHAnsi" w:hAnsiTheme="majorHAnsi" w:cstheme="majorHAnsi"/>
          <w:color w:val="34ABA2" w:themeColor="accent6"/>
          <w:sz w:val="44"/>
          <w:szCs w:val="44"/>
        </w:rPr>
      </w:pPr>
      <w:r w:rsidRPr="00063A76">
        <w:rPr>
          <w:rFonts w:asciiTheme="majorHAnsi" w:hAnsiTheme="majorHAnsi" w:cstheme="majorHAnsi"/>
          <w:color w:val="34ABA2" w:themeColor="accent6"/>
          <w:sz w:val="44"/>
          <w:szCs w:val="44"/>
        </w:rPr>
        <w:t>SQL Statements</w:t>
      </w:r>
      <w:r w:rsidR="004406B7">
        <w:rPr>
          <w:rFonts w:asciiTheme="majorHAnsi" w:hAnsiTheme="majorHAnsi" w:cstheme="majorHAnsi"/>
          <w:color w:val="34ABA2" w:themeColor="accent6"/>
          <w:sz w:val="44"/>
          <w:szCs w:val="44"/>
        </w:rPr>
        <w:t xml:space="preserve"> Used</w:t>
      </w:r>
    </w:p>
    <w:p w14:paraId="0A5FB7BD" w14:textId="77777777" w:rsidR="00FC3FC6" w:rsidRPr="004406B7" w:rsidRDefault="00FC3FC6" w:rsidP="00FC3FC6">
      <w:pPr>
        <w:rPr>
          <w:color w:val="34ABA2" w:themeColor="accent6"/>
        </w:rPr>
      </w:pPr>
      <w:r w:rsidRPr="004406B7">
        <w:rPr>
          <w:color w:val="34ABA2" w:themeColor="accent6"/>
        </w:rPr>
        <w:t>INSERT:</w:t>
      </w:r>
    </w:p>
    <w:p w14:paraId="15187AC5" w14:textId="77777777" w:rsidR="00FC3FC6" w:rsidRDefault="00FC3FC6" w:rsidP="00FC3FC6">
      <w:r>
        <w:t>The INSERT statement is used to add new data to a database. It is used to specify which table to insert data into and which values to insert. For example, an INSERT statement might be used to add a new student to the student table.</w:t>
      </w:r>
    </w:p>
    <w:p w14:paraId="14D3A6E8" w14:textId="77777777" w:rsidR="00063A76" w:rsidRDefault="00063A76" w:rsidP="00FC3FC6"/>
    <w:p w14:paraId="4FDB6C04" w14:textId="77777777" w:rsidR="004406B7" w:rsidRDefault="004406B7" w:rsidP="00FC3FC6"/>
    <w:p w14:paraId="34C5B9C5" w14:textId="77777777" w:rsidR="004406B7" w:rsidRDefault="004406B7" w:rsidP="00FC3FC6"/>
    <w:p w14:paraId="68249FA5" w14:textId="5CF096BD" w:rsidR="00FC3FC6" w:rsidRPr="004406B7" w:rsidRDefault="00FC3FC6" w:rsidP="00FC3FC6">
      <w:pPr>
        <w:rPr>
          <w:color w:val="34ABA2" w:themeColor="accent6"/>
        </w:rPr>
      </w:pPr>
      <w:r w:rsidRPr="004406B7">
        <w:rPr>
          <w:color w:val="34ABA2" w:themeColor="accent6"/>
        </w:rPr>
        <w:t>UPDATE:</w:t>
      </w:r>
    </w:p>
    <w:p w14:paraId="600D780C" w14:textId="77777777" w:rsidR="00FC3FC6" w:rsidRDefault="00FC3FC6" w:rsidP="00FC3FC6">
      <w:r>
        <w:t>The UPDATE statement is used to modify existing data in a database. It is used to specify which table to update and which values to change. For example, an UPDATE statement might be used to update a student's enrollment status in a course.</w:t>
      </w:r>
    </w:p>
    <w:p w14:paraId="7FC34EE7" w14:textId="77777777" w:rsidR="00FC3FC6" w:rsidRDefault="00FC3FC6" w:rsidP="00FC3FC6"/>
    <w:p w14:paraId="02B6FF5D" w14:textId="77777777" w:rsidR="00FC3FC6" w:rsidRPr="004406B7" w:rsidRDefault="00FC3FC6" w:rsidP="00FC3FC6">
      <w:pPr>
        <w:rPr>
          <w:color w:val="34ABA2" w:themeColor="accent6"/>
        </w:rPr>
      </w:pPr>
      <w:r w:rsidRPr="004406B7">
        <w:rPr>
          <w:color w:val="34ABA2" w:themeColor="accent6"/>
        </w:rPr>
        <w:t>DELETE:</w:t>
      </w:r>
    </w:p>
    <w:p w14:paraId="416F479C" w14:textId="77777777" w:rsidR="00FC3FC6" w:rsidRDefault="00FC3FC6" w:rsidP="00FC3FC6">
      <w:r>
        <w:t>The DELETE statement is used to remove data from a database. It is used to specify which table to delete data from and which rows to delete. For example, a DELETE statement might be used to remove a course from the course catalog.</w:t>
      </w:r>
    </w:p>
    <w:p w14:paraId="1E150605" w14:textId="77777777" w:rsidR="00FC3FC6" w:rsidRDefault="00FC3FC6" w:rsidP="00FC3FC6"/>
    <w:p w14:paraId="1EDB36F6" w14:textId="311C9E25" w:rsidR="00FC3FC6" w:rsidRDefault="00FC3FC6" w:rsidP="00FC3FC6">
      <w:r>
        <w:t xml:space="preserve">These are </w:t>
      </w:r>
      <w:r w:rsidR="00063A76">
        <w:t xml:space="preserve">mostly the </w:t>
      </w:r>
      <w:r>
        <w:t>SQL statements</w:t>
      </w:r>
      <w:r w:rsidR="001D3FD0">
        <w:t xml:space="preserve"> </w:t>
      </w:r>
      <w:r>
        <w:t xml:space="preserve">used in </w:t>
      </w:r>
      <w:r w:rsidR="00063A76">
        <w:t>this</w:t>
      </w:r>
      <w:r>
        <w:t xml:space="preserve"> database management system for an educational courses platform. These statements can be used in combination with each other to perform complex queries and data manipulation operations. By using SQL effectively, the platform can retrieve and manage data efficiently and accurately, providing a seamless and efficient learning experience for students and instructors.</w:t>
      </w:r>
    </w:p>
    <w:p w14:paraId="7C12BACF" w14:textId="77777777" w:rsidR="001B25C0" w:rsidRDefault="001B25C0" w:rsidP="00DF027C"/>
    <w:p w14:paraId="28FD61CA" w14:textId="6F266BE1" w:rsidR="00063A76" w:rsidRPr="00063A76" w:rsidRDefault="00063A76" w:rsidP="00DF027C">
      <w:pPr>
        <w:rPr>
          <w:rFonts w:asciiTheme="majorHAnsi" w:hAnsiTheme="majorHAnsi" w:cstheme="majorHAnsi"/>
          <w:color w:val="34ABA2" w:themeColor="accent6"/>
          <w:sz w:val="44"/>
          <w:szCs w:val="44"/>
        </w:rPr>
      </w:pPr>
      <w:r w:rsidRPr="00063A76">
        <w:rPr>
          <w:rFonts w:asciiTheme="majorHAnsi" w:hAnsiTheme="majorHAnsi" w:cstheme="majorHAnsi"/>
          <w:color w:val="34ABA2" w:themeColor="accent6"/>
          <w:sz w:val="44"/>
          <w:szCs w:val="44"/>
        </w:rPr>
        <w:t>Conclusion</w:t>
      </w:r>
    </w:p>
    <w:p w14:paraId="3D79BFAC" w14:textId="77777777" w:rsidR="00063A76" w:rsidRDefault="00063A76" w:rsidP="00063A76">
      <w:r>
        <w:t xml:space="preserve">Overall, the DBMS of an educational </w:t>
      </w:r>
      <w:proofErr w:type="gramStart"/>
      <w:r>
        <w:t>courses</w:t>
      </w:r>
      <w:proofErr w:type="gramEnd"/>
      <w:r>
        <w:t xml:space="preserve"> platform plays a critical role in ensuring the reliability, scalability, and performance of the platform. By using a relational database management system, designing an optimized database schema, and implementing security and privacy measures, the platform can provide a safe and efficient environment for storing and managing user data. The DBMS can also support data migration and </w:t>
      </w:r>
      <w:proofErr w:type="gramStart"/>
      <w:r>
        <w:t>integration, and</w:t>
      </w:r>
      <w:proofErr w:type="gramEnd"/>
      <w:r>
        <w:t xml:space="preserve"> be continuously monitored and maintained to ensure optimal performance and availability.</w:t>
      </w:r>
    </w:p>
    <w:p w14:paraId="21365C25" w14:textId="77777777" w:rsidR="00063A76" w:rsidRPr="00D70D02" w:rsidRDefault="00063A76" w:rsidP="00DF027C"/>
    <w:sectPr w:rsidR="00063A76" w:rsidRPr="00D70D02"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286AE" w14:textId="77777777" w:rsidR="00C63418" w:rsidRDefault="00C63418">
      <w:r>
        <w:separator/>
      </w:r>
    </w:p>
    <w:p w14:paraId="2015991B" w14:textId="77777777" w:rsidR="00C63418" w:rsidRDefault="00C63418"/>
  </w:endnote>
  <w:endnote w:type="continuationSeparator" w:id="0">
    <w:p w14:paraId="36D021ED" w14:textId="77777777" w:rsidR="00C63418" w:rsidRDefault="00C63418">
      <w:r>
        <w:continuationSeparator/>
      </w:r>
    </w:p>
    <w:p w14:paraId="69B245A8" w14:textId="77777777" w:rsidR="00C63418" w:rsidRDefault="00C63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4757CD15"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E6381D6"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4A18" w14:textId="77777777" w:rsidR="00C63418" w:rsidRDefault="00C63418">
      <w:r>
        <w:separator/>
      </w:r>
    </w:p>
    <w:p w14:paraId="29CD638C" w14:textId="77777777" w:rsidR="00C63418" w:rsidRDefault="00C63418"/>
  </w:footnote>
  <w:footnote w:type="continuationSeparator" w:id="0">
    <w:p w14:paraId="482D3E49" w14:textId="77777777" w:rsidR="00C63418" w:rsidRDefault="00C63418">
      <w:r>
        <w:continuationSeparator/>
      </w:r>
    </w:p>
    <w:p w14:paraId="0ABB42F3" w14:textId="77777777" w:rsidR="00C63418" w:rsidRDefault="00C634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2D9E04E" w14:textId="77777777" w:rsidTr="00D077E9">
      <w:trPr>
        <w:trHeight w:val="978"/>
      </w:trPr>
      <w:tc>
        <w:tcPr>
          <w:tcW w:w="9990" w:type="dxa"/>
          <w:tcBorders>
            <w:top w:val="nil"/>
            <w:left w:val="nil"/>
            <w:bottom w:val="single" w:sz="36" w:space="0" w:color="34ABA2" w:themeColor="accent3"/>
            <w:right w:val="nil"/>
          </w:tcBorders>
        </w:tcPr>
        <w:p w14:paraId="536B34EA" w14:textId="77777777" w:rsidR="00D077E9" w:rsidRDefault="00D077E9">
          <w:pPr>
            <w:pStyle w:val="Header"/>
          </w:pPr>
        </w:p>
      </w:tc>
    </w:tr>
  </w:tbl>
  <w:p w14:paraId="0B7EEE60"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5529"/>
    <w:multiLevelType w:val="hybridMultilevel"/>
    <w:tmpl w:val="AA5C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71EC8"/>
    <w:multiLevelType w:val="hybridMultilevel"/>
    <w:tmpl w:val="341C9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00303F"/>
    <w:multiLevelType w:val="hybridMultilevel"/>
    <w:tmpl w:val="494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61A89"/>
    <w:multiLevelType w:val="hybridMultilevel"/>
    <w:tmpl w:val="7354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06D35"/>
    <w:multiLevelType w:val="hybridMultilevel"/>
    <w:tmpl w:val="ABF6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785705">
    <w:abstractNumId w:val="3"/>
  </w:num>
  <w:num w:numId="2" w16cid:durableId="1598975473">
    <w:abstractNumId w:val="0"/>
  </w:num>
  <w:num w:numId="3" w16cid:durableId="1795712477">
    <w:abstractNumId w:val="1"/>
  </w:num>
  <w:num w:numId="4" w16cid:durableId="1165244855">
    <w:abstractNumId w:val="4"/>
  </w:num>
  <w:num w:numId="5" w16cid:durableId="1739017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C0"/>
    <w:rsid w:val="0002482E"/>
    <w:rsid w:val="00050324"/>
    <w:rsid w:val="00063A76"/>
    <w:rsid w:val="000A0150"/>
    <w:rsid w:val="000C7D6E"/>
    <w:rsid w:val="000E63C9"/>
    <w:rsid w:val="00130E9D"/>
    <w:rsid w:val="00150A6D"/>
    <w:rsid w:val="00185B35"/>
    <w:rsid w:val="001B25C0"/>
    <w:rsid w:val="001D3FD0"/>
    <w:rsid w:val="001F2BC8"/>
    <w:rsid w:val="001F5F6B"/>
    <w:rsid w:val="00243EBC"/>
    <w:rsid w:val="00246A35"/>
    <w:rsid w:val="00284348"/>
    <w:rsid w:val="002F51F5"/>
    <w:rsid w:val="00312137"/>
    <w:rsid w:val="00330359"/>
    <w:rsid w:val="0033762F"/>
    <w:rsid w:val="00366C7E"/>
    <w:rsid w:val="00384EA3"/>
    <w:rsid w:val="003A39A1"/>
    <w:rsid w:val="003C2191"/>
    <w:rsid w:val="003D3863"/>
    <w:rsid w:val="003D7480"/>
    <w:rsid w:val="004110DE"/>
    <w:rsid w:val="004406B7"/>
    <w:rsid w:val="0044085A"/>
    <w:rsid w:val="004A148A"/>
    <w:rsid w:val="004B21A5"/>
    <w:rsid w:val="005037F0"/>
    <w:rsid w:val="00516A86"/>
    <w:rsid w:val="005275F6"/>
    <w:rsid w:val="00572102"/>
    <w:rsid w:val="005A44CA"/>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90EA3"/>
    <w:rsid w:val="008B1FEE"/>
    <w:rsid w:val="008B427D"/>
    <w:rsid w:val="00903C32"/>
    <w:rsid w:val="00916B16"/>
    <w:rsid w:val="009173B9"/>
    <w:rsid w:val="0093335D"/>
    <w:rsid w:val="0093613E"/>
    <w:rsid w:val="00943026"/>
    <w:rsid w:val="00966B81"/>
    <w:rsid w:val="009C7720"/>
    <w:rsid w:val="00A23AFA"/>
    <w:rsid w:val="00A31B3E"/>
    <w:rsid w:val="00A532F3"/>
    <w:rsid w:val="00A8489E"/>
    <w:rsid w:val="00AC29F3"/>
    <w:rsid w:val="00B231E5"/>
    <w:rsid w:val="00B27453"/>
    <w:rsid w:val="00B614C8"/>
    <w:rsid w:val="00C02B87"/>
    <w:rsid w:val="00C4086D"/>
    <w:rsid w:val="00C4730B"/>
    <w:rsid w:val="00C63418"/>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055FD"/>
    <w:rsid w:val="00E22ACD"/>
    <w:rsid w:val="00E620B0"/>
    <w:rsid w:val="00E81B40"/>
    <w:rsid w:val="00EF555B"/>
    <w:rsid w:val="00F027BB"/>
    <w:rsid w:val="00F11DCF"/>
    <w:rsid w:val="00F162EA"/>
    <w:rsid w:val="00F21387"/>
    <w:rsid w:val="00F52D27"/>
    <w:rsid w:val="00F83527"/>
    <w:rsid w:val="00FC3FC6"/>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4B23B"/>
  <w15:docId w15:val="{19FFA47C-CE8D-4458-B9A3-A4B57CD8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6B7"/>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F21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19473">
      <w:bodyDiv w:val="1"/>
      <w:marLeft w:val="0"/>
      <w:marRight w:val="0"/>
      <w:marTop w:val="0"/>
      <w:marBottom w:val="0"/>
      <w:divBdr>
        <w:top w:val="none" w:sz="0" w:space="0" w:color="auto"/>
        <w:left w:val="none" w:sz="0" w:space="0" w:color="auto"/>
        <w:bottom w:val="none" w:sz="0" w:space="0" w:color="auto"/>
        <w:right w:val="none" w:sz="0" w:space="0" w:color="auto"/>
      </w:divBdr>
    </w:div>
    <w:div w:id="957300653">
      <w:bodyDiv w:val="1"/>
      <w:marLeft w:val="0"/>
      <w:marRight w:val="0"/>
      <w:marTop w:val="0"/>
      <w:marBottom w:val="0"/>
      <w:divBdr>
        <w:top w:val="none" w:sz="0" w:space="0" w:color="auto"/>
        <w:left w:val="none" w:sz="0" w:space="0" w:color="auto"/>
        <w:bottom w:val="none" w:sz="0" w:space="0" w:color="auto"/>
        <w:right w:val="none" w:sz="0" w:space="0" w:color="auto"/>
      </w:divBdr>
    </w:div>
    <w:div w:id="144627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p;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5A76D348714C8C954A805057F50AFD"/>
        <w:category>
          <w:name w:val="General"/>
          <w:gallery w:val="placeholder"/>
        </w:category>
        <w:types>
          <w:type w:val="bbPlcHdr"/>
        </w:types>
        <w:behaviors>
          <w:behavior w:val="content"/>
        </w:behaviors>
        <w:guid w:val="{C4FF4879-528B-4CB1-AB3F-225C3C690538}"/>
      </w:docPartPr>
      <w:docPartBody>
        <w:p w:rsidR="00784967" w:rsidRDefault="00000000">
          <w:pPr>
            <w:pStyle w:val="9C5A76D348714C8C954A805057F50AF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22</w:t>
          </w:r>
          <w:r w:rsidRPr="00D86945">
            <w:rPr>
              <w:rStyle w:val="SubtitleChar"/>
              <w:b/>
            </w:rPr>
            <w:fldChar w:fldCharType="end"/>
          </w:r>
        </w:p>
      </w:docPartBody>
    </w:docPart>
    <w:docPart>
      <w:docPartPr>
        <w:name w:val="12F9A46D5C5E40168C1DE3E78B33BE80"/>
        <w:category>
          <w:name w:val="General"/>
          <w:gallery w:val="placeholder"/>
        </w:category>
        <w:types>
          <w:type w:val="bbPlcHdr"/>
        </w:types>
        <w:behaviors>
          <w:behavior w:val="content"/>
        </w:behaviors>
        <w:guid w:val="{B74D9A50-15C4-4415-9A2F-3065133BB026}"/>
      </w:docPartPr>
      <w:docPartBody>
        <w:p w:rsidR="00784967" w:rsidRDefault="00000000">
          <w:pPr>
            <w:pStyle w:val="12F9A46D5C5E40168C1DE3E78B33BE8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77"/>
    <w:rsid w:val="00177A77"/>
    <w:rsid w:val="00784967"/>
    <w:rsid w:val="00AA7DEB"/>
    <w:rsid w:val="00F34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14:ligatures w14:val="none"/>
    </w:rPr>
  </w:style>
  <w:style w:type="character" w:customStyle="1" w:styleId="SubtitleChar">
    <w:name w:val="Subtitle Char"/>
    <w:basedOn w:val="DefaultParagraphFont"/>
    <w:link w:val="Subtitle"/>
    <w:uiPriority w:val="2"/>
    <w:rPr>
      <w:caps/>
      <w:color w:val="44546A" w:themeColor="text2"/>
      <w:spacing w:val="20"/>
      <w:kern w:val="0"/>
      <w:sz w:val="32"/>
      <w14:ligatures w14:val="none"/>
    </w:rPr>
  </w:style>
  <w:style w:type="paragraph" w:customStyle="1" w:styleId="9C5A76D348714C8C954A805057F50AFD">
    <w:name w:val="9C5A76D348714C8C954A805057F50AFD"/>
  </w:style>
  <w:style w:type="paragraph" w:customStyle="1" w:styleId="12F9A46D5C5E40168C1DE3E78B33BE80">
    <w:name w:val="12F9A46D5C5E40168C1DE3E78B33BE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Hady Ibraheem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160</TotalTime>
  <Pages>6</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h&amp;r</dc:creator>
  <cp:keywords/>
  <cp:lastModifiedBy>Hady Swidan</cp:lastModifiedBy>
  <cp:revision>6</cp:revision>
  <cp:lastPrinted>2023-05-23T01:43:00Z</cp:lastPrinted>
  <dcterms:created xsi:type="dcterms:W3CDTF">2023-05-22T20:09:00Z</dcterms:created>
  <dcterms:modified xsi:type="dcterms:W3CDTF">2023-05-23T01:43:00Z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