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Valve core for a tyre valve, seat ring, and methods of use and manufacture — Prosecution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i w:val="0"/>
              </w:rPr>
              <w:t>Likelihood of grant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6 / 10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</w:rPr>
              <w:t>No saved reference discloses the claimed valve core, but there is a credible obviousness combination, the only test data are internally inconsistent, the tested construction's geometry is not described consistently, and the disclosed axial disc-spring form escapes every claim. Scored on the application as reviewed in round 1; fixes made in the fix pass after review are not re-scored.</w:t>
            </w:r>
          </w:p>
        </w:tc>
      </w:tr>
    </w:tbl>
    <w:p>
      <w:pPr>
        <w:pStyle w:val="Heading2"/>
      </w:pPr>
      <w:r>
        <w:t>Deficiencies and prior art the application will face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i w:val="0"/>
              </w:rPr>
              <w:t>#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Deficiency or prior-art reference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Type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Claims affected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Severity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Source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How to respond</w:t>
            </w:r>
          </w:p>
        </w:tc>
        <w:tc>
          <w:tcPr>
            <w:tcW w:type="dxa" w:w="1080"/>
          </w:tcPr>
          <w:p>
            <w:r/>
            <w:r>
              <w:rPr>
                <w:b/>
                <w:i w:val="0"/>
              </w:rPr>
              <w:t>Status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The Background ([0009]) describes a publication number that the dossier records as a fictional test reference. It was never fetched; the real document with that number is unrelated. It misstates the prior art and creates a US duty-of-candour problem.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Formal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none (description [0009], [0015])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F-28-1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Delete [0009] and adjust [0015]; add nothing unless a real, saved document replaces it.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open, routed to fix pass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Same citation: the public record for that number is an antenna application, so the attributed content is wrong (EPO Rule 42(1)(b); US admission and IDS problem).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Formal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none (description [0009])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F-30-2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As row 1; one deletion answers both.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open, routed to fix pass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Claims form: 45 of 86 claims are multiple dependent and most rest on other multiple dependent claims, which the USPTO does not accept; the US examiner will not examine them until the set is rebuilt.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Formal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13, 15–16, 18–20, 25, 30, 33, 35–38, 43–44, 46–50, 54–60, 65, 67–69, 74–77, 84, 86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F-37-3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File a US claim set with single dependencies on the chains that matter; no scope is lost.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open, routed to fix pass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Example 1, the only test data, cannot have run as recorded: forty 24-hour hold cycles in a nine-day test (12–20 August 2026). An opponent will call the data unreliable.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Enablement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1, 2, 3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F-32-4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The inventor checks the laboratory record and states the true dates, hold period and cycle counts; the text is corrected to the record only.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open, routed to fix pass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Same defect found by the second reviewer: dates, protocol and cycle counts of Example 1 are inconsistent.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Enablement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1, 2, 3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F-36-2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As row 4.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open, routed to fix pass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The tested (principal) construction is not described coherently: which end of the seat ring the purge shoulder loads, what reacts the load, how an outward-moving wall opens a gap against the bore it is pressed into, and where the purge air enters and leaves.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Enablement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2, 3, 16–19, 22, 24, 45, 58, 65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F-32-6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Add one inventor-confirmed paragraph (and figure detail) from the prototype stating orientation, load path, closing contact at rest, how the gap opens, and the purge-flow route.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open, routed to fix pass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Same geometry problem, focused on the axial load path: [0115], [0169], FIG. 1 and FIG. 2 instructions disagree, and the convolution is said both to flatten and to bow more under load.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Enablement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1, 2, 3, 21, 22, 62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F-28-5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As row 6; conform [0115], [0136], [0239], FIGS. 1–2 and claim 22 to the prototype.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addressed in fix pass (not re-reviewed)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Same geometry problem: the loaded end and the purge-air inlet past the interference fit are not stated consistently.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Enablement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1, 2, 16, 17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F-32-17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As row 6.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addressed in fix pass (not re-reviewed)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The text says outward movement of the ring wall opens a gap to the bore in which the ring is interference-fitted, without saying how; the relief construction offered is stated not to be the tested one.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Enablement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16, 17, 26, 58, 65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F-28-3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As row 6; describe the prototype's outer-surface fit, clearance and closing line.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addressed in fix pass (not re-reviewed)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Obviousness: a staged-opening valve (US4044791A or US5918628A) combined with a ring deformed outward to open a gap (US5924444A) is a credible attack, and the application's own inspection found cured sealant on the surface the purge gap sweeps, undermining the effect relied on.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Inventive step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1, 2, 3, 38, 57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F-32-5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Add what the inventor recorded (state of the conventional cores' surfaces, identity of the comparison cores, evidence air passed the purge gap); restate the effect in [0012] and [0015] to what the data support.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open, routed to fix pass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Claim 3 claims the seat ring alone; everything beyond "a tube with an edge and a non-straight elastic wall" describes the valve core it is meant for. An examiner reads it on any suitable resilient corrugated tube.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Novelty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3, 4, 62–64, 70, 71, 74, 78, 82, 83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F-32-1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Human decision: recite ring structure a known tube would not have (e.g. the fit band and free portion of claim 66, or the bore-bounded gap of claim 65). Claims 1 and 77 keep the broad valve-core scope.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addressed in fix pass (not re-reviewed)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The description teaches an axially deflecting disc spring that opens a purge gap and says it is "not a radial expansion", so a competitor can copy it outside every claim; in the US it is dedicated to the public.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Scope (design-around)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F-29-1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Add a claim to a "deflectable element" whose deflection opens the purge gap, with support statements and a figure. Nothing is narrowed.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addressed in fix pass (not re-reviewed)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Same escape seen from the claims: every independent claim requires radial expansion; the disc-spring form of [0181] is described, working and unclaimed.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Scope (design-around)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1, 2, 3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F-32-7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As row 12; add a figure of the disc-spring form and conform [0016].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open, routed to fix pass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Same escape, with the drafting of a parallel valve-core and method claim to a "deflectable element".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Scope (design-around)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F-33-2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As row 12.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open, routed to fix pass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 competitor lets the load-applying surface touch the element from lift-off and opens the purge gap only above a load threshold; there is then no "spaced … throughout the normal stroke" and no literal infringement.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Scope (design-around)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F-33-3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Add a parallel claim bounding the travel by pressure thresholds and gap state, if the inventor conceived contact from lift-off.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open, routed to fix pass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"Closed at rest" is defined in [0069] so that any unloaded clearance counts as closed, so claim 1 does not exclude a permanent bypass that widens under load (e.g. US5924444A); FIG. 4A draws a clearance at rest.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Clarity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1, 2, 67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F-30-1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Redefine "closed at rest" functionally (contact, or no substantial flow at rest), with the inventor's confirmation; redraw FIG. 4A.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addressed in fix pass (not re-reviewed)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The express definitions of "seat ring" and "purge shoulder" are narrower than the claims (collar-loaded, taper-loaded and loose rings fall outside them), and a court applies an applicant's definitions.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Clarity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1, 15, 20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F-38-1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Reword [0060] and [0065] to the genus terms (load-applying surface; ring retained in use), and correct the locked terminology row.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open, routed to fix pass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Constructions the dossier records as not in the inventor's disclosure (slotted sleeve, split and tapered rings, bore relief, wall slots, FIG. 13A) are drawn and claimed; claims with no human inventor are exposed in US, UK and EPO.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Support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26, 40–44, 66, 67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F-30-7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Put each construction to the inventor; keep what is confirmed, delete the rest or record the real contributor; remove the provenance captions.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addressed in fix pass (not re-reviewed)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The figure files call those constructions unconfirmed candidates while the description and claims present them as embodiments; the package contradicts itself.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Support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40–44, 67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F-38-2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As row 18; reconcile once the inventor has decided.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open, routed to fix pass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20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Whether the inventor conceived those constructions is not recorded; unresolved, the claims reciting them face inventorship and entitlement challenges.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Support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26, 40–45, 67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F-36-1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Inventor confirms or declines each construction; unconfirmed forms come out of the claims.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21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US4044791A (City Tank Corp): floating seat biased against a poppet; further poppet travel unseats it and opens secondary passageways. Nearest structural analogue to over-travel plus purge gap; no cleaning purpose. Half of the obviousness combination.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2, 3, 5–10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US4044791A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Distinguish on the deformable element whose shape recovery closes the gap, and on the rest-closed secondary path; strengthen the technical-effect evidence.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22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US5924444A (Innovent Inc): tyre-mounted relief valve whose ring is deformed radially outward to open a gap the closed valve does not have; elastomeric, flow-driven, deflation direction, no cleaning. The other half of the obviousness combination.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1, 2, 3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US5924444A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Rely on the load-applying surface moved by the poppet and a gap closed at rest; do not widen "closed at rest" beyond what separates this reference.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23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US5918628A (Parker Hannifin): spring-biased poppet whose further travel opens a larger second-stage flow path. Staged travel with a rigid seat; alternative first leg of the obviousness combination.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2, 5–10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US5918628A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Distinguish on the deflecting element and the separate purge gap; the two-rate spring claims alone will not carry inventive step.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24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Claims 24 and 22 combined claim a single bow that the load flattens, but [0174] says the bow increases under load.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Support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22, 24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F-28-8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Make claim 24 depend on claim 21 only, unless the geometry correction reconciles them.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25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The load-to-expansion mechanism is described two ways (convolution flattens; bow increases), and the 0.15 mm gap exceeds the 0.12 mm amplitude it is said to come from.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Enablement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22, 24, 64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F-36-15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Add the at-rest and loaded wall profile of the prototype, from the inventor.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26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The "snap-back wipe" cannot happen in the stated order: the ring recovers while the sealing face is still a full normal stroke away; the mechanism is stated only as a belief.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Enablement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32, 56, 76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F-28-19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State from the inventor what surface the recovering ring moves across, or recast the claims to shape recovery before the sealing face reseats.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27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Same wipe problem, found independently.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Enablement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32, 56, 76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F-32-18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As row 26.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28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No test isolates the air purge or the wipe, and no cold or fatigue test exists; the only purge-gap observation is sealant still present there.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Enablement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1, 2, 3, 38, 57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F-36-8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Before filing, test a core whose purge gap cannot open under the Example 1 protocol and report the result as found.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29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One species built (NiTi); polymer, spring-metal and other forms are claimed on expectation, and the text says it cannot give PEEK gap values.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Enablement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30, 31, 40–43, 74, 75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F-32-16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Add the inventor's design reasoning (e.g. strain in PEEK at the stated amplitude); keep the candour.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30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Genus breadth against one tested species, and no method of measuring crack pressure, over-travel differential, gap width or austenite finish temperature (EPO parameter clarity).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Enablement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11, 19, 29–31, 33, 68, 74, 75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F-30-11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State how each prototype value was measured or set; say where a value is a design value.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31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The actuating pressure depends on unrecorded pump flow, over-travel was inferred from an audible snap, and the claimed values cannot be reproduced from the text.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Enablement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5, 11, 12, 19, 29, 33, 34, 53, 72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F-32-19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As row 30.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32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The evidence of over-travel (a snap on removing the pump head) does not fit the pressure mechanism described; it may show something else held the poppet open.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Enablement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5, 11, 12, 51–53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F-36-6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Inventor states from the record when over-travel occurred and how the pump head engaged; correct [0143] and [0290] if needed.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33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Example 1 does not state the tested cores' convolution count, spring construction or purge-gap boundary, so a fallback to the tested embodiment risks intermediate generalisation.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Support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12, 34, 69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F-29-4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Add those three facts for prototypes P-1 to P-3 from the inventor's records.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34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Figure captions for FIGS. 10–13A call the constructions candidates "shown for disclosure of the genus only", which an opponent will quote against possession.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Support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26, 40–44, 66, 67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F-28-2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Remove the status wording from the drawn captions once the inventor has decided.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35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Slotted sleeve, split and tapered rings: no closed-at-rest purge gap and no seal at rest described, although claim 1 requires both.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Support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40–43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F-28-17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For each form, state where the sealing edge is and what closes the purge gap at rest, if within the inventor's conception.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36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Two-piece seat: the wiper ring is not said to open a purge gap, numeral 146 is undescribed, and the purge shoulder's route past the rigid seat is missing.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Support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F-28-20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Add to [0184] the location of purge gap 146, its closure at rest, its air route and the shoulder's path; inventor to confirm.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37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Same two-piece-seat gap, found independently.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Support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F-32-22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As row 36.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38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The two-piece seat has no fallback claim; if claim 1 narrows towards the seat ring, it is lost.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Support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1, 20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F-36-17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Add dependent claims on the rigid seat 140 and wiper ring 144; support exists at [0183]–[0185].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39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[0037] and [0351] close the permitted combinations to a listed set, and several claimed combinations are not listed.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Support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19, 26, 30, 31, 36, 66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F-28-11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Replace the closed wording with an open statement and list the claimed combinations.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40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Wall-slot arrangements are conflated, and the valve-stem-bore arrangement is one sentence with no figure; claim 47 omits claim 45.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Support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44, 45, 47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F-29-8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Describe the two wall-slot arrangements separately; add a figure and paragraph for the valve-stem-bore form.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41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The seat-ring and purge-shoulder definitions contradict claims 3, 15 with 20, 43 and 77.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Clarity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3, 15, 20, 43, 77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F-30-4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Reword [0060] to the load-applying surface and "retained, in use"; no claim change.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42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Same definitional conflict, found independently.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Clarity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3, 15, 20, 43, 77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F-32-9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As row 41.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43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"Radially deflectable element", "return bias" and "load-converting geometry" are functional terms, and [0108] invites a US means-plus-function (112(f)) reading limited to disclosed structures.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Clarity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1, 3, 6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F-30-18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Give each term structural content without narrowing the genus, and name the linked structures in [0108]; or counsel accepts the 112(f) reading.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44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Same 112(f) risk for "load-applying surface" and "radially deflectable element" in claim 1.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Clarity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F-37-4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As row 43; a matter for counsel's claim-construction judgement.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45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Claim 45 bounds a valve core by a valve stem it does not contain; claim 49 contradicts claim 47; claim 50 defines a valve by the sealant in the tube.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Formal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45, 47, 49, 50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F-30-13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Move claim 45 under claim 47; amend claim 47 to "received in, or formed in"; recast claim 50 as a tyre-chamber claim.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46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Claim 77 is a second independent valve-core claim of different scope (EPO Rule 43(2)); unity a posteriori and US restriction likely.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Formal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1, 2, 3, 4, 77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F-30-20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Make claim 77 dependent or delete it; plan for a US divisional.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47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Claims fees and US multiple-dependency form: 86 claims attract excess fees in all three offices.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Formal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13, 16, 20, 33, 47, 61, 69, 77, 86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F-30-23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Consolidate range and material fallbacks for EPO and UK; single-dependency US set.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48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FIG. 5 marks both pressure thresholds at the wrong end of their ranges and draws no preload, contradicting the definitions claims 5, 6 and 11 rest on.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Formal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5, 6, 11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F-32-12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Redraw: curve starts at the crack-pressure force at zero travel; mark the over-travel differential at the change of slope.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49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Drawings: FIG. 13A and numeral 220 undescribed, numerals 402/404 unregistered, status captions on the sheets, and no figure of the collar, springs or valve-stem bore that are claimed (37 CFR 1.83(a)).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Formal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9, 10, 15, 26, 40–45, 67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F-32-13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Describe or remove FIG. 13A and 220; register 402/404; add figures for claimed features; strip captions.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50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Drawings do not show claimed features (collar, spring constructions, valve-stem bore) and carry undescribed numerals.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Formal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9, 10, 15, 45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F-30-15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As row 49.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51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FIG. 13A and numerals 146 and 220 have no description; claim 1 uses 146.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Formal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F-28-13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Describe FIG. 13A and purge gap 146, or remove FIG. 13A and the numerals.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52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FIG. 13A (Schrader-pattern core body 220) is missing from the brief and detailed description.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Formal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none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F-38-5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As row 51.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53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The thermal variant uses "purge gap" against its own definition, and numbered statements outside every claim remain in the description.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Formal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none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F-32-21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Present the thermal variant as a separate aspect; recast the numbered statements as prose embodiments, keeping them as amendment basis.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54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The thermal variant is disclosed, unclaimed and excluded by the definitions; once published it is prior art against a later filing.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Support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none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F-36-16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Human decision: remove it for a later filing, claim it with its own enabling text, or keep it as description only.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55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The description states the purge gap is never opened by pressure or flow; this disavows a pressure-expanded ring and forecloses a US equivalents case.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Scope (design-around)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1, 2, 3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F-32-11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Recast [0018] and [0137] as statements about the embodiments described.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56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No independent claim covers cleaning by seat deflection and recovery without a secondary flow path, which is what the inspection result actually supports.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Scope (design-around)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1, 2, 3, 32, 56, 76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F-33-4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Add an independent wipe claim; basis exists for the two-piece seat, the one-piece ring needs an inventor statement.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57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Every independent claim needs a contact-free first range of travel; a design with the surface resting on the element from the start escapes. Whether the inventor conceived that is not recorded.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Scope (design-around)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1, 2, 3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F-32-3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If within conception, add the embodiment and a claim without the "spaced throughout" limitation.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58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 pressure-driven piston, the pressure itself, or a rigid sliding sleeve opens a second path outside the claims; whether the inventor conceived any is not recorded.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Scope (design-around)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1, 2, 3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F-33-7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Ask the inventor; if conceived, add an embodiment and a dependent family.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59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Most fallbacks add conventional features (ordinary two-stage springs, NiTi valve seats, lock nut) or ranges with no stated effect, so if claim 1 falls they do not rescue it.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Inventive step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5, 8–11, 27–29, 35–37, 68, 81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F-32-20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State the technical reason tying each key fallback to the purge-gap opening; add a mid-level claim combining claims 1, 20, 21 and 25.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60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No abstract in the package (required in all three offices). Raised at the 14-question gate; not separately adjudicated.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Formal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1, 2, 3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F-gate14-1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Draft an abstract of at most 150 words on claims 1–3 in the locked terms and review it before Gate 3.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61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No drawing sheets exist, only figure instructions; late drawings risk missing-parts treatment and US new matter. Raised at the 14-question gate; not separately adjudicated.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Formal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none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F-gate14-2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Render the sheets from the instructions, check numerals against the registry, file with the description.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62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US3473561A (Svensson): resilient closure member whose edge wipes the valving surfaces as it flexes, dislodging particles. Closest disclosure of a wipe from the closure element's own deformation.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1, 32, 56, 76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US3473561A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Distinguish on over-travel loading of a separate element and the purge gap; the wipe claims alone are exposed.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63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US3570510A (Ishikawajima-Harima): clean air supplied through an annular slit to keep a valve seat clean. Air purge of a seat, but from a dedicated supply, not opened by the valve member.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1, 2, 38, 57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US3570510A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Distinguish on the purge gap opened by the poppet's own over-travel.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64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EP3171056A1 (HS Wroclaw): shape-memory sealing ring with a wave-shaped section whose radial width changes on activation. Wave-section NiTi-type ring geometry, thermally driven static seal.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3, 21–24, 27–29, 62–64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EP3171056A1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Distinguish on radial expansion produced by axial load, not heat; relevant also to the unclaimed thermal variant.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65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US4050473A (Alfa-Wassermann): flexible disc on a valve head wipes dirt from the seat. Wipe on the valve member, not the seat.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32, 56, 76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US4050473A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Distinguish on the seat element's recovery as the wiping action.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66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US6019118A (DaimlerChrysler): valve seat or tappet of superelastic NiTi, chosen to tolerate wear and contamination. Shows a NiTi valve seat in moving duty.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27–29, 70–73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US6019118A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The NiTi claims will not carry inventive step on material alone; tie them to the recovery that closes the purge gap.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67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US11549591B1 (Technetics Group; continuations US11808363B1 and US12104701B1 carry the same description, not saved): poppet check valve with a resilient metal seat having a cylindrical sidewall and undulating flanges. No radial expansion, no second flow path.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3, 21–24, 62–64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US11549591B1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Key reference against claim 3; recite ring structure beyond an undulating wall.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68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Claim 4 claims shape-setting alone, while every method passage includes laser cutting and quenching.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Support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F-28-9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Add a sentence that the ring may be made by shape-setting with the other steps optional.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69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Ranges stated for the seat ring are claimed for every radially deflectable element.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Support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19, 33, 34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F-28-16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If the inventor agrees, state the ranges apply to every form; otherwise depend claims 19, 33, 34 on claim 20.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70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Purge-gap width range claimed for elements with no stated width.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Support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F-32-26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As row 69.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71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Normal stroke, interference fit, composition, shape-setting and austenite finish temperature each have one value, giving no room to amend.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Support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29, 34, 73, 81, 85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F-29-6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Ask the inventor for workable ranges and add them as candidates.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72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No range is stated for the normal stroke; a range cannot be added after filing.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Support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34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F-36-9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If the inventor has an operating window, state it with nested ranges containing 0.6 mm.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73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No dimensionless (ratio) fallback survives scaling of the core.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Support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11, 33, 53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F-36-19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If the inventor treats a ratio as the design rule, state it and its range before filing.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74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Mechanical actuation of the over-travel (pin, button) is implied as an alternative but not described.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Support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1, 2, 5, 51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F-36-7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If conceived, add a paragraph and a dependent method claim.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75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No valve pattern other than Presta is described, although FIG. 13A numbers a Schrader-pattern body.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Support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46, 47, 48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F-36-11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If conceived, describe the Schrader-pattern core with its dimensional differences.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76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Only prototype routes of manufacture are described; volume routes (moulding the polymer ring) are not.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Support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4, 78, 79, 80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F-36-21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Ask the inventor which volume routes they contemplate and add them.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77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The axially deflecting and tilting forms rest on one paragraph and no figure.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Support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F-36-14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Add a figure of the disc-spring form and a paragraph on its face, purge route and a tilting example.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78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Strut-pattern and helical-slot geometries have no drawing.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Support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3, 21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F-36-22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Add a two-panel figure.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79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Claim 1's numeral 146 has no counterpart in the description text.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Support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F-37-1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Add numeral 146 to [0184].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80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Claim 9's spring alternatives omit the stop or staggered engagement that makes them two-rate.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Support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6, 9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F-37-2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Reinsert the wording of [0146] and [0147] into claim 9.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81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Claim 47 excludes the valve-stem-bore species of claim 45.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Support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45, 47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F-37-8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Extend claim 47's range to claims 45 and 46.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82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"Air" is not defined to include CO2 or nitrogen from a cartridge.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Support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2, 38, 57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F-36-18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Define air as the gas delivered by the pump head, including carbon dioxide and nitrogen.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83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Polymer seat ring and two-piece seat lack operative dimensions.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Enablement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30, 31, 74, 75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F-36-13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Add a polymer wall-thickness window and indicative two-piece dimensions if available; otherwise counsel weighs keeping the claims.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84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No value for cold-service or CO2 margin on the austenite finish temperature.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Enablement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29, 72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F-36-20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If the inventor has a target, state it with a range.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85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"Laser cutting to a profile of the convoluted wall" is unclear; the wave is pressed, not cut.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Clarity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79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F-28-10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State what "profile" means in [0255], or delete claim 79.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86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"About 0.03 mm" and "nominal composition" in claims draw an EPO clarity objection.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Clarity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73, 85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F-30-24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State a tolerance if the inventor has one, or drop the qualifiers in the European set.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87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"About" in claim 85 relies on an unquantified tolerance.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Clarity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85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F-37-9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As row 86.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88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Convolution amplitude is claimed where no convolution is required.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Clarity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68, 69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F-32-23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Restrict the amplitude alternative to claims 62–67.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89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FIG. 1 instructions place the main passage against the bore, blurring the distinction claim 1 rests on.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Formal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1, 2, 3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F-28-12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Move the lead line for 26 to the path between sealing face 42 and sealing edge 32.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90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Figure files carry drafting-process statements; numerals 402 and 404 are undescribed.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Formal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26, 40, 42–44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F-28-14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Remove process statements; describe or drop 402 and 404.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91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Numeral 146 missing from the description; text legends in captions.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Formal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F-30-16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Introduce 146 in [0183]–[0184]; reduce captions to view titles.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92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The thermal variant's use of "purge gap" conflicts with [0067]; unclaimed embodiments must be marked before EPO grant.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Formal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1, 2, 3, 4, 77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F-30-22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Word [0067] "in the first aspect"; plan divisionals if wanted.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93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Claim 77 re-introduces a valve core and poppet already introduced in claim 3; four claim categories invite US restriction.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Formal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1, 2, 3, 4, 47, 77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F-32-24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In claim 77, tie the poppet to the one seating on the ring; plan a seat-ring divisional.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94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"Split seat ring" in claim 42 collides with the locked synonym "split seat" for the two-piece seat; claim 50 limited by things outside the product.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Formal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13, 38, 42, 50, 61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F-32-25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Rename or declare "split seat ring"; recast claim 50 as a tyre-chamber claim.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95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The registry carries a stale note that the description and claims do not exist.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Formal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none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F-38-10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Remove the note.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96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Method claim 2 is performed by the cyclist; a manufacturer is at most an indirect infringer.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Scope (design-around)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F-32-14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No change; enforce through claims 1, 3 and 47.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97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"Load-converting geometry" has no strut-pattern or helical-slot dependent fallback.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Scope (design-around)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3, 21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F-33-5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Add dependent claims for the strut pattern ([0173]) and helical slot ([0175]).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98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Where the valve-stem bore bounds the purge gap, a core sold alone has no purge gap.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Scope (design-around)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1, 45, 46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F-33-6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Word claim 45 as "configured so that, when fitted in a valve stem, …".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99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Claim 3 is avoided by a part with no sealing edge (wiper ring) or no geometry of its own (ring spread by a cone).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Scope (design-around)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F-33-8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Add an independent claim to the deflectable element not limited to one carrying the sealing edge.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100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Claim 3 can only be proved through the core the ring is fitted to.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Scope (design-around)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F-33-11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No amendment; enforce spare rings through structural dependents 62–69 and 71–73.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101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Claim 4's shape-setting step leaves no mark in the product and is avoided by cutting already-superelastic tube.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Scope (design-around)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4, 78, 79, 80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F-33-12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Add a method claim forming the geometry by laser cutting; treat manufacture claims as fallbacks.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102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US20210323363A1 (Santa Cruz Bicycles): says Presta and Schrader valves on tubeless tyres are often clogged by sealant; answers with a larger bore. Establishes the problem in the field.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1, 2, 3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US20210323363A1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Problem is known; rely on the mechanism, not the problem statement, for inventive step.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103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US11148485B2 (Orange Seal): tubeless valve stem whose plunger is used manually to clear sealant. Problem acknowledged, manual solution.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1, 2, 3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US11148485B2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As row 102.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104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US1934572A (individual, 1933): conventional tyre valve core with a sealing element and spring-biased poppet threaded into a stem. The baseline architecture.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1, 47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US1934572A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Likely the examiner's starting point at the EPO; claim 1's characterising features are the over-travel, the element and the purge gap.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105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US3595265A (Caterpillar): groove in the valve face flushed clean by flow on opening. Flow-flushing of deposits at a seat.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US3595265A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Distinguish on a separate rest-closed path opened by deformation.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106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US9611937B2 (Baker Hughes): superelastic Ni–Ti metal seals, prestrained or heat-treated. Material and processing of NiTi seals.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4, 27–29, 70–73, 78–86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US9611937B2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Material and process claims need the purge-gap function to carry them.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107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US8100410B2 (Centro Ricerche Fiat): hollow superelastic ring whose reaction under axial compression maintains a seal.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27–29, 70–73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US8100410B2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As row 106.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108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US20040194970A1 (individual): folded seal expanded radially by embedded SMA wire; downhole.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3, 21–24, 27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US20040194970A1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Distinguish on axial-load conversion by the wall itself.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109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US9126251B2 (Abbott Cardiovascular): laser cutting NiTi tube, oxide removal, heat treatment, electropolishing; the standard stent process chain.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4, 78–86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US9126251B2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Manufacture claims are conventional steps; keep them as fallbacks only.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110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US11179979B2 (Sport Components AG): self-sealing one-way valve at the tyre end of the stem that keeps sealant out of the core. A tool-free answer to fouling by exclusion.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1, 47–50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US11179979B2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Background to the problem; different solution.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111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US20050210675A1 (individual): removable valve core used to add sealant through the valve. Background practice.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47–50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US20050210675A1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Background only.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112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Requester-supplied S1, marked "FICTIONAL US 2019/0123456 A1": a test reference, not a real publication; not searched or fetched. Its number is cited in [0009].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none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US 2019/0123456 A1 (S1)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Not prior art; remove the citation from the description.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113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Requester-supplied S2, marked "FICTIONAL EP 3 456 789 B1": test reference with a seat lip deflecting outward under inflation and an elastic return. Not a real publication.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none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EP 3 456 789 B1 (S2)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Not prior art; if a real document like it exists, the professional search should find it.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prior art</w:t>
            </w:r>
          </w:p>
        </w:tc>
      </w:tr>
      <w:tr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CN-1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Claim 3: the purge interval limitation needs a disclosed range.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support (claims need disclosure)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claims fix pass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add supporting disclosure before filing, or amend the claim</w:t>
            </w:r>
          </w:p>
        </w:tc>
        <w:tc>
          <w:tcPr>
            <w:tcW w:type="dxa" w:w="1080"/>
          </w:tcPr>
          <w:p>
            <w:r/>
            <w:r>
              <w:rPr>
                <w:b w:val="0"/>
                <w:i w:val="0"/>
              </w:rPr>
              <w:t>open</w:t>
            </w:r>
          </w:p>
        </w:tc>
      </w:tr>
    </w:tbl>
    <w:p>
      <w:pPr>
        <w:pStyle w:val="Heading2"/>
      </w:pPr>
      <w:r>
        <w:t>How the score was reached</w:t>
      </w:r>
    </w:p>
    <w:p>
      <w:pPr>
        <w:pStyle w:val="ListBullet"/>
      </w:pPr>
      <w:r>
        <w:rPr>
          <w:b/>
          <w:i w:val="0"/>
        </w:rPr>
        <w:t>Novelty — 2 / 2.</w:t>
      </w:r>
      <w:r>
        <w:rPr>
          <w:b w:val="0"/>
          <w:i w:val="0"/>
        </w:rPr>
        <w:t xml:space="preserve"> No saved reference discloses every feature of claim 1 or claim 3; none of the 19 saved references scored above 3 of 5 for closeness, and for claim 3 the ruling found no saved reference that turns axial load into radial expansion.</w:t>
      </w:r>
    </w:p>
    <w:p>
      <w:pPr>
        <w:pStyle w:val="ListBullet"/>
      </w:pPr>
      <w:r>
        <w:rPr>
          <w:b/>
          <w:i w:val="0"/>
        </w:rPr>
        <w:t>Inventive step — 1 / 2.</w:t>
      </w:r>
      <w:r>
        <w:rPr>
          <w:b w:val="0"/>
          <w:i w:val="0"/>
        </w:rPr>
        <w:t xml:space="preserve"> A credible combination exists (US4044791A or US5918628A with US5924444A), and the application's own inspection does not show the purge-gap effect it relies on (F-32-5, upheld high).</w:t>
      </w:r>
    </w:p>
    <w:p>
      <w:pPr>
        <w:pStyle w:val="ListBullet"/>
      </w:pPr>
      <w:r>
        <w:rPr>
          <w:b/>
          <w:i w:val="0"/>
        </w:rPr>
        <w:t>Support and enablement — 1 / 2.</w:t>
      </w:r>
      <w:r>
        <w:rPr>
          <w:b w:val="0"/>
          <w:i w:val="0"/>
        </w:rPr>
        <w:t xml:space="preserve"> No critical finding, but open high findings: the Example 1 dates and cycle counts are inconsistent, the tested construction's geometry is not described coherently, and unconfirmed constructions are claimed.</w:t>
      </w:r>
    </w:p>
    <w:p>
      <w:pPr>
        <w:pStyle w:val="ListBullet"/>
      </w:pPr>
      <w:r>
        <w:rPr>
          <w:b/>
          <w:i w:val="0"/>
        </w:rPr>
        <w:t>Clarity and form — 1 / 2.</w:t>
      </w:r>
      <w:r>
        <w:rPr>
          <w:b w:val="0"/>
          <w:i w:val="0"/>
        </w:rPr>
        <w:t xml:space="preserve"> No critical finding, but open high findings: the fictional Background citation, the US multiple-dependency form, the empty definition of "closed at rest" and definitions narrower than the claims.</w:t>
      </w:r>
    </w:p>
    <w:p>
      <w:pPr>
        <w:pStyle w:val="ListBullet"/>
      </w:pPr>
      <w:r>
        <w:rPr>
          <w:b/>
          <w:i w:val="0"/>
        </w:rPr>
        <w:t>Eligibility and fallbacks — 1 / 2.</w:t>
      </w:r>
      <w:r>
        <w:rPr>
          <w:b w:val="0"/>
          <w:i w:val="0"/>
        </w:rPr>
        <w:t xml:space="preserve"> A mechanical valve core is eligible in the US, at the EPO and in the UK. The fallback ladder exists but is thin where it matters: most rungs add conventional features or untested ranges, and the disclosed disc-spring and contact-from-lift-off forms escape every claim.</w:t>
      </w:r>
    </w:p>
    <w:p>
      <w:r>
        <w:rPr>
          <w:b w:val="0"/>
          <w:i w:val="0"/>
        </w:rPr>
        <w:t>Total 6 / 10. The US, EPO and UK positions do not differ materially: the US adds the multiple-dependency, means-plus-function and inventorship points, and the EPO and UK add intermediate generalisation and clarity, but none moves a factor. The score rests only on the prior art we found and saved. The search was thin (no Espacenet, CNIPA, DEPATISnet or J-PlatPat; no product literature), so a professional search, which the index recommends before filing, could lower it.</w:t>
      </w:r>
    </w:p>
    <w:p>
      <w:r>
        <w:rPr>
          <w:b w:val="0"/>
          <w:i/>
        </w:rPr>
        <w:t>AI-assisted estimate for review by a qualified patent attorney or agent. Not legal advice and not a patentability opinion. Based only on the prior art identified in this matter.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