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45" w:rsidRDefault="003C0D15">
      <w:pPr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3C0D15">
        <w:rPr>
          <w:rFonts w:ascii="Arial" w:hAnsi="Arial" w:cs="Arial"/>
          <w:color w:val="1F1F1F"/>
          <w:sz w:val="36"/>
          <w:szCs w:val="36"/>
          <w:shd w:val="clear" w:color="auto" w:fill="FFFFFF"/>
        </w:rPr>
        <w:t>Graphics Lies, Misleading Visuals Examples</w:t>
      </w:r>
    </w:p>
    <w:p w:rsidR="00690B21" w:rsidRDefault="00690B21" w:rsidP="00690B21">
      <w:pPr>
        <w:pStyle w:val="ListParagraph"/>
        <w:ind w:left="1080"/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</w:pPr>
    </w:p>
    <w:p w:rsidR="00690B21" w:rsidRDefault="00690B21" w:rsidP="00690B21">
      <w:pPr>
        <w:pStyle w:val="ListParagraph"/>
        <w:ind w:left="1080"/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E333A"/>
          <w:shd w:val="clear" w:color="auto" w:fill="FFFFFF"/>
        </w:rPr>
        <w:t>Pew Research data visualization shows use of different social media platforms between 2012 and 2018</w:t>
      </w:r>
    </w:p>
    <w:p w:rsidR="003C0D15" w:rsidRDefault="003C0D15">
      <w:pPr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</w:p>
    <w:p w:rsidR="003C0D15" w:rsidRDefault="003C0D15" w:rsidP="003C0D1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</w:pPr>
      <w:r w:rsidRPr="003C0D15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>Hiding relevant data</w:t>
      </w:r>
    </w:p>
    <w:p w:rsidR="00B039C9" w:rsidRPr="00B039C9" w:rsidRDefault="00B039C9" w:rsidP="00B039C9">
      <w:pPr>
        <w:pStyle w:val="ListParagraph"/>
        <w:ind w:left="1080"/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</w:rPr>
      </w:pPr>
    </w:p>
    <w:p w:rsidR="00B039C9" w:rsidRDefault="00B039C9" w:rsidP="00B039C9">
      <w:pPr>
        <w:pStyle w:val="ListParagraph"/>
        <w:ind w:left="1080"/>
        <w:rPr>
          <w:rFonts w:ascii="Arial" w:hAnsi="Arial" w:cs="Arial"/>
          <w:color w:val="2E333A"/>
          <w:sz w:val="28"/>
          <w:szCs w:val="28"/>
          <w:shd w:val="clear" w:color="auto" w:fill="FFFFFF"/>
        </w:rPr>
      </w:pPr>
      <w:r w:rsidRPr="00B039C9">
        <w:rPr>
          <w:rFonts w:ascii="Arial" w:hAnsi="Arial" w:cs="Arial"/>
          <w:color w:val="2E333A"/>
          <w:sz w:val="28"/>
          <w:szCs w:val="28"/>
          <w:shd w:val="clear" w:color="auto" w:fill="FFFFFF"/>
        </w:rPr>
        <w:t>Hiding relevant data or highlighting a particularly beneficial or positive data point can lead learners to focus on a small fraction of the data story—at the expense of accurate understanding of the bigger picture. Any individual parameter or statistic </w:t>
      </w:r>
      <w:r w:rsidRPr="00B039C9">
        <w:rPr>
          <w:rFonts w:ascii="Arial" w:hAnsi="Arial" w:cs="Arial"/>
          <w:b/>
          <w:bCs/>
          <w:color w:val="2E333A"/>
          <w:sz w:val="28"/>
          <w:szCs w:val="28"/>
          <w:shd w:val="clear" w:color="auto" w:fill="FFFFFF"/>
        </w:rPr>
        <w:t>can</w:t>
      </w:r>
      <w:r w:rsidRPr="00B039C9">
        <w:rPr>
          <w:rFonts w:ascii="Arial" w:hAnsi="Arial" w:cs="Arial"/>
          <w:color w:val="2E333A"/>
          <w:sz w:val="28"/>
          <w:szCs w:val="28"/>
          <w:shd w:val="clear" w:color="auto" w:fill="FFFFFF"/>
        </w:rPr>
        <w:t> reveal interesting or useful information. But taken out of context, it can also be misleading.</w:t>
      </w:r>
    </w:p>
    <w:p w:rsidR="00B039C9" w:rsidRDefault="00B039C9" w:rsidP="00B039C9">
      <w:pPr>
        <w:pStyle w:val="ListParagraph"/>
        <w:ind w:left="1080"/>
        <w:rPr>
          <w:rFonts w:ascii="Arial" w:hAnsi="Arial" w:cs="Arial"/>
          <w:color w:val="2E333A"/>
          <w:sz w:val="28"/>
          <w:szCs w:val="28"/>
          <w:shd w:val="clear" w:color="auto" w:fill="FFFFFF"/>
        </w:rPr>
      </w:pPr>
    </w:p>
    <w:p w:rsidR="00B039C9" w:rsidRPr="00B039C9" w:rsidRDefault="00B039C9" w:rsidP="00DC55D0">
      <w:pPr>
        <w:pStyle w:val="ListParagraph"/>
        <w:ind w:left="1080"/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E333A"/>
          <w:sz w:val="28"/>
          <w:szCs w:val="28"/>
          <w:shd w:val="clear" w:color="auto" w:fill="FFFFFF"/>
        </w:rPr>
        <w:t xml:space="preserve">As an example the following Graph it is based on Pew Research Center’s </w:t>
      </w:r>
      <w:r w:rsidRPr="00B039C9"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</w:rPr>
        <w:t xml:space="preserve">Social Media Use in </w:t>
      </w:r>
      <w:r w:rsidR="00A46A0B" w:rsidRPr="00B039C9"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</w:rPr>
        <w:t>2018</w:t>
      </w:r>
      <w:r w:rsidR="00A46A0B"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</w:rPr>
        <w:t xml:space="preserve">, </w:t>
      </w:r>
      <w:r w:rsidR="00A46A0B" w:rsidRPr="00B039C9">
        <w:rPr>
          <w:rFonts w:ascii="Arial" w:hAnsi="Arial" w:cs="Arial"/>
          <w:color w:val="2E333A"/>
          <w:sz w:val="28"/>
          <w:szCs w:val="28"/>
          <w:shd w:val="clear" w:color="auto" w:fill="FFFFFF"/>
        </w:rPr>
        <w:t>which</w:t>
      </w:r>
      <w:r w:rsidRPr="00B039C9">
        <w:rPr>
          <w:rFonts w:ascii="Arial" w:hAnsi="Arial" w:cs="Arial"/>
          <w:color w:val="2E333A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E333A"/>
          <w:sz w:val="28"/>
          <w:szCs w:val="28"/>
          <w:shd w:val="clear" w:color="auto" w:fill="FFFFFF"/>
        </w:rPr>
        <w:t xml:space="preserve">focus on the line of </w:t>
      </w:r>
      <w:r w:rsidR="00A46A0B">
        <w:rPr>
          <w:rFonts w:ascii="Arial" w:hAnsi="Arial" w:cs="Arial"/>
          <w:color w:val="2E333A"/>
          <w:sz w:val="28"/>
          <w:szCs w:val="28"/>
          <w:shd w:val="clear" w:color="auto" w:fill="FFFFFF"/>
        </w:rPr>
        <w:t>Facebook</w:t>
      </w:r>
      <w:r>
        <w:rPr>
          <w:rFonts w:ascii="Arial" w:hAnsi="Arial" w:cs="Arial"/>
          <w:color w:val="2E333A"/>
          <w:sz w:val="28"/>
          <w:szCs w:val="28"/>
          <w:shd w:val="clear" w:color="auto" w:fill="FFFFFF"/>
        </w:rPr>
        <w:t xml:space="preserve"> lead to fact that 68% </w:t>
      </w:r>
      <w:r w:rsidR="00DC55D0">
        <w:rPr>
          <w:rFonts w:ascii="Arial" w:hAnsi="Arial" w:cs="Arial"/>
          <w:color w:val="2E333A"/>
          <w:sz w:val="28"/>
          <w:szCs w:val="28"/>
          <w:shd w:val="clear" w:color="auto" w:fill="FFFFFF"/>
        </w:rPr>
        <w:t>of American adults use Facebook.</w:t>
      </w:r>
    </w:p>
    <w:p w:rsidR="003C0D15" w:rsidRDefault="003C0D15" w:rsidP="003C0D15">
      <w:pPr>
        <w:pStyle w:val="ListParagraph"/>
        <w:ind w:left="108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</w:p>
    <w:p w:rsidR="00DC55D0" w:rsidRPr="00DC55D0" w:rsidRDefault="00DC55D0" w:rsidP="00DC55D0">
      <w:pPr>
        <w:pStyle w:val="ListParagraph"/>
        <w:ind w:left="1080"/>
        <w:rPr>
          <w:rFonts w:ascii="Arial" w:hAnsi="Arial" w:cs="Arial"/>
          <w:color w:val="2E333A"/>
          <w:sz w:val="28"/>
          <w:szCs w:val="28"/>
          <w:shd w:val="clear" w:color="auto" w:fill="FFFFFF"/>
        </w:rPr>
      </w:pPr>
      <w:r w:rsidRPr="00DC55D0">
        <w:rPr>
          <w:rFonts w:ascii="Arial" w:hAnsi="Arial" w:cs="Arial"/>
          <w:color w:val="2E333A"/>
          <w:sz w:val="28"/>
          <w:szCs w:val="28"/>
          <w:shd w:val="clear" w:color="auto" w:fill="FFFFFF"/>
        </w:rPr>
        <w:t>An eLearning or marketing strategy might be built around Facebook, with the architects believing that Facebook exposure is the golden ticket to reaching more members of their audience.</w:t>
      </w:r>
    </w:p>
    <w:p w:rsidR="00DC55D0" w:rsidRDefault="00DC55D0" w:rsidP="00DC55D0">
      <w:pPr>
        <w:pStyle w:val="ListParagraph"/>
        <w:ind w:left="108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DC55D0">
        <w:rPr>
          <w:rFonts w:ascii="Arial" w:hAnsi="Arial" w:cs="Arial"/>
          <w:color w:val="2E333A"/>
          <w:sz w:val="28"/>
          <w:szCs w:val="28"/>
          <w:shd w:val="clear" w:color="auto" w:fill="FFFFFF"/>
        </w:rPr>
        <w:t xml:space="preserve">But a deeper look at the data shows that Facebook use has been flat since Pew’s previous study in 2016. It also shows a whopping 25 percent increase in Instagram use during the same period—from 28 percent of American adults to 35 percent. The increase is primarily among younger users. A company seeking to appeal to these learners might want to consider a multiple-platform strategy or focus its efforts </w:t>
      </w:r>
      <w:r>
        <w:rPr>
          <w:rFonts w:ascii="Arial" w:hAnsi="Arial" w:cs="Arial"/>
          <w:color w:val="2E333A"/>
          <w:sz w:val="28"/>
          <w:szCs w:val="28"/>
          <w:shd w:val="clear" w:color="auto" w:fill="FFFFFF"/>
        </w:rPr>
        <w:t>on the up-and-coming platforms.</w:t>
      </w:r>
    </w:p>
    <w:p w:rsidR="003C0D15" w:rsidRDefault="003C0D15" w:rsidP="003C0D15">
      <w:pPr>
        <w:pStyle w:val="ListParagraph"/>
        <w:ind w:left="108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1F1F1F"/>
          <w:sz w:val="36"/>
          <w:szCs w:val="36"/>
          <w:shd w:val="clear" w:color="auto" w:fill="FFFFFF"/>
        </w:rPr>
        <w:lastRenderedPageBreak/>
        <w:drawing>
          <wp:inline distT="0" distB="0" distL="0" distR="0">
            <wp:extent cx="3952875" cy="5543550"/>
            <wp:effectExtent l="0" t="0" r="9525" b="0"/>
            <wp:docPr id="1" name="Picture 1" descr="C:\Users\Ahmed_Y\Downloads\PI_2018.03.01_Social-Media_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_Y\Downloads\PI_2018.03.01_Social-Media_0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15" w:rsidRDefault="003C0D15" w:rsidP="003C0D15">
      <w:pPr>
        <w:pStyle w:val="ListParagraph"/>
        <w:ind w:left="108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</w:p>
    <w:p w:rsidR="003C0D15" w:rsidRDefault="003C0D15" w:rsidP="003C0D15">
      <w:pPr>
        <w:pStyle w:val="ListParagraph"/>
        <w:ind w:left="108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3C0D15"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  <w:t>Source</w:t>
      </w:r>
      <w:r w:rsidRPr="003C0D15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: </w:t>
      </w:r>
      <w:r w:rsidR="008F6B55">
        <w:rPr>
          <w:rFonts w:ascii="Arial" w:hAnsi="Arial" w:cs="Arial"/>
          <w:color w:val="1F1F1F"/>
          <w:sz w:val="24"/>
          <w:szCs w:val="24"/>
          <w:shd w:val="clear" w:color="auto" w:fill="FFFFFF"/>
        </w:rPr>
        <w:t>Pew Research Center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hyperlink r:id="rId6" w:history="1">
        <w:r w:rsidRPr="003C0D1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https://www.pewinternet.org/2018/03/01/social-media-use-in-2018/</w:t>
        </w:r>
      </w:hyperlink>
    </w:p>
    <w:p w:rsidR="008F6B55" w:rsidRDefault="008F6B55" w:rsidP="003C0D15">
      <w:pPr>
        <w:pStyle w:val="ListParagraph"/>
        <w:ind w:left="108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3C0D15" w:rsidRPr="003C0D15" w:rsidRDefault="00B039C9" w:rsidP="003C0D15">
      <w:pPr>
        <w:pStyle w:val="ListParagraph"/>
        <w:ind w:left="108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B039C9"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  <w:t>Intended</w:t>
      </w:r>
      <w:r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r w:rsidR="003C0D15" w:rsidRPr="003C0D15"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  <w:t>Audience</w:t>
      </w:r>
      <w:r w:rsidR="003C0D15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: </w:t>
      </w:r>
      <w:r w:rsidR="003C0D15" w:rsidRPr="003C0D15">
        <w:rPr>
          <w:rFonts w:ascii="Arial" w:hAnsi="Arial" w:cs="Arial"/>
          <w:color w:val="1F1F1F"/>
          <w:sz w:val="24"/>
          <w:szCs w:val="24"/>
          <w:shd w:val="clear" w:color="auto" w:fill="FFFFFF"/>
        </w:rPr>
        <w:t>learners</w:t>
      </w:r>
      <w:r w:rsidR="003C0D15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or </w:t>
      </w:r>
      <w:r w:rsidR="005A6D35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Researchers, because usually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research</w:t>
      </w:r>
      <w:r w:rsidR="005A6D35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center’s</w:t>
      </w:r>
      <w:r w:rsidR="005A6D35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surveys targets researchers.</w:t>
      </w:r>
      <w:r w:rsidR="005A6D35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</w:p>
    <w:p w:rsidR="003C0D15" w:rsidRDefault="003C0D15" w:rsidP="003C0D15">
      <w:pPr>
        <w:pStyle w:val="ListParagraph"/>
        <w:ind w:left="108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</w:p>
    <w:p w:rsidR="00D63FEC" w:rsidRPr="00690B21" w:rsidRDefault="00D63FEC" w:rsidP="00690B21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</w:p>
    <w:sectPr w:rsidR="00D63FEC" w:rsidRPr="0069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395"/>
    <w:multiLevelType w:val="multilevel"/>
    <w:tmpl w:val="CAF6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17EA6"/>
    <w:multiLevelType w:val="hybridMultilevel"/>
    <w:tmpl w:val="F0327198"/>
    <w:lvl w:ilvl="0" w:tplc="161A40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15"/>
    <w:rsid w:val="000F2E45"/>
    <w:rsid w:val="003C0D15"/>
    <w:rsid w:val="005A6D35"/>
    <w:rsid w:val="00690B21"/>
    <w:rsid w:val="007D0FE2"/>
    <w:rsid w:val="008F6B55"/>
    <w:rsid w:val="00A46A0B"/>
    <w:rsid w:val="00B039C9"/>
    <w:rsid w:val="00D63FEC"/>
    <w:rsid w:val="00DC55D0"/>
    <w:rsid w:val="00F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E661"/>
  <w15:chartTrackingRefBased/>
  <w15:docId w15:val="{4C4B7EB3-1246-4B9F-97D2-79C1E0AF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D1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winternet.org/2018/03/01/social-media-use-in-201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Yousif</dc:creator>
  <cp:keywords/>
  <dc:description/>
  <cp:lastModifiedBy>Ahmed Yousif</cp:lastModifiedBy>
  <cp:revision>5</cp:revision>
  <dcterms:created xsi:type="dcterms:W3CDTF">2019-09-09T05:34:00Z</dcterms:created>
  <dcterms:modified xsi:type="dcterms:W3CDTF">2020-04-24T21:58:00Z</dcterms:modified>
</cp:coreProperties>
</file>