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MANDATORY INJUNCTION</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entitled to the peaceful use and enjoyment of </w:t>
      </w:r>
      <w:r>
        <w:rPr>
          <w:rFonts w:ascii="Times New Roman" w:cs="Times New Roman" w:eastAsia="Times New Roman" w:hAnsi="Times New Roman"/>
          <w:b/>
          <w:bCs/>
          <w:color w:val="0000AA"/>
          <w:sz w:val="24"/>
          <w:szCs w:val="24"/>
          <w:u w:val="single"/>
        </w:rPr>
        <w:t xml:space="preserve">[DESCRIBE RIGHT / PROPERTY]</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Defendant,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has </w:t>
      </w:r>
      <w:r>
        <w:rPr>
          <w:rFonts w:ascii="Times New Roman" w:cs="Times New Roman" w:eastAsia="Times New Roman" w:hAnsi="Times New Roman"/>
          <w:b/>
          <w:bCs/>
          <w:color w:val="0000AA"/>
          <w:sz w:val="24"/>
          <w:szCs w:val="24"/>
          <w:u w:val="single"/>
        </w:rPr>
        <w:t xml:space="preserve">[DESCRIBE WRONGFUL ACT e.g. blocked passage, removed structure, diverted water etc.]</w:t>
      </w:r>
      <w:r>
        <w:rPr>
          <w:rFonts w:ascii="Times New Roman" w:cs="Times New Roman" w:eastAsia="Times New Roman" w:hAnsi="Times New Roman"/>
          <w:sz w:val="24"/>
          <w:szCs w:val="24"/>
        </w:rPr>
        <w:t xml:space="preserve">, thereby interfering with the Plaintiff's lawful rights.</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Defendant is under a legal obligation to </w:t>
      </w:r>
      <w:r>
        <w:rPr>
          <w:rFonts w:ascii="Times New Roman" w:cs="Times New Roman" w:eastAsia="Times New Roman" w:hAnsi="Times New Roman"/>
          <w:b/>
          <w:bCs/>
          <w:color w:val="0000AA"/>
          <w:sz w:val="24"/>
          <w:szCs w:val="24"/>
          <w:u w:val="single"/>
        </w:rPr>
        <w:t xml:space="preserve">[DESCRIBE POSITIVE ACT REQUIRED e.g. remove encroachment, restore access, reconnect utility]</w:t>
      </w:r>
      <w:r>
        <w:rPr>
          <w:rFonts w:ascii="Times New Roman" w:cs="Times New Roman" w:eastAsia="Times New Roman" w:hAnsi="Times New Roman"/>
          <w:sz w:val="24"/>
          <w:szCs w:val="24"/>
        </w:rPr>
        <w:t xml:space="preserve">, which he has refused and neglected to do.</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Plaintiff has suffered and continues to suffer irreparable harm due to the Defendant's failure/refusal, for which damages alone are not an adequate remedy.</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balance of convenience lies in favour of the Plaintiff, and the mandatory injunction is essential to restore the status quo and protect the Plaintiff's rights.</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and is continuing within the jurisdiction of this Court.</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[VALUATION]</w:t>
      </w:r>
      <w:r>
        <w:rPr>
          <w:rFonts w:ascii="Times New Roman" w:cs="Times New Roman" w:eastAsia="Times New Roman" w:hAnsi="Times New Roman"/>
          <w:sz w:val="24"/>
          <w:szCs w:val="24"/>
        </w:rPr>
        <w:t xml:space="preserve"> and court fee of Rs. </w:t>
      </w:r>
      <w:r>
        <w:rPr>
          <w:rFonts w:ascii="Times New Roman" w:cs="Times New Roman" w:eastAsia="Times New Roman" w:hAnsi="Times New Roman"/>
          <w:b/>
          <w:bCs/>
          <w:color w:val="0000AA"/>
          <w:sz w:val="24"/>
          <w:szCs w:val="24"/>
          <w:u w:val="single"/>
        </w:rPr>
        <w:t xml:space="preserve">[COURT FEE]</w:t>
      </w:r>
      <w:r>
        <w:rPr>
          <w:rFonts w:ascii="Times New Roman" w:cs="Times New Roman" w:eastAsia="Times New Roman" w:hAnsi="Times New Roman"/>
          <w:sz w:val="24"/>
          <w:szCs w:val="24"/>
        </w:rPr>
        <w:t xml:space="preserve"> has been duly paid.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Grant a mandatory injunction directing the Defendant to [DESCRIBE MANDATORY ACT REQUIRED];</w:t>
      </w:r>
    </w:p>
    <w:p>
      <w:pPr>
        <w:spacing w:after="40" w:before="40"/>
        <w:ind w:left="720" w:hanging="360"/>
        <w:jc w:val="both"/>
      </w:pPr>
      <w:r>
        <w:rPr>
          <w:rFonts w:ascii="Times New Roman" w:cs="Times New Roman" w:eastAsia="Times New Roman" w:hAnsi="Times New Roman"/>
          <w:sz w:val="24"/>
          <w:szCs w:val="24"/>
        </w:rPr>
        <w:t xml:space="preserve">(ii)  Restrain the Defendant from further interfering with the Plaintiff's rights;</w:t>
      </w:r>
    </w:p>
    <w:p>
      <w:pPr>
        <w:spacing w:after="40" w:before="40"/>
        <w:ind w:left="720" w:hanging="360"/>
        <w:jc w:val="both"/>
      </w:pPr>
      <w:r>
        <w:rPr>
          <w:rFonts w:ascii="Times New Roman" w:cs="Times New Roman" w:eastAsia="Times New Roman" w:hAnsi="Times New Roman"/>
          <w:sz w:val="24"/>
          <w:szCs w:val="24"/>
        </w:rPr>
        <w:t xml:space="preserve">(iii)  Award costs of the suit;</w:t>
      </w:r>
    </w:p>
    <w:p>
      <w:pPr>
        <w:spacing w:after="40" w:before="40"/>
        <w:ind w:left="720" w:hanging="360"/>
        <w:jc w:val="both"/>
      </w:pPr>
      <w:r>
        <w:rPr>
          <w:rFonts w:ascii="Times New Roman" w:cs="Times New Roman" w:eastAsia="Times New Roman" w:hAnsi="Times New Roman"/>
          <w:sz w:val="24"/>
          <w:szCs w:val="24"/>
        </w:rPr>
        <w:t xml:space="preserve">(iv)  Grant any other relief deemed fit and proper.</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2026-08-06T11:38:11.789Z</dcterms:created>
  <dcterms:modified xsi:type="dcterms:W3CDTF">2026-08-06T11:38:11.789Z</dcterms:modified>
</cp:coreProperties>
</file>

<file path=docProps/custom.xml><?xml version="1.0" encoding="utf-8"?>
<Properties xmlns="http://schemas.openxmlformats.org/officeDocument/2006/custom-properties" xmlns:vt="http://schemas.openxmlformats.org/officeDocument/2006/docPropsVTypes"/>
</file>