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C370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 xml:space="preserve">                 IN THE COURT OF THE LEARNED</w:t>
      </w:r>
    </w:p>
    <w:p w14:paraId="68114EAA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 xml:space="preserve">              _______________________________</w:t>
      </w:r>
    </w:p>
    <w:p w14:paraId="7B03CBB0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5BAA0969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Case/FIR No. _____________</w:t>
      </w:r>
    </w:p>
    <w:p w14:paraId="2537DF55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6B7F7FB7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_____________________________</w:t>
      </w:r>
    </w:p>
    <w:p w14:paraId="15538665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Applicant/Accused</w:t>
      </w:r>
    </w:p>
    <w:p w14:paraId="40578E5C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79FD25B4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VERSUS</w:t>
      </w:r>
    </w:p>
    <w:p w14:paraId="7F9C52C3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2B200418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The State</w:t>
      </w:r>
    </w:p>
    <w:p w14:paraId="0649CCF0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129358F9" w14:textId="77777777" w:rsidR="00501547" w:rsidRPr="00501547" w:rsidRDefault="00501547" w:rsidP="0050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0154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Subject: Application for Acquittal under Section 249</w:t>
      </w:r>
      <w:r w:rsidRPr="0050154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noBreakHyphen/>
        <w:t>A CrPC</w:t>
      </w:r>
    </w:p>
    <w:p w14:paraId="39C8F8DD" w14:textId="77777777" w:rsidR="00501547" w:rsidRPr="00501547" w:rsidRDefault="00501547" w:rsidP="0050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0154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Respectfully submitted:</w:t>
      </w:r>
    </w:p>
    <w:p w14:paraId="6DFFF6CC" w14:textId="77777777" w:rsidR="00501547" w:rsidRPr="00501547" w:rsidRDefault="00501547" w:rsidP="00501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0154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prosecution has failed to make out a prima facie case against the accused.</w:t>
      </w:r>
    </w:p>
    <w:p w14:paraId="0FABD903" w14:textId="77777777" w:rsidR="00501547" w:rsidRPr="00501547" w:rsidRDefault="00501547" w:rsidP="00501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0154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allegations in the FIR/charge</w:t>
      </w:r>
      <w:r w:rsidRPr="0050154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noBreakHyphen/>
        <w:t>sheet are [vague/contradictory/unsubstantiated] as shown by [brief points].</w:t>
      </w:r>
    </w:p>
    <w:p w14:paraId="4EB106F4" w14:textId="77777777" w:rsidR="00501547" w:rsidRPr="00501547" w:rsidRDefault="00501547" w:rsidP="00501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0154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no useful purpose will be served by continuing the trial which amounts to abuse of process.</w:t>
      </w:r>
    </w:p>
    <w:p w14:paraId="7864A7B0" w14:textId="77777777" w:rsidR="00501547" w:rsidRPr="00501547" w:rsidRDefault="00501547" w:rsidP="0050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0154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Prayer:</w:t>
      </w:r>
      <w:r w:rsidRPr="0050154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It is prayed that the accused may be acquitted under Section 249</w:t>
      </w:r>
      <w:r w:rsidRPr="0050154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noBreakHyphen/>
        <w:t>A CrPC at this stage.</w:t>
      </w:r>
    </w:p>
    <w:p w14:paraId="5898D7CF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7A9C0A85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4F4C86DA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</w:t>
      </w:r>
    </w:p>
    <w:p w14:paraId="45DE40D2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Applicant</w:t>
      </w:r>
    </w:p>
    <w:p w14:paraId="7A699A24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404B5FD3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THROUGH COUNSEL</w:t>
      </w:r>
    </w:p>
    <w:p w14:paraId="26A7E829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128243D0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</w:t>
      </w:r>
    </w:p>
    <w:p w14:paraId="105EA959" w14:textId="2A705104" w:rsidR="00B2237F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Advocate High Court</w:t>
      </w:r>
    </w:p>
    <w:sectPr w:rsidR="00B2237F" w:rsidRPr="00237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A45A0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2026-08-06T15:07:00Z</dcterms:created>
  <dcterms:modified xsi:type="dcterms:W3CDTF">2026-08-06T15:07:00Z</dcterms:modified>
</cp:coreProperties>
</file>