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DISCOVERY OF DOCUMENTS UNDER ORDER XI RULE 12/14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above-captioned suit is pending before this Honourable Court and is at the stage of </w:t>
      </w:r>
      <w:r>
        <w:rPr>
          <w:rFonts w:ascii="Times New Roman" w:cs="Times New Roman" w:eastAsia="Times New Roman" w:hAnsi="Times New Roman"/>
          <w:b/>
          <w:bCs/>
          <w:color w:val="0000AA"/>
          <w:sz w:val="24"/>
          <w:szCs w:val="24"/>
          <w:u w:val="single"/>
        </w:rPr>
        <w:t xml:space="preserve">[CURRENT STAGE]</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Applicant is advised and believes that the following documents, which are relevant to the matters in question in this suit, are in the possession, custody, or power of the Opposite Party:</w:t>
      </w:r>
    </w:p>
    <w:p>
      <w:r>
        <w:t xml:space="preserve"/>
      </w:r>
    </w:p>
    <w:p>
      <w:pPr>
        <w:spacing w:after="40" w:before="40"/>
        <w:jc w:val="left"/>
      </w:pPr>
      <w:r>
        <w:rPr>
          <w:rFonts w:ascii="Times New Roman" w:cs="Times New Roman" w:eastAsia="Times New Roman" w:hAnsi="Times New Roman"/>
          <w:b/>
          <w:bCs/>
          <w:sz w:val="24"/>
          <w:szCs w:val="24"/>
        </w:rPr>
        <w:t xml:space="preserve">DOCUMENTS SOUGHT IN DISCOVERY:</w:t>
      </w:r>
    </w:p>
    <w:p>
      <w:pPr>
        <w:spacing w:after="60" w:before="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0000AA"/>
          <w:sz w:val="24"/>
          <w:szCs w:val="24"/>
          <w:u w:val="single"/>
        </w:rPr>
        <w:t xml:space="preserve">[DOCUMENT 1 DESCRIPTION AND RELEVANCE]</w:t>
      </w:r>
    </w:p>
    <w:p>
      <w:pPr>
        <w:spacing w:after="60" w:before="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0000AA"/>
          <w:sz w:val="24"/>
          <w:szCs w:val="24"/>
          <w:u w:val="single"/>
        </w:rPr>
        <w:t xml:space="preserve">[DOCUMENT 2 DESCRIPTION AND RELEVANCE]</w:t>
      </w:r>
    </w:p>
    <w:p>
      <w:pPr>
        <w:spacing w:after="60" w:before="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0000AA"/>
          <w:sz w:val="24"/>
          <w:szCs w:val="24"/>
          <w:u w:val="single"/>
        </w:rPr>
        <w:t xml:space="preserve">[DOCUMENT 3 DESCRIPTION AND RELEVANCE]</w:t>
      </w:r>
    </w:p>
    <w:p>
      <w:pPr>
        <w:spacing w:after="60" w:before="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0000AA"/>
          <w:sz w:val="24"/>
          <w:szCs w:val="24"/>
          <w:u w:val="single"/>
        </w:rPr>
        <w:t xml:space="preserve">[ADD FURTHER DOCUMENTS AS REQUIRED]</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said documents relate to the following matters in issue in this suit:</w:t>
      </w:r>
    </w:p>
    <w:p>
      <w:pPr>
        <w:spacing w:after="60" w:before="60"/>
        <w:jc w:val="both"/>
      </w:pPr>
      <w:r>
        <w:rPr>
          <w:rFonts w:ascii="Times New Roman" w:cs="Times New Roman" w:eastAsia="Times New Roman" w:hAnsi="Times New Roman"/>
          <w:b/>
          <w:bCs/>
          <w:color w:val="0000AA"/>
          <w:sz w:val="24"/>
          <w:szCs w:val="24"/>
          <w:u w:val="single"/>
        </w:rPr>
        <w:t xml:space="preserve">[STATE THE ISSUES TO WHICH THE DOCUMENTS RELATE]</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Opposite Party has not disclosed the said documents in his/her list of documents filed under Order XI, although they are relevant and in his/her possession.</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discovery of the said documents is necessary for the fair trial of this suit and for enabling the Applicant to prepare and present his case adequately.</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Applicant is not seeking discovery for the purpose of fishing or to oppress the Opposite Party, but for the bona fide purpose of obtaining material evidence.</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Direct the Opposite Party to make discovery on oath of all documents in his/her possession or power relating to the matters in question in this suit;</w:t>
      </w:r>
    </w:p>
    <w:p>
      <w:pPr>
        <w:spacing w:after="40" w:before="40"/>
        <w:ind w:left="720" w:hanging="360"/>
        <w:jc w:val="both"/>
      </w:pPr>
      <w:r>
        <w:rPr>
          <w:rFonts w:ascii="Times New Roman" w:cs="Times New Roman" w:eastAsia="Times New Roman" w:hAnsi="Times New Roman"/>
          <w:sz w:val="24"/>
          <w:szCs w:val="24"/>
        </w:rPr>
        <w:t xml:space="preserve">(ii)  Direct the Opposite Party to specifically produce the documents listed above;</w:t>
      </w:r>
    </w:p>
    <w:p>
      <w:pPr>
        <w:spacing w:after="40" w:before="40"/>
        <w:ind w:left="720" w:hanging="360"/>
        <w:jc w:val="both"/>
      </w:pPr>
      <w:r>
        <w:rPr>
          <w:rFonts w:ascii="Times New Roman" w:cs="Times New Roman" w:eastAsia="Times New Roman" w:hAnsi="Times New Roman"/>
          <w:sz w:val="24"/>
          <w:szCs w:val="24"/>
        </w:rPr>
        <w:t xml:space="preserve">(iii)  Direct the Opposite Party to file an affidavit of documents within [NUMBER] days;</w:t>
      </w:r>
    </w:p>
    <w:p>
      <w:pPr>
        <w:spacing w:after="40" w:before="40"/>
        <w:ind w:left="720" w:hanging="360"/>
        <w:jc w:val="both"/>
      </w:pPr>
      <w:r>
        <w:rPr>
          <w:rFonts w:ascii="Times New Roman" w:cs="Times New Roman" w:eastAsia="Times New Roman" w:hAnsi="Times New Roman"/>
          <w:sz w:val="24"/>
          <w:szCs w:val="24"/>
        </w:rPr>
        <w:t xml:space="preserve">(iv)  Pass any other order deemed fit.</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Applicant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Applicant/Plaintiff</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2026-08-08T15:00:06.563Z</dcterms:created>
  <dcterms:modified xsi:type="dcterms:W3CDTF">2026-08-08T15:00:06.563Z</dcterms:modified>
</cp:coreProperties>
</file>

<file path=docProps/custom.xml><?xml version="1.0" encoding="utf-8"?>
<Properties xmlns="http://schemas.openxmlformats.org/officeDocument/2006/custom-properties" xmlns:vt="http://schemas.openxmlformats.org/officeDocument/2006/docPropsVTypes"/>
</file>