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WITHDRAWAL OF SUIT UNDER ORDER XXIII RULE 1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Plaintiff had filed the above-captioned suit on </w:t>
      </w:r>
      <w:r>
        <w:rPr>
          <w:rFonts w:ascii="Times New Roman" w:cs="Times New Roman" w:eastAsia="Times New Roman" w:hAnsi="Times New Roman"/>
          <w:b/>
          <w:bCs/>
          <w:color w:val="0000AA"/>
          <w:sz w:val="24"/>
          <w:szCs w:val="24"/>
          <w:u w:val="single"/>
        </w:rPr>
        <w:t xml:space="preserve">[DATE OF FILING]</w:t>
      </w:r>
      <w:r>
        <w:rPr>
          <w:rFonts w:ascii="Times New Roman" w:cs="Times New Roman" w:eastAsia="Times New Roman" w:hAnsi="Times New Roman"/>
          <w:sz w:val="24"/>
          <w:szCs w:val="24"/>
        </w:rPr>
        <w:t xml:space="preserve"> before this Honourable Court, which is pending adjudication.</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Plaintiff now desires to withdraw the above-captioned suit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[REASON 1 e.g. The matter has been amicably settled / compromised between the parties out of court]</w:t>
      </w:r>
    </w:p>
    <w:p>
      <w:pPr>
        <w:spacing w:after="60" w:before="60"/>
        <w:jc w:val="both"/>
      </w:pPr>
      <w:r>
        <w:rPr>
          <w:rFonts w:ascii="Times New Roman" w:cs="Times New Roman" w:eastAsia="Times New Roman" w:hAnsi="Times New Roman"/>
          <w:b/>
          <w:bCs/>
          <w:color w:val="0000AA"/>
          <w:sz w:val="24"/>
          <w:szCs w:val="24"/>
          <w:u w:val="single"/>
        </w:rPr>
        <w:t xml:space="preserve">[REASON 2 e.g. The Plaintiff no longer wishes to pursue the suit]</w:t>
      </w:r>
    </w:p>
    <w:p>
      <w:pPr>
        <w:spacing w:after="60" w:before="60"/>
        <w:jc w:val="both"/>
      </w:pPr>
      <w:r>
        <w:rPr>
          <w:rFonts w:ascii="Times New Roman" w:cs="Times New Roman" w:eastAsia="Times New Roman" w:hAnsi="Times New Roman"/>
          <w:b/>
          <w:bCs/>
          <w:color w:val="0000AA"/>
          <w:sz w:val="24"/>
          <w:szCs w:val="24"/>
          <w:u w:val="single"/>
        </w:rPr>
        <w:t xml:space="preserve">[REASON 3 e.g. A formal compromise/settlement agreement has been executed]</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Plaintiff seeks withdrawal </w:t>
      </w:r>
      <w:r>
        <w:rPr>
          <w:rFonts w:ascii="Times New Roman" w:cs="Times New Roman" w:eastAsia="Times New Roman" w:hAnsi="Times New Roman"/>
          <w:b/>
          <w:bCs/>
          <w:color w:val="0000AA"/>
          <w:sz w:val="24"/>
          <w:szCs w:val="24"/>
          <w:u w:val="single"/>
        </w:rPr>
        <w:t xml:space="preserve">[WITH / WITHOUT]</w:t>
      </w:r>
      <w:r>
        <w:rPr>
          <w:rFonts w:ascii="Times New Roman" w:cs="Times New Roman" w:eastAsia="Times New Roman" w:hAnsi="Times New Roman"/>
          <w:sz w:val="24"/>
          <w:szCs w:val="24"/>
        </w:rPr>
        <w:t xml:space="preserve"> liberty to file a fresh suit on the same cause of action.</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w:t>
      </w:r>
      <w:r>
        <w:rPr>
          <w:rFonts w:ascii="Times New Roman" w:cs="Times New Roman" w:eastAsia="Times New Roman" w:hAnsi="Times New Roman"/>
          <w:b/>
          <w:bCs/>
          <w:color w:val="0000AA"/>
          <w:sz w:val="24"/>
          <w:szCs w:val="24"/>
          <w:u w:val="single"/>
        </w:rPr>
        <w:t xml:space="preserve">[IF APPLICABLE: The Defendant has been informed/consents to the withdrawal — OR — The Defendant has not yet been served and no prejudice will be caused]</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no decree has been passed in the suit and the case has not been heard on merits.</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withdrawal of the suit at this stage will not cause any prejudice to the Defendant/Respondent.</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Permit the Plaintiff to withdraw the above-captioned suit;</w:t>
      </w:r>
    </w:p>
    <w:p>
      <w:pPr>
        <w:spacing w:after="40" w:before="40"/>
        <w:ind w:left="720" w:hanging="360"/>
        <w:jc w:val="both"/>
      </w:pPr>
      <w:r>
        <w:rPr>
          <w:rFonts w:ascii="Times New Roman" w:cs="Times New Roman" w:eastAsia="Times New Roman" w:hAnsi="Times New Roman"/>
          <w:sz w:val="24"/>
          <w:szCs w:val="24"/>
        </w:rPr>
        <w:t xml:space="preserve">(ii)  Grant liberty to file a fresh suit on the same cause of action, if required; [DELETE IF NOT APPLICABLE]</w:t>
      </w:r>
    </w:p>
    <w:p>
      <w:pPr>
        <w:spacing w:after="40" w:before="40"/>
        <w:ind w:left="720" w:hanging="360"/>
        <w:jc w:val="both"/>
      </w:pPr>
      <w:r>
        <w:rPr>
          <w:rFonts w:ascii="Times New Roman" w:cs="Times New Roman" w:eastAsia="Times New Roman" w:hAnsi="Times New Roman"/>
          <w:sz w:val="24"/>
          <w:szCs w:val="24"/>
        </w:rPr>
        <w:t xml:space="preserve">(iii)  Order accordingly as to costs;</w:t>
      </w:r>
    </w:p>
    <w:p>
      <w:pPr>
        <w:spacing w:after="40" w:before="40"/>
        <w:ind w:left="720" w:hanging="360"/>
        <w:jc w:val="both"/>
      </w:pPr>
      <w:r>
        <w:rPr>
          <w:rFonts w:ascii="Times New Roman" w:cs="Times New Roman" w:eastAsia="Times New Roman" w:hAnsi="Times New Roman"/>
          <w:sz w:val="24"/>
          <w:szCs w:val="24"/>
        </w:rPr>
        <w:t xml:space="preserve">(iv)  Pass any other order deemed fit.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Plaintiff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2026-08-08T15:00:06.774Z</dcterms:created>
  <dcterms:modified xsi:type="dcterms:W3CDTF">2026-08-08T15:00:06.774Z</dcterms:modified>
</cp:coreProperties>
</file>

<file path=docProps/custom.xml><?xml version="1.0" encoding="utf-8"?>
<Properties xmlns="http://schemas.openxmlformats.org/officeDocument/2006/custom-properties" xmlns:vt="http://schemas.openxmlformats.org/officeDocument/2006/docPropsVTypes"/>
</file>