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0A79" w14:textId="77777777" w:rsidR="004978DC" w:rsidRDefault="00000000">
      <w:pPr>
        <w:pStyle w:val="SmallCaps"/>
      </w:pPr>
      <w:r>
        <w:rPr>
          <w:b/>
        </w:rPr>
        <w:t>NutriAI / Qima</w:t>
      </w:r>
    </w:p>
    <w:p w14:paraId="6EFB824B" w14:textId="77777777" w:rsidR="004978DC" w:rsidRDefault="00000000">
      <w:pPr>
        <w:keepNext/>
      </w:pPr>
      <w:r>
        <w:rPr>
          <w:b/>
          <w:color w:val="1F4E46"/>
          <w:sz w:val="44"/>
        </w:rPr>
        <w:t>Updated Architecture Baseline</w:t>
      </w:r>
    </w:p>
    <w:p w14:paraId="41C27C3E" w14:textId="77777777" w:rsidR="004978DC" w:rsidRDefault="00000000">
      <w:r>
        <w:rPr>
          <w:i/>
          <w:color w:val="5B6B6C"/>
          <w:sz w:val="22"/>
        </w:rPr>
        <w:t>Implementation alignment document reflecting the recipe-layer constraint for the recipe dataset and the current confirmed stack.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232"/>
        <w:gridCol w:w="3888"/>
      </w:tblGrid>
      <w:tr w:rsidR="004978DC" w14:paraId="2989407B" w14:textId="77777777">
        <w:tc>
          <w:tcPr>
            <w:tcW w:w="2160" w:type="dxa"/>
            <w:shd w:val="clear" w:color="auto" w:fill="EA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5403F" w14:textId="77777777" w:rsidR="004978DC" w:rsidRDefault="00000000">
            <w:r>
              <w:t>Version</w:t>
            </w:r>
            <w:r>
              <w:br/>
              <w:t>1.3</w:t>
            </w:r>
          </w:p>
        </w:tc>
        <w:tc>
          <w:tcPr>
            <w:tcW w:w="2232" w:type="dxa"/>
            <w:shd w:val="clear" w:color="auto" w:fill="EA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E9609" w14:textId="1CF3C3C7" w:rsidR="004978DC" w:rsidRDefault="00000000">
            <w:r>
              <w:t>Prepared on</w:t>
            </w:r>
            <w:r>
              <w:br/>
            </w:r>
            <w:r w:rsidR="007E4B50">
              <w:t>20</w:t>
            </w:r>
            <w:r>
              <w:t xml:space="preserve"> April 2026</w:t>
            </w:r>
          </w:p>
        </w:tc>
        <w:tc>
          <w:tcPr>
            <w:tcW w:w="3888" w:type="dxa"/>
            <w:shd w:val="clear" w:color="auto" w:fill="EAF4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EDFB7" w14:textId="77777777" w:rsidR="004978DC" w:rsidRDefault="00000000">
            <w:r>
              <w:t>Status</w:t>
            </w:r>
            <w:r>
              <w:br/>
              <w:t>Execution baseline - updated</w:t>
            </w:r>
          </w:p>
        </w:tc>
      </w:tr>
      <w:tr w:rsidR="004978DC" w14:paraId="3B05E31A" w14:textId="77777777">
        <w:tc>
          <w:tcPr>
            <w:tcW w:w="2160" w:type="dxa"/>
            <w:shd w:val="clear" w:color="auto" w:fill="F7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B6FB9" w14:textId="77777777" w:rsidR="004978DC" w:rsidRDefault="00000000">
            <w:r>
              <w:t>Supersedes</w:t>
            </w:r>
            <w:r>
              <w:br/>
              <w:t>Version 1.2</w:t>
            </w:r>
          </w:p>
        </w:tc>
        <w:tc>
          <w:tcPr>
            <w:tcW w:w="2232" w:type="dxa"/>
            <w:shd w:val="clear" w:color="auto" w:fill="F7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9D929" w14:textId="77777777" w:rsidR="004978DC" w:rsidRDefault="00000000">
            <w:r>
              <w:rPr>
                <w:b/>
                <w:color w:val="1F4E46"/>
                <w:sz w:val="17"/>
              </w:rPr>
              <w:t>Scope</w:t>
            </w:r>
            <w:r>
              <w:rPr>
                <w:b/>
                <w:color w:val="1F4E46"/>
                <w:sz w:val="17"/>
              </w:rPr>
              <w:br/>
            </w:r>
            <w:r>
              <w:rPr>
                <w:color w:val="333333"/>
                <w:sz w:val="19"/>
              </w:rPr>
              <w:t>Architecture / design alignment</w:t>
            </w:r>
          </w:p>
        </w:tc>
        <w:tc>
          <w:tcPr>
            <w:tcW w:w="3888" w:type="dxa"/>
            <w:shd w:val="clear" w:color="auto" w:fill="F7FA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CC247" w14:textId="77777777" w:rsidR="004978DC" w:rsidRDefault="00000000">
            <w:r>
              <w:rPr>
                <w:b/>
                <w:color w:val="1F4E46"/>
                <w:sz w:val="17"/>
              </w:rPr>
              <w:t>Audience</w:t>
            </w:r>
            <w:r>
              <w:rPr>
                <w:b/>
                <w:color w:val="1F4E46"/>
                <w:sz w:val="17"/>
              </w:rPr>
              <w:br/>
            </w:r>
            <w:r>
              <w:rPr>
                <w:color w:val="333333"/>
                <w:sz w:val="19"/>
              </w:rPr>
              <w:t>Project team</w:t>
            </w:r>
          </w:p>
        </w:tc>
      </w:tr>
    </w:tbl>
    <w:p w14:paraId="6BE636F5" w14:textId="77777777" w:rsidR="004978DC" w:rsidRDefault="004978DC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4978DC" w14:paraId="5199CA48" w14:textId="77777777">
        <w:tc>
          <w:tcPr>
            <w:tcW w:w="9792" w:type="dxa"/>
            <w:shd w:val="clear" w:color="auto" w:fill="EA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D73F06" w14:textId="77777777" w:rsidR="004978DC" w:rsidRDefault="00000000">
            <w:r>
              <w:t>This revision incorporates the newly locked provider decisions from the latest project discussion: Groq llama-3.1-8b-instant is now the conversational LLM and the recipe-adaptation model, Gemini 2.5 Flash is the stable multimodal vision model, and the recipe layer is explicitly locked to retrieval-first grounded summary/light adaptation rather than default free-form recipe generation.</w:t>
            </w:r>
          </w:p>
        </w:tc>
      </w:tr>
    </w:tbl>
    <w:p w14:paraId="13F204CD" w14:textId="77777777" w:rsidR="004978DC" w:rsidRDefault="004978DC"/>
    <w:p w14:paraId="46AEDB61" w14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1. System intent</w:t>
      </w:r>
    </w:p>
    <w:p w14:paraId="3D22E6D7" w14:textId="77777777" w:rsidR="004978DC" w:rsidRDefault="00000000">
      <w:r>
        <w:t>NutriAI is an AI-powered nutrition assistant with two primary user journeys: packaged-food understanding through barcode lookup and non-barcode food understanding through image-based recognition. A separate recipe layer supports recipe suggestion and conversational recipe assistance after ingredient or dish recognition. The conversational layer is now locked to Groq llama-3.1-8b-instant, while the no-barcode vision flow is locked to Google Gemini 2.5 Flash.</w:t>
      </w:r>
    </w:p>
    <w:p w14:paraId="7EFE8E55" w14:textId="77777777" w:rsidR="004978DC" w:rsidRDefault="00000000">
      <w:r>
        <w:t>The recipe dataset discussed in the latest update does not replace any previously selected source. It is an internal recipe corpus used after recognition, not a general lookup database. Its current implementation mode is retrieval-first: retrieve grounded recipe candidates first, then use Groq llama-3.1-8b-instant only to summarize, explain, and lightly adapt those retrieved recipes.</w:t>
      </w:r>
    </w:p>
    <w:p w14:paraId="06A756FB" w14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2. Confirmed system shape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4608"/>
      </w:tblGrid>
      <w:tr w:rsidR="004978DC" w14:paraId="2274A53C" w14:textId="77777777">
        <w:trPr>
          <w:tblHeader/>
        </w:trPr>
        <w:tc>
          <w:tcPr>
            <w:tcW w:w="2448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CC097A6" w14:textId="77777777" w:rsidR="004978DC" w:rsidRDefault="00000000">
            <w:r>
              <w:rPr>
                <w:b/>
                <w:color w:val="1F4E46"/>
                <w:sz w:val="17"/>
              </w:rPr>
              <w:t>Layer</w:t>
            </w:r>
          </w:p>
        </w:tc>
        <w:tc>
          <w:tcPr>
            <w:tcW w:w="2592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86AB8C" w14:textId="77777777" w:rsidR="004978DC" w:rsidRDefault="00000000">
            <w:r>
              <w:rPr>
                <w:b/>
                <w:color w:val="1F4E46"/>
                <w:sz w:val="17"/>
              </w:rPr>
              <w:t>Current choice</w:t>
            </w:r>
          </w:p>
        </w:tc>
        <w:tc>
          <w:tcPr>
            <w:tcW w:w="4608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6FF772" w14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Primary responsibility</w:t>
            </w:r>
          </w:p>
        </w:tc>
      </w:tr>
      <w:tr w:rsidR="004978DC" w14:paraId="76A0D6DB" w14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F3B9F3" w14:textId="77777777" w:rsidR="004978DC" w:rsidRDefault="00000000">
            <w:r>
              <w:t>Mobile client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31803B" w14:textId="77777777" w:rsidR="004978DC" w:rsidRDefault="00000000">
            <w:r>
              <w:t>Flutter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A115970" w14:textId="77777777" w:rsidR="004978DC" w:rsidRDefault="00000000">
            <w:r>
              <w:t>Camera, barcode scan, UI, local session state, API calls</w:t>
            </w:r>
          </w:p>
        </w:tc>
      </w:tr>
      <w:tr w:rsidR="004978DC" w14:paraId="2C53BBD0" w14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5F801B" w14:textId="77777777" w:rsidR="004978DC" w:rsidRDefault="00000000">
            <w:r>
              <w:t>Backend API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C238B1" w14:textId="77777777" w:rsidR="004978DC" w:rsidRDefault="00000000">
            <w:r>
              <w:t>Python + FastAPI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05B093" w14:textId="77777777" w:rsidR="004978DC" w:rsidRDefault="00000000">
            <w:r>
              <w:t>Auth, routing, normalization, caching, orchestration, persistence</w:t>
            </w:r>
          </w:p>
        </w:tc>
      </w:tr>
      <w:tr w:rsidR="004978DC" w14:paraId="390178C8" w14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58EE2F" w14:textId="77777777" w:rsidR="004978DC" w:rsidRDefault="00000000">
            <w:r>
              <w:t>Packaged-food source</w:t>
            </w:r>
          </w:p>
        </w:tc>
        <w:tc>
          <w:tcPr>
            <w:tcW w:w="2592" w:type="dxa"/>
            <w:shd w:val="clear" w:color="auto" w:fill="FFF4E5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B64FD3" w14:textId="77777777" w:rsidR="004978DC" w:rsidRDefault="00000000">
            <w:r>
              <w:t>Open Food Facts API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2127D2" w14:textId="77777777" w:rsidR="004978DC" w:rsidRDefault="00000000">
            <w:r>
              <w:t>Barcode lookup, product facts, ingredients, allergens</w:t>
            </w:r>
          </w:p>
        </w:tc>
      </w:tr>
      <w:tr w:rsidR="004978DC" w14:paraId="1012F23E" w14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883742A" w14:textId="77777777" w:rsidR="004978DC" w:rsidRDefault="00000000">
            <w:r>
              <w:lastRenderedPageBreak/>
              <w:t>Nutrition data sources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0C2B20" w14:textId="77777777" w:rsidR="004978DC" w:rsidRDefault="00000000">
            <w:r>
              <w:t>nutrition.xlsx + Egyptian Food.csv + FoodData Central fallback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DF497D" w14:textId="77777777" w:rsidR="004978DC" w:rsidRDefault="00000000">
            <w:r>
              <w:t>Primary generic food nutrients from nutrition.xlsx, Egyptian dish grounding from Egyptian Food.csv, and FoodData Central Foundation/SR Legacy fallback for unmatched foods</w:t>
            </w:r>
          </w:p>
        </w:tc>
      </w:tr>
      <w:tr w:rsidR="004978DC" w14:paraId="03FB3DE8" w14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E3DFFB" w14:textId="77777777" w:rsidR="004978DC" w:rsidRDefault="00000000">
            <w:r>
              <w:t>Vision layer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148782" w14:textId="77777777" w:rsidR="004978DC" w:rsidRDefault="00000000">
            <w:r>
              <w:t>Google Gemini 2.5 Flash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9F7292" w14:textId="77777777" w:rsidR="004978DC" w:rsidRDefault="00000000">
            <w:r>
              <w:t>Meal image understanding for foods with no barcode; structured candidate extraction</w:t>
            </w:r>
          </w:p>
        </w:tc>
      </w:tr>
      <w:tr w:rsidR="004978DC" w14:paraId="36ACEEA2" w14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82B237" w14:textId="77777777" w:rsidR="004978DC" w:rsidRDefault="00000000">
            <w:r>
              <w:t>Recipe corpus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8FBC604" w14:textId="77777777" w:rsidR="004978DC" w:rsidRDefault="00000000">
            <w:r>
              <w:t>Recipe dataset / corpus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E85FB8" w14:textId="77777777" w:rsidR="004978DC" w:rsidRDefault="00000000">
            <w:r>
              <w:t>Recipe retrieval, candidate ranking, grounding, missing-ingredient logic, recipe discussion context</w:t>
            </w:r>
          </w:p>
        </w:tc>
      </w:tr>
      <w:tr w:rsidR="004978DC" w14:paraId="30879E67" w14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4BA00F" w14:textId="77777777" w:rsidR="004978DC" w:rsidRDefault="00000000">
            <w:r>
              <w:t>Conversation layer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4825CF" w14:textId="77777777" w:rsidR="004978DC" w:rsidRDefault="00000000">
            <w:r>
              <w:t>Groq llama-3.1-8b-instant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5DF3F2F" w14:textId="77777777" w:rsidR="004978DC" w:rsidRDefault="00000000">
            <w:r>
              <w:t>Grounded explanations, comparison summaries, follow-up Q&amp;A</w:t>
            </w:r>
          </w:p>
        </w:tc>
      </w:tr>
      <w:tr w:rsidR="004978DC" w14:paraId="6ACB9850" w14:textId="77777777">
        <w:trPr>
          <w:cantSplit/>
        </w:trPr>
        <w:tc>
          <w:tcPr>
            <w:tcW w:w="2448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D4B553" w14:textId="77777777" w:rsidR="004978DC" w:rsidRDefault="00000000">
            <w:r>
              <w:t>Recipe layer</w:t>
            </w:r>
          </w:p>
        </w:tc>
        <w:tc>
          <w:tcPr>
            <w:tcW w:w="259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3D1E2C" w14:textId="77777777" w:rsidR="004978DC" w:rsidRDefault="00000000">
            <w:r>
              <w:t>Groq llama-3.1-8b-instant + retrieval-first pattern</w:t>
            </w:r>
          </w:p>
        </w:tc>
        <w:tc>
          <w:tcPr>
            <w:tcW w:w="46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BB62D6" w14:textId="77777777" w:rsidR="004978DC" w:rsidRDefault="00000000">
            <w:r>
              <w:t>Grounded recipe summary, explanation, and light adaptation of retrieved recipe candidates</w:t>
            </w:r>
          </w:p>
        </w:tc>
      </w:tr>
    </w:tbl>
    <w:p w14:paraId="1F9F168C" w14:textId="77777777" w:rsidR="004978DC" w:rsidRDefault="004978DC"/>
    <w:p w14:paraId="3530B879" w14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3. Locked integration rules</w:t>
      </w:r>
    </w:p>
    <w:p w14:paraId="2921DBF7" w14:textId="77777777" w:rsidR="004978DC" w:rsidRDefault="00000000">
      <w:pPr>
        <w:ind w:left="288" w:hanging="216"/>
      </w:pPr>
      <w:r>
        <w:t>• Flutter must call FastAPI endpoints only.</w:t>
      </w:r>
    </w:p>
    <w:p w14:paraId="13005CB0" w14:textId="77777777" w:rsidR="004978DC" w:rsidRDefault="00000000">
      <w:pPr>
        <w:ind w:left="288" w:hanging="216"/>
      </w:pPr>
      <w:r>
        <w:t>• FastAPI may call Open Food Facts, Google Gemini 2.5 Flash, nutrition.xlsx, Egyptian Food.csv, FoodData Central fallback datasets, the recipe corpus, and Groq llama-3.1-8b-instant.</w:t>
      </w:r>
    </w:p>
    <w:p w14:paraId="0FF08A22" w14:textId="77777777" w:rsidR="004978DC" w:rsidRDefault="00000000">
      <w:pPr>
        <w:ind w:left="288" w:hanging="216"/>
      </w:pPr>
      <w:r>
        <w:t>• API keys, vendor response parsing, nutrition grounding logic, retrieval logic, and recipe adaptation logic stay on the backend.</w:t>
      </w:r>
    </w:p>
    <w:p w14:paraId="19EFE4B0" w14:textId="77777777" w:rsidR="004978DC" w:rsidRDefault="00000000">
      <w:pPr>
        <w:ind w:left="288" w:hanging="216"/>
      </w:pPr>
      <w:r>
        <w:t>• The recipe dataset is not called directly by the mobile app and is not exposed as a standalone user-facing data source.</w:t>
      </w:r>
    </w:p>
    <w:p w14:paraId="2324FF78" w14:textId="77777777" w:rsidR="004978DC" w:rsidRDefault="00000000">
      <w:pPr>
        <w:ind w:left="288" w:hanging="216"/>
      </w:pPr>
      <w:r>
        <w:t>• The recipe dataset does not participate in barcode lookup or packaged-food lookup, and Gemini responses must be normalized into a stable backend-defined JSON contract before mobile delivery.</w:t>
      </w:r>
    </w:p>
    <w:p w14:paraId="5D6955AA" w14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4. Request flows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6768"/>
      </w:tblGrid>
      <w:tr w:rsidR="004978DC" w14:paraId="0C7EEFB0" w14:textId="77777777">
        <w:trPr>
          <w:tblHeader/>
        </w:trPr>
        <w:tc>
          <w:tcPr>
            <w:tcW w:w="2736" w:type="dxa"/>
            <w:shd w:val="clear" w:color="auto" w:fill="D7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4801" w14:textId="77777777" w:rsidR="004978DC" w:rsidRDefault="00000000">
            <w:r>
              <w:rPr>
                <w:b/>
                <w:color w:val="1F4E46"/>
                <w:sz w:val="18"/>
              </w:rPr>
              <w:t>Flow</w:t>
            </w:r>
          </w:p>
        </w:tc>
        <w:tc>
          <w:tcPr>
            <w:tcW w:w="6768" w:type="dxa"/>
            <w:shd w:val="clear" w:color="auto" w:fill="D7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21C2" w14:textId="77777777" w:rsidR="004978DC" w:rsidRDefault="00000000">
            <w:r>
              <w:rPr>
                <w:b/>
                <w:color w:val="1F4E46"/>
                <w:sz w:val="18"/>
              </w:rPr>
              <w:t>Baseline request path</w:t>
            </w:r>
          </w:p>
        </w:tc>
      </w:tr>
      <w:tr w:rsidR="004978DC" w14:paraId="6D08B391" w14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DEF1A" w14:textId="77777777" w:rsidR="004978DC" w:rsidRDefault="00000000">
            <w:r>
              <w:t>Flow A - Barcode product lookup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AB32E" w14:textId="77777777" w:rsidR="004978DC" w:rsidRDefault="00000000">
            <w:r>
              <w:t>User scans barcode in Flutter -&gt; Flutter sends barcode to FastAPI -&gt; backend queries Open Food Facts -&gt; backend normalizes nutrition, ingredients, and allergens -&gt; normalized response returns to Flutter.</w:t>
            </w:r>
          </w:p>
        </w:tc>
      </w:tr>
      <w:tr w:rsidR="004978DC" w14:paraId="2960CE6F" w14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DA2F0" w14:textId="77777777" w:rsidR="004978DC" w:rsidRDefault="00000000">
            <w:r>
              <w:lastRenderedPageBreak/>
              <w:t>Flow B - No-barcode meal recognition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07BF9" w14:textId="77777777" w:rsidR="004978DC" w:rsidRDefault="00000000">
            <w:r>
              <w:t>User captures image in Flutter -&gt; Flutter uploads image to FastAPI -&gt; backend calls Gemini 2.5 Flash -&gt; backend extracts dish candidates, ingredients, and confidence into a structured JSON contract -&gt; backend maps recognized dish or ingredients through the nutrition source hierarchy: nutrition.xlsx first, Egyptian Food.csv for Egyptian foods, then FoodData Central fallback -&gt; backend returns nutrition estimate plus confidence.</w:t>
            </w:r>
          </w:p>
        </w:tc>
      </w:tr>
      <w:tr w:rsidR="004978DC" w14:paraId="58B0691E" w14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C540A" w14:textId="77777777" w:rsidR="004978DC" w:rsidRDefault="00000000">
            <w:r>
              <w:t>Flow C - Comparison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0C3B1" w14:textId="77777777" w:rsidR="004978DC" w:rsidRDefault="00000000">
            <w:r>
              <w:t>User selects two products or meals -&gt; backend computes a structured comparison -&gt; Groq llama-3.1-8b-instant converts that comparison into concise grounded text.</w:t>
            </w:r>
          </w:p>
        </w:tc>
      </w:tr>
      <w:tr w:rsidR="004978DC" w14:paraId="23EACCE1" w14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D9292" w14:textId="77777777" w:rsidR="004978DC" w:rsidRDefault="00000000">
            <w:r>
              <w:t>Flow D - Recipe assistance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CA961" w14:textId="77777777" w:rsidR="004978DC" w:rsidRDefault="00000000">
            <w:r>
              <w:t>User submits pantry items or recognized ingredients -&gt; recipe layer retrieves recipe candidates from the recipe corpus -&gt; backend computes match score, missing ingredients, and warnings -&gt; Groq llama-3.1-8b-instant summarizes and lightly adapts the grounded candidates -&gt; response returns to Flutter.</w:t>
            </w:r>
          </w:p>
        </w:tc>
      </w:tr>
      <w:tr w:rsidR="004978DC" w14:paraId="6013CD67" w14:textId="77777777">
        <w:trPr>
          <w:cantSplit/>
        </w:trPr>
        <w:tc>
          <w:tcPr>
            <w:tcW w:w="2736" w:type="dxa"/>
            <w:shd w:val="clear" w:color="auto" w:fill="F4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287AB" w14:textId="77777777" w:rsidR="004978DC" w:rsidRDefault="00000000">
            <w:r>
              <w:t>Flow E - Recipe discussion</w:t>
            </w:r>
          </w:p>
        </w:tc>
        <w:tc>
          <w:tcPr>
            <w:tcW w:w="67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B59E1" w14:textId="77777777" w:rsidR="004978DC" w:rsidRDefault="00000000">
            <w:r>
              <w:t>User asks follow-up questions about a suggested recipe -&gt; backend retrieves the candidate recipe rows and structured match context -&gt; Groq llama-3.1-8b-instant answers using grounded recipe context instead of free-form recipe invention.</w:t>
            </w:r>
          </w:p>
        </w:tc>
      </w:tr>
    </w:tbl>
    <w:p w14:paraId="72BBCFE4" w14:textId="77777777" w:rsidR="004978DC" w:rsidRDefault="004978DC"/>
    <w:p w14:paraId="2A23581D" w14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5. Recipe-layer role of the recipe dataset</w:t>
      </w:r>
    </w:p>
    <w:p w14:paraId="28F814CC" w14:textId="77777777" w:rsidR="004978DC" w:rsidRDefault="00000000">
      <w:r>
        <w:t>The recipe dataset is now explicitly constrained to recipe-facing use cases only.</w:t>
      </w:r>
    </w:p>
    <w:p w14:paraId="50429BCB" w14:textId="77777777" w:rsidR="004978DC" w:rsidRDefault="00000000">
      <w:pPr>
        <w:ind w:left="288" w:hanging="216"/>
      </w:pPr>
      <w:r>
        <w:t>• Recipe retrieval from recognized ingredients or pantry items.</w:t>
      </w:r>
    </w:p>
    <w:p w14:paraId="265F91BD" w14:textId="77777777" w:rsidR="004978DC" w:rsidRDefault="00000000">
      <w:pPr>
        <w:ind w:left="288" w:hanging="216"/>
      </w:pPr>
      <w:r>
        <w:t>• Candidate ranking by ingredient overlap, exclusions, and missing-ingredient count.</w:t>
      </w:r>
    </w:p>
    <w:p w14:paraId="3B66D514" w14:textId="77777777" w:rsidR="004978DC" w:rsidRDefault="00000000">
      <w:pPr>
        <w:ind w:left="288" w:hanging="216"/>
      </w:pPr>
      <w:r>
        <w:t>• Grounding for recipe suggestions so the system can point to specific matched recipes.</w:t>
      </w:r>
    </w:p>
    <w:p w14:paraId="73093CCD" w14:textId="77777777" w:rsidR="004978DC" w:rsidRDefault="00000000">
      <w:pPr>
        <w:ind w:left="288" w:hanging="216"/>
      </w:pPr>
      <w:r>
        <w:t>• Context for recipe discussion, such as explaining why a recipe was suggested, what is missing, and how it could be adapted.</w:t>
      </w:r>
    </w:p>
    <w:p w14:paraId="446E6AD3" w14:textId="77777777" w:rsidR="004978DC" w:rsidRDefault="00000000">
      <w:pPr>
        <w:ind w:left="288" w:hanging="216"/>
      </w:pPr>
      <w:r>
        <w:t>• Seed material for controlled recipe summary and light adaptation, such as simplifying steps, clarifying order, or suggesting bounded substitutions without inventing a substantially new recipe.</w:t>
      </w:r>
    </w:p>
    <w:p w14:paraId="5B04FF49" w14:textId="77777777" w:rsidR="004978DC" w:rsidRDefault="00000000">
      <w:r>
        <w:t>The first implementation mode is locked to retrieval-first grounded assistance. Default free-form recipe generation is out of scope unless added in a later revision.</w:t>
      </w:r>
    </w:p>
    <w:p w14:paraId="69C27D2B" w14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6. Reference API boundaries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008"/>
        <w:gridCol w:w="1944"/>
        <w:gridCol w:w="2376"/>
        <w:gridCol w:w="2880"/>
      </w:tblGrid>
      <w:tr w:rsidR="004978DC" w14:paraId="0B969691" w14:textId="77777777">
        <w:trPr>
          <w:tblHeader/>
        </w:trPr>
        <w:tc>
          <w:tcPr>
            <w:tcW w:w="1872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48B8CE" w14:textId="77777777" w:rsidR="004978DC" w:rsidRDefault="00000000">
            <w:r>
              <w:rPr>
                <w:b/>
                <w:color w:val="1F4E46"/>
                <w:sz w:val="17"/>
              </w:rPr>
              <w:t>Endpoint</w:t>
            </w:r>
          </w:p>
        </w:tc>
        <w:tc>
          <w:tcPr>
            <w:tcW w:w="1008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E69D0A" w14:textId="77777777" w:rsidR="004978DC" w:rsidRDefault="00000000">
            <w:r>
              <w:rPr>
                <w:b/>
                <w:color w:val="1F4E46"/>
                <w:sz w:val="17"/>
              </w:rPr>
              <w:t>Method</w:t>
            </w:r>
          </w:p>
        </w:tc>
        <w:tc>
          <w:tcPr>
            <w:tcW w:w="1944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23592D" w14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Primary caller</w:t>
            </w:r>
          </w:p>
        </w:tc>
        <w:tc>
          <w:tcPr>
            <w:tcW w:w="2376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211DAB" w14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Minimum request</w:t>
            </w:r>
          </w:p>
        </w:tc>
        <w:tc>
          <w:tcPr>
            <w:tcW w:w="2880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7BE895" w14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Minimum response</w:t>
            </w:r>
          </w:p>
        </w:tc>
      </w:tr>
      <w:tr w:rsidR="004978DC" w14:paraId="2C451678" w14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1AE4A9" w14:textId="77777777" w:rsidR="004978DC" w:rsidRDefault="00000000">
            <w:r>
              <w:lastRenderedPageBreak/>
              <w:t>/v1/barcode/lookup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C2F2C6" w14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E8656D" w14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487FC15" w14:textId="77777777" w:rsidR="004978DC" w:rsidRDefault="00000000">
            <w:r>
              <w:t>barcode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DEAAA3" w14:textId="77777777" w:rsidR="004978DC" w:rsidRDefault="00000000">
            <w:r>
              <w:t>product_id, name, brand, nutrition, ingredients, allergens, source</w:t>
            </w:r>
          </w:p>
        </w:tc>
      </w:tr>
      <w:tr w:rsidR="004978DC" w14:paraId="01B4A644" w14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17BB89B" w14:textId="77777777" w:rsidR="004978DC" w:rsidRDefault="00000000">
            <w:r>
              <w:t>/v1/vision/identify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66094C" w14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F7F6D2C" w14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8BEC2E" w14:textId="77777777" w:rsidR="004978DC" w:rsidRDefault="00000000">
            <w:r>
              <w:t>multipart image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0F06737" w14:textId="77777777" w:rsidR="004978DC" w:rsidRDefault="00000000">
            <w:r>
              <w:t>dish_candidates, ingredients, confidence, image_id, source</w:t>
            </w:r>
          </w:p>
        </w:tc>
      </w:tr>
      <w:tr w:rsidR="004978DC" w14:paraId="33EFB454" w14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5B26CB" w14:textId="77777777" w:rsidR="004978DC" w:rsidRDefault="00000000">
            <w:r>
              <w:t>/v1/nutrition/estimate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EBF40A" w14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FE209B" w14:textId="77777777" w:rsidR="004978DC" w:rsidRDefault="00000000">
            <w:r>
              <w:t>FastAPI internal/public as needed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35A3F6" w14:textId="77777777" w:rsidR="004978DC" w:rsidRDefault="00000000">
            <w:r>
              <w:t>recognized dish or ingredient set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3E00369" w14:textId="77777777" w:rsidR="004978DC" w:rsidRDefault="00000000">
            <w:r>
              <w:t>matched dish, serving assumptions, nutrients, confidence, source</w:t>
            </w:r>
          </w:p>
        </w:tc>
      </w:tr>
      <w:tr w:rsidR="004978DC" w14:paraId="47A53BFE" w14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DE5C48C" w14:textId="77777777" w:rsidR="004978DC" w:rsidRDefault="00000000">
            <w:r>
              <w:t>/v1/recipes/suggest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B1F405" w14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FEB3065" w14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AC5E98" w14:textId="77777777" w:rsidR="004978DC" w:rsidRDefault="00000000">
            <w:r>
              <w:t>pantry items or recognized ingredients, dietary filters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B5C722" w14:textId="77777777" w:rsidR="004978DC" w:rsidRDefault="00000000">
            <w:r>
              <w:t>recipes, match score, missing ingredients, warnings, source</w:t>
            </w:r>
          </w:p>
        </w:tc>
      </w:tr>
      <w:tr w:rsidR="004978DC" w14:paraId="11D6CF90" w14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8FB548B" w14:textId="77777777" w:rsidR="004978DC" w:rsidRDefault="00000000">
            <w:r>
              <w:t>/v1/recipes/discuss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CE72718" w14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D3B250" w14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6C84CD" w14:textId="77777777" w:rsidR="004978DC" w:rsidRDefault="00000000">
            <w:r>
              <w:t>recipe id or candidate context, user question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C2F68DE" w14:textId="77777777" w:rsidR="004978DC" w:rsidRDefault="00000000">
            <w:r>
              <w:t>answer, grounded recipe references, safety flags</w:t>
            </w:r>
          </w:p>
        </w:tc>
      </w:tr>
      <w:tr w:rsidR="004978DC" w14:paraId="448A7B22" w14:textId="77777777">
        <w:trPr>
          <w:cantSplit/>
        </w:trPr>
        <w:tc>
          <w:tcPr>
            <w:tcW w:w="1872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E582A7" w14:textId="77777777" w:rsidR="004978DC" w:rsidRDefault="00000000">
            <w:r>
              <w:t>/v1/chat/query</w:t>
            </w:r>
          </w:p>
        </w:tc>
        <w:tc>
          <w:tcPr>
            <w:tcW w:w="1008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D23B7A" w14:textId="77777777" w:rsidR="004978DC" w:rsidRDefault="00000000">
            <w:r>
              <w:t>POST</w:t>
            </w:r>
          </w:p>
        </w:tc>
        <w:tc>
          <w:tcPr>
            <w:tcW w:w="1944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408611" w14:textId="77777777" w:rsidR="004978DC" w:rsidRDefault="00000000">
            <w:r>
              <w:t>Flutter -&gt; FastAPI</w:t>
            </w:r>
          </w:p>
        </w:tc>
        <w:tc>
          <w:tcPr>
            <w:tcW w:w="237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6436B6" w14:textId="77777777" w:rsidR="004978DC" w:rsidRDefault="00000000">
            <w:r>
              <w:t>context id, question</w:t>
            </w:r>
          </w:p>
        </w:tc>
        <w:tc>
          <w:tcPr>
            <w:tcW w:w="28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939365" w14:textId="77777777" w:rsidR="004978DC" w:rsidRDefault="00000000">
            <w:r>
              <w:t>answer, source references, safety flags, latency</w:t>
            </w:r>
          </w:p>
        </w:tc>
      </w:tr>
    </w:tbl>
    <w:p w14:paraId="0FA2ACE2" w14:textId="77777777" w:rsidR="004978DC" w:rsidRDefault="004978DC"/>
    <w:p w14:paraId="6ECF124C" w14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7. Internal normalization model</w:t>
      </w:r>
    </w:p>
    <w:p w14:paraId="18FDD04B" w14:textId="77777777" w:rsidR="004978DC" w:rsidRDefault="00000000">
      <w:pPr>
        <w:ind w:left="288" w:hanging="216"/>
      </w:pPr>
      <w:r>
        <w:t>• All nutrition outputs should pass through one internal schema before leaving the backend.</w:t>
      </w:r>
    </w:p>
    <w:p w14:paraId="5C2C8943" w14:textId="77777777" w:rsidR="004978DC" w:rsidRDefault="00000000">
      <w:pPr>
        <w:ind w:left="288" w:hanging="216"/>
      </w:pPr>
      <w:r>
        <w:t>• Barcode and vision flows remain separate upstream, but the mobile client should receive a consistent shape for nutrients, ingredients, allergens, confidence, source metadata, and safety notes.</w:t>
      </w:r>
    </w:p>
    <w:p w14:paraId="339ABC23" w14:textId="77777777" w:rsidR="004978DC" w:rsidRDefault="00000000">
      <w:pPr>
        <w:ind w:left="288" w:hanging="216"/>
      </w:pPr>
      <w:r>
        <w:t>• Recipe outputs should use a recipe-specific normalized shape that includes recipe id, title, matched ingredients, missing ingredients, exclusions, and grounding metadata.</w:t>
      </w:r>
    </w:p>
    <w:p w14:paraId="52305AAA" w14:textId="77777777" w:rsidR="004978DC" w:rsidRDefault="00000000">
      <w:pPr>
        <w:ind w:left="288" w:hanging="216"/>
      </w:pPr>
      <w:r>
        <w:t>• Conversational responses about recipes must be grounded in retrieved recipe rows and structured match context; Gemini vision output should also be normalized into a backend-owned JSON schema before any downstream use.</w:t>
      </w:r>
    </w:p>
    <w:p w14:paraId="2412FE55" w14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8. Current risks and required actions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5832"/>
      </w:tblGrid>
      <w:tr w:rsidR="004978DC" w14:paraId="0FCAD4D2" w14:textId="77777777">
        <w:trPr>
          <w:tblHeader/>
        </w:trPr>
        <w:tc>
          <w:tcPr>
            <w:tcW w:w="2880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B3BCCD" w14:textId="77777777" w:rsidR="004978DC" w:rsidRDefault="00000000">
            <w:r>
              <w:rPr>
                <w:b/>
                <w:color w:val="1F4E46"/>
                <w:sz w:val="17"/>
              </w:rPr>
              <w:t>Risk</w:t>
            </w:r>
          </w:p>
        </w:tc>
        <w:tc>
          <w:tcPr>
            <w:tcW w:w="1080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55EC79D" w14:textId="77777777" w:rsidR="004978DC" w:rsidRDefault="00000000">
            <w:r>
              <w:rPr>
                <w:b/>
                <w:color w:val="1F4E46"/>
                <w:sz w:val="17"/>
              </w:rPr>
              <w:t>Level</w:t>
            </w:r>
          </w:p>
        </w:tc>
        <w:tc>
          <w:tcPr>
            <w:tcW w:w="5832" w:type="dxa"/>
            <w:shd w:val="clear" w:color="auto" w:fill="D7ECE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01C7BEB" w14:textId="77777777" w:rsidR="004978DC" w:rsidRDefault="00000000">
            <w:pPr>
              <w:jc w:val="center"/>
            </w:pPr>
            <w:r>
              <w:rPr>
                <w:b/>
                <w:color w:val="1F4E46"/>
                <w:sz w:val="17"/>
              </w:rPr>
              <w:t>Current action</w:t>
            </w:r>
          </w:p>
        </w:tc>
      </w:tr>
      <w:tr w:rsidR="004978DC" w14:paraId="6F56AF67" w14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5325DF" w14:textId="77777777" w:rsidR="004978DC" w:rsidRDefault="00000000">
            <w:r>
              <w:t>Dataset quality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7E0D4F2" w14:textId="77777777" w:rsidR="004978DC" w:rsidRDefault="00000000">
            <w:r>
              <w:t>High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7562858" w14:textId="77777777" w:rsidR="004978DC" w:rsidRDefault="00000000">
            <w:r>
              <w:t>nutrition.xlsx is the primary nutrient lookup source; Egyptian Food.csv still requires schema, provenance, unit, and licensing validation before production trust, and FoodData Central remains the backend fallback.</w:t>
            </w:r>
          </w:p>
        </w:tc>
      </w:tr>
      <w:tr w:rsidR="004978DC" w14:paraId="0C813A36" w14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93F0C9" w14:textId="77777777" w:rsidR="004978DC" w:rsidRDefault="00000000">
            <w:r>
              <w:lastRenderedPageBreak/>
              <w:t>Recipe corpus quality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893E4A" w14:textId="77777777" w:rsidR="004978DC" w:rsidRDefault="00000000">
            <w:r>
              <w:t>Medium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276CAF" w14:textId="77777777" w:rsidR="004978DC" w:rsidRDefault="00000000">
            <w:r>
              <w:t>Recipe dataset requires normalization of cleaned ingredients, duplicate handling, and basic dietary/allergen tagging before production use.</w:t>
            </w:r>
          </w:p>
        </w:tc>
      </w:tr>
      <w:tr w:rsidR="004978DC" w14:paraId="1B4BB4D0" w14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A2EBC7" w14:textId="77777777" w:rsidR="004978DC" w:rsidRDefault="00000000">
            <w:r>
              <w:t>Provider lock-in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3C1A0C" w14:textId="77777777" w:rsidR="004978DC" w:rsidRDefault="00000000">
            <w:r>
              <w:t>Medium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1BFEF49" w14:textId="77777777" w:rsidR="004978DC" w:rsidRDefault="00000000">
            <w:r>
              <w:t>Keep provider adapters around Gemini 2.5 Flash and Groq llama-3.1-8b-instant so vendors can be swapped later.</w:t>
            </w:r>
          </w:p>
        </w:tc>
      </w:tr>
      <w:tr w:rsidR="004978DC" w14:paraId="69871D4D" w14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645B9D" w14:textId="77777777" w:rsidR="004978DC" w:rsidRDefault="00000000">
            <w:r>
              <w:t>Schema drift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1B7DE3" w14:textId="77777777" w:rsidR="004978DC" w:rsidRDefault="00000000">
            <w:r>
              <w:t>High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B93DDC" w14:textId="77777777" w:rsidR="004978DC" w:rsidRDefault="00000000">
            <w:r>
              <w:t>Freeze mobile-facing response contracts early; route all upstream changes through backend normalization.</w:t>
            </w:r>
          </w:p>
        </w:tc>
      </w:tr>
      <w:tr w:rsidR="004978DC" w14:paraId="07F511C0" w14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7C00E4" w14:textId="77777777" w:rsidR="004978DC" w:rsidRDefault="00000000">
            <w:r>
              <w:t>Grounding drift in recipe chat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3B1693" w14:textId="77777777" w:rsidR="004978DC" w:rsidRDefault="00000000">
            <w:r>
              <w:t>High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DDE709" w14:textId="77777777" w:rsidR="004978DC" w:rsidRDefault="00000000">
            <w:r>
              <w:t>Recipe discussion responses must cite retrieved recipe candidates internally and avoid free-form recipe invention beyond bounded summary/adaptation.</w:t>
            </w:r>
          </w:p>
        </w:tc>
      </w:tr>
      <w:tr w:rsidR="004978DC" w14:paraId="6A6457BF" w14:textId="77777777">
        <w:trPr>
          <w:cantSplit/>
        </w:trPr>
        <w:tc>
          <w:tcPr>
            <w:tcW w:w="2880" w:type="dxa"/>
            <w:shd w:val="clear" w:color="auto" w:fill="F7FA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B69F2E" w14:textId="77777777" w:rsidR="004978DC" w:rsidRDefault="00000000">
            <w:r>
              <w:t>Scope drift</w:t>
            </w:r>
          </w:p>
        </w:tc>
        <w:tc>
          <w:tcPr>
            <w:tcW w:w="108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059CE5" w14:textId="77777777" w:rsidR="004978DC" w:rsidRDefault="00000000">
            <w:r>
              <w:t>Medium</w:t>
            </w:r>
          </w:p>
        </w:tc>
        <w:tc>
          <w:tcPr>
            <w:tcW w:w="58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E6100B0" w14:textId="77777777" w:rsidR="004978DC" w:rsidRDefault="00000000">
            <w:r>
              <w:t>Keep MVP recipe support bounded to grounded suggestions, missing-ingredient logic, and light adaptation.</w:t>
            </w:r>
          </w:p>
        </w:tc>
      </w:tr>
    </w:tbl>
    <w:p w14:paraId="26872550" w14:textId="77777777" w:rsidR="004978DC" w:rsidRDefault="004978DC"/>
    <w:p w14:paraId="29AF2942" w14:textId="77777777" w:rsidR="004978DC" w:rsidRDefault="00000000">
      <w:pPr>
        <w:keepNext/>
        <w:pBdr>
          <w:bottom w:val="single" w:sz="8" w:space="2" w:color="B7D7D1"/>
        </w:pBdr>
      </w:pPr>
      <w:r>
        <w:rPr>
          <w:b/>
          <w:color w:val="1F4E46"/>
          <w:sz w:val="26"/>
        </w:rPr>
        <w:t>9. Decisions locked by this revision</w:t>
      </w:r>
    </w:p>
    <w:p w14:paraId="3FCE8F7C" w14:textId="77777777" w:rsidR="004978DC" w:rsidRDefault="00000000">
      <w:pPr>
        <w:ind w:left="288" w:hanging="216"/>
      </w:pPr>
      <w:r>
        <w:t>• Mobile framework remains locked to Flutter.</w:t>
      </w:r>
    </w:p>
    <w:p w14:paraId="72635EF6" w14:textId="77777777" w:rsidR="004978DC" w:rsidRDefault="00000000">
      <w:pPr>
        <w:ind w:left="288" w:hanging="216"/>
      </w:pPr>
      <w:r>
        <w:t>• Backend framework remains locked to FastAPI running on Python.</w:t>
      </w:r>
    </w:p>
    <w:p w14:paraId="693EF82E" w14:textId="77777777" w:rsidR="004978DC" w:rsidRDefault="00000000">
      <w:pPr>
        <w:ind w:left="288" w:hanging="216"/>
      </w:pPr>
      <w:r>
        <w:t>• Flutter does not call Gemini, Open Food Facts, the recipe dataset, or Groq directly.</w:t>
      </w:r>
    </w:p>
    <w:p w14:paraId="2FC3DD72" w14:textId="77777777" w:rsidR="004978DC" w:rsidRDefault="00000000">
      <w:pPr>
        <w:ind w:left="288" w:hanging="216"/>
      </w:pPr>
      <w:r>
        <w:t>• The backend owns security boundaries, caching, vendor integration, and response normalization.</w:t>
      </w:r>
    </w:p>
    <w:p w14:paraId="08132500" w14:textId="77777777" w:rsidR="004978DC" w:rsidRDefault="00000000">
      <w:pPr>
        <w:ind w:left="288" w:hanging="216"/>
      </w:pPr>
      <w:r>
        <w:t>• Open Food Facts remains the packaged-food source; nutrition.xlsx is the primary food nutrient dataset, Egyptian Food.csv is the localized Egyptian-food dataset, and FoodData Central Foundation/SR Legacy remain fallback sources.</w:t>
      </w:r>
    </w:p>
    <w:p w14:paraId="617F2885" w14:textId="77777777" w:rsidR="004978DC" w:rsidRDefault="00000000">
      <w:pPr>
        <w:ind w:left="288" w:hanging="216"/>
      </w:pPr>
      <w:r>
        <w:t>• Google Gemini 2.5 Flash is the locked multimodal vision model for the no-barcode flow; FastAPI must normalize its output into a stable JSON contract.</w:t>
      </w:r>
    </w:p>
    <w:p w14:paraId="66426702" w14:textId="77777777" w:rsidR="004978DC" w:rsidRDefault="00000000">
      <w:pPr>
        <w:ind w:left="288" w:hanging="216"/>
      </w:pPr>
      <w:r>
        <w:t>• Groq llama-3.1-8b-instant is the locked conversational model and the locked recipe summary/light-adaptation model.</w:t>
      </w:r>
    </w:p>
    <w:p w14:paraId="1C7698C3" w14:textId="77777777" w:rsidR="004978DC" w:rsidRDefault="00000000">
      <w:pPr>
        <w:keepNext/>
        <w:pBdr>
          <w:bottom w:val="single" w:sz="8" w:space="2" w:color="B7D7D1"/>
        </w:pBdr>
      </w:pPr>
      <w:r>
        <w:t>• The recipe dataset is a recipe-layer-only corpus. It is not part of lookup, barcode retrieval, or authoritative nutrition grounding.</w:t>
      </w:r>
    </w:p>
    <w:p w14:paraId="0CCF2CF0" w14:textId="77777777" w:rsidR="004978DC" w:rsidRDefault="00000000">
      <w:pPr>
        <w:ind w:left="288" w:hanging="216"/>
      </w:pPr>
      <w:r>
        <w:t>• Recipe assistance is retrieval-first and limited to grounded summary, explanation, and light adaptation of retrieved candidates; default free-form recipe generation is not part of the current baseline.</w:t>
      </w:r>
    </w:p>
    <w:p w14:paraId="02FB9A3B" w14:textId="77777777" w:rsidR="004978DC" w:rsidRDefault="00000000">
      <w:pPr>
        <w:ind w:left="288" w:hanging="216"/>
      </w:pPr>
      <w:r>
        <w:rPr>
          <w:b/>
        </w:rPr>
        <w:t xml:space="preserve">• </w:t>
      </w:r>
      <w:r>
        <w:t>Recipe agent/provider and the final split between retrieval, adaptation, and generation.</w:t>
      </w:r>
    </w:p>
    <w:p w14:paraId="09586EE7" w14:textId="77777777" w:rsidR="004978DC" w:rsidRDefault="00000000">
      <w:pPr>
        <w:ind w:left="288" w:hanging="216"/>
      </w:pPr>
      <w:r>
        <w:rPr>
          <w:b/>
        </w:rPr>
        <w:t xml:space="preserve">• </w:t>
      </w:r>
      <w:r>
        <w:t>Versioning and extension rules for future Gemini model or schema changes.</w:t>
      </w:r>
    </w:p>
    <w:p w14:paraId="20A34081" w14:textId="77777777" w:rsidR="004978DC" w:rsidRDefault="00000000">
      <w:pPr>
        <w:ind w:left="288" w:hanging="216"/>
      </w:pPr>
      <w:r>
        <w:rPr>
          <w:b/>
        </w:rPr>
        <w:t xml:space="preserve">• </w:t>
      </w:r>
      <w:r>
        <w:t>Formal validation result for Egyptian Food.csv and the production matching rules between nutrition.xlsx, Egyptian Food.csv, and FoodData Central fallback.</w:t>
      </w:r>
    </w:p>
    <w:p w14:paraId="31EE6242" w14:textId="77777777" w:rsidR="004978DC" w:rsidRDefault="00000000">
      <w:pPr>
        <w:ind w:left="288" w:hanging="216"/>
      </w:pPr>
      <w:r>
        <w:rPr>
          <w:b/>
        </w:rPr>
        <w:lastRenderedPageBreak/>
        <w:t xml:space="preserve">• </w:t>
      </w:r>
      <w:r>
        <w:t>Recipe corpus preprocessing standard: canonical ingredient vocabulary, deduplication, dietary tags, and exclusion rules.</w:t>
      </w:r>
    </w:p>
    <w:sectPr w:rsidR="004978DC" w:rsidSect="00034616">
      <w:footerReference w:type="default" r:id="rId8"/>
      <w:pgSz w:w="12240" w:h="15840"/>
      <w:pgMar w:top="1152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BF3A" w14:textId="77777777" w:rsidR="00735A4C" w:rsidRDefault="00735A4C">
      <w:pPr>
        <w:spacing w:after="0" w:line="240" w:lineRule="auto"/>
      </w:pPr>
      <w:r>
        <w:separator/>
      </w:r>
    </w:p>
  </w:endnote>
  <w:endnote w:type="continuationSeparator" w:id="0">
    <w:p w14:paraId="754A33B0" w14:textId="77777777" w:rsidR="00735A4C" w:rsidRDefault="00735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C4A0" w14:textId="77777777" w:rsidR="004978DC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DF7A" w14:textId="77777777" w:rsidR="00735A4C" w:rsidRDefault="00735A4C">
      <w:pPr>
        <w:spacing w:after="0" w:line="240" w:lineRule="auto"/>
      </w:pPr>
      <w:r>
        <w:separator/>
      </w:r>
    </w:p>
  </w:footnote>
  <w:footnote w:type="continuationSeparator" w:id="0">
    <w:p w14:paraId="7EB4A7E1" w14:textId="77777777" w:rsidR="00735A4C" w:rsidRDefault="00735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611273">
    <w:abstractNumId w:val="8"/>
  </w:num>
  <w:num w:numId="2" w16cid:durableId="1663851011">
    <w:abstractNumId w:val="6"/>
  </w:num>
  <w:num w:numId="3" w16cid:durableId="1595242056">
    <w:abstractNumId w:val="5"/>
  </w:num>
  <w:num w:numId="4" w16cid:durableId="1123311466">
    <w:abstractNumId w:val="4"/>
  </w:num>
  <w:num w:numId="5" w16cid:durableId="1536767494">
    <w:abstractNumId w:val="7"/>
  </w:num>
  <w:num w:numId="6" w16cid:durableId="658314048">
    <w:abstractNumId w:val="3"/>
  </w:num>
  <w:num w:numId="7" w16cid:durableId="1266426912">
    <w:abstractNumId w:val="2"/>
  </w:num>
  <w:num w:numId="8" w16cid:durableId="1164277569">
    <w:abstractNumId w:val="1"/>
  </w:num>
  <w:num w:numId="9" w16cid:durableId="130419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8DC"/>
    <w:rsid w:val="00735A4C"/>
    <w:rsid w:val="007E4B50"/>
    <w:rsid w:val="00AA1D8D"/>
    <w:rsid w:val="00B47730"/>
    <w:rsid w:val="00CB0664"/>
    <w:rsid w:val="00D03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3DAA1"/>
  <w14:defaultImageDpi w14:val="300"/>
  <w15:docId w15:val="{083BD7B7-E252-4DAB-B915-967E8B71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E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E5E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80" w:line="240" w:lineRule="auto"/>
      <w:contextualSpacing/>
    </w:pPr>
    <w:rPr>
      <w:rFonts w:asciiTheme="majorHAnsi" w:eastAsiaTheme="majorEastAsia" w:hAnsiTheme="majorHAnsi" w:cstheme="majorBidi"/>
      <w:b/>
      <w:color w:val="1F4E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80"/>
    </w:pPr>
    <w:rPr>
      <w:rFonts w:asciiTheme="majorHAnsi" w:eastAsiaTheme="majorEastAsia" w:hAnsiTheme="majorHAnsi" w:cstheme="majorBidi"/>
      <w:i/>
      <w:iCs/>
      <w:color w:val="5B6B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basedOn w:val="Normal"/>
    <w:pPr>
      <w:spacing w:after="40"/>
    </w:pPr>
    <w:rPr>
      <w:smallCaps/>
      <w:color w:val="6A7A7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Ihab Mohamed Samir Abdullah Elsayed</cp:lastModifiedBy>
  <cp:revision>2</cp:revision>
  <dcterms:created xsi:type="dcterms:W3CDTF">2013-12-23T23:15:00Z</dcterms:created>
  <dcterms:modified xsi:type="dcterms:W3CDTF">2026-04-20T11:57:00Z</dcterms:modified>
  <cp:category/>
</cp:coreProperties>
</file>