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B853" w14:textId="46FDD2A8" w:rsidR="0034622A" w:rsidRDefault="0034622A" w:rsidP="00FF60E7">
      <w:pPr>
        <w:numPr>
          <w:ilvl w:val="0"/>
          <w:numId w:val="1"/>
        </w:numPr>
        <w:rPr>
          <w:sz w:val="36"/>
          <w:szCs w:val="36"/>
        </w:rPr>
      </w:pPr>
      <w:r w:rsidRPr="0034622A">
        <w:rPr>
          <w:sz w:val="36"/>
          <w:szCs w:val="36"/>
        </w:rPr>
        <w:t>Make a research on MySQL storage engines with a brief explanation for each type</w:t>
      </w:r>
      <w:r w:rsidRPr="00FF60E7">
        <w:rPr>
          <w:rFonts w:hint="cs"/>
          <w:sz w:val="36"/>
          <w:szCs w:val="36"/>
          <w:rtl/>
        </w:rPr>
        <w:t xml:space="preserve"> </w:t>
      </w:r>
      <w:r w:rsidRPr="00FF60E7">
        <w:rPr>
          <w:sz w:val="36"/>
          <w:szCs w:val="36"/>
        </w:rPr>
        <w:t>?</w:t>
      </w:r>
    </w:p>
    <w:p w14:paraId="6D5B1A2F" w14:textId="77777777" w:rsidR="0034622A" w:rsidRDefault="0034622A" w:rsidP="00FF60E7">
      <w:pPr>
        <w:rPr>
          <w:sz w:val="36"/>
          <w:szCs w:val="36"/>
        </w:rPr>
      </w:pPr>
    </w:p>
    <w:p w14:paraId="6C98E28B" w14:textId="183DC93C" w:rsidR="0034622A" w:rsidRDefault="00FF60E7" w:rsidP="00FF60E7">
      <w:pPr>
        <w:rPr>
          <w:rFonts w:ascii="Georgia" w:hAnsi="Georgia"/>
          <w:color w:val="000000"/>
          <w:sz w:val="26"/>
          <w:szCs w:val="26"/>
          <w:shd w:val="clear" w:color="auto" w:fill="FFFFFF"/>
        </w:rPr>
      </w:pPr>
      <w:r>
        <w:rPr>
          <w:sz w:val="36"/>
          <w:szCs w:val="36"/>
        </w:rPr>
        <w:t xml:space="preserve"> </w:t>
      </w:r>
      <w:r w:rsidR="00E5196D">
        <w:rPr>
          <w:rFonts w:ascii="Georgia" w:hAnsi="Georgia"/>
          <w:color w:val="000000"/>
          <w:sz w:val="26"/>
          <w:szCs w:val="26"/>
          <w:shd w:val="clear" w:color="auto" w:fill="FFFFFF"/>
        </w:rPr>
        <w:t>A storage engine is a software module that a database management system uses to create, read, update data from a database. There are two types of storage engines in MySQL: transactional and non-transactional.</w:t>
      </w:r>
    </w:p>
    <w:p w14:paraId="56112A21" w14:textId="77777777" w:rsidR="00BB6930" w:rsidRPr="00BB6930" w:rsidRDefault="00BB6930" w:rsidP="00BB6930">
      <w:pPr>
        <w:spacing w:before="100" w:beforeAutospacing="1" w:after="100" w:afterAutospacing="1" w:line="240" w:lineRule="auto"/>
        <w:outlineLvl w:val="1"/>
        <w:rPr>
          <w:rFonts w:ascii="Georgia" w:eastAsia="Times New Roman" w:hAnsi="Georgia" w:cs="Times New Roman"/>
          <w:b/>
          <w:bCs/>
          <w:color w:val="000000"/>
          <w:sz w:val="36"/>
          <w:szCs w:val="36"/>
        </w:rPr>
      </w:pPr>
      <w:r w:rsidRPr="00BB6930">
        <w:rPr>
          <w:rFonts w:ascii="Georgia" w:eastAsia="Times New Roman" w:hAnsi="Georgia" w:cs="Times New Roman"/>
          <w:b/>
          <w:bCs/>
          <w:color w:val="000000"/>
          <w:sz w:val="36"/>
          <w:szCs w:val="36"/>
        </w:rPr>
        <w:t>List of storage engines</w:t>
      </w:r>
    </w:p>
    <w:p w14:paraId="6B8A1FCF" w14:textId="77777777" w:rsidR="00BB6930" w:rsidRPr="00BB6930" w:rsidRDefault="00BB6930" w:rsidP="00BB6930">
      <w:pPr>
        <w:spacing w:before="100" w:beforeAutospacing="1" w:after="100" w:afterAutospacing="1" w:line="240" w:lineRule="auto"/>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MySQL supported storage engines:</w:t>
      </w:r>
    </w:p>
    <w:p w14:paraId="2CF330A7"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proofErr w:type="spellStart"/>
      <w:r w:rsidRPr="00BB6930">
        <w:rPr>
          <w:rFonts w:ascii="Georgia" w:eastAsia="Times New Roman" w:hAnsi="Georgia" w:cs="Times New Roman"/>
          <w:color w:val="000000"/>
          <w:sz w:val="26"/>
          <w:szCs w:val="26"/>
        </w:rPr>
        <w:t>InnoDB</w:t>
      </w:r>
      <w:proofErr w:type="spellEnd"/>
    </w:p>
    <w:p w14:paraId="089E323D"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proofErr w:type="spellStart"/>
      <w:r w:rsidRPr="00BB6930">
        <w:rPr>
          <w:rFonts w:ascii="Georgia" w:eastAsia="Times New Roman" w:hAnsi="Georgia" w:cs="Times New Roman"/>
          <w:color w:val="000000"/>
          <w:sz w:val="26"/>
          <w:szCs w:val="26"/>
        </w:rPr>
        <w:t>MyISAM</w:t>
      </w:r>
      <w:proofErr w:type="spellEnd"/>
    </w:p>
    <w:p w14:paraId="37FA1126"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Memory</w:t>
      </w:r>
    </w:p>
    <w:p w14:paraId="0F70A11F"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CSV</w:t>
      </w:r>
    </w:p>
    <w:p w14:paraId="6EE1CC38"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Merge</w:t>
      </w:r>
    </w:p>
    <w:p w14:paraId="676475C1"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Archive</w:t>
      </w:r>
    </w:p>
    <w:p w14:paraId="14065F3B"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Federated</w:t>
      </w:r>
    </w:p>
    <w:p w14:paraId="53802669" w14:textId="77777777" w:rsidR="00BB6930" w:rsidRPr="00BB6930" w:rsidRDefault="00BB6930" w:rsidP="00BB6930">
      <w:pPr>
        <w:numPr>
          <w:ilvl w:val="0"/>
          <w:numId w:val="2"/>
        </w:numPr>
        <w:spacing w:before="100" w:beforeAutospacing="1" w:after="100" w:afterAutospacing="1" w:line="408" w:lineRule="atLeast"/>
        <w:rPr>
          <w:rFonts w:ascii="Georgia" w:eastAsia="Times New Roman" w:hAnsi="Georgia" w:cs="Times New Roman"/>
          <w:color w:val="000000"/>
          <w:sz w:val="26"/>
          <w:szCs w:val="26"/>
        </w:rPr>
      </w:pPr>
      <w:r w:rsidRPr="00BB6930">
        <w:rPr>
          <w:rFonts w:ascii="Georgia" w:eastAsia="Times New Roman" w:hAnsi="Georgia" w:cs="Times New Roman"/>
          <w:color w:val="000000"/>
          <w:sz w:val="26"/>
          <w:szCs w:val="26"/>
        </w:rPr>
        <w:t>Blackhole</w:t>
      </w:r>
    </w:p>
    <w:p w14:paraId="04E6FE4D" w14:textId="77777777" w:rsidR="0034622A" w:rsidRPr="0034622A" w:rsidRDefault="0034622A" w:rsidP="00FF60E7">
      <w:pPr>
        <w:rPr>
          <w:sz w:val="36"/>
          <w:szCs w:val="36"/>
        </w:rPr>
      </w:pPr>
    </w:p>
    <w:p w14:paraId="06C941AB" w14:textId="466FA532" w:rsidR="0073322E" w:rsidRDefault="00806CF3">
      <w:pPr>
        <w:rPr>
          <w:rFonts w:ascii="Georgia" w:hAnsi="Georgia"/>
          <w:color w:val="000000"/>
          <w:sz w:val="26"/>
          <w:szCs w:val="26"/>
          <w:shd w:val="clear" w:color="auto" w:fill="FFFFFF"/>
        </w:rPr>
      </w:pPr>
      <w:proofErr w:type="spellStart"/>
      <w:r w:rsidRPr="00806CF3">
        <w:rPr>
          <w:rStyle w:val="Emphasis"/>
          <w:rFonts w:ascii="Georgia" w:hAnsi="Georgia"/>
          <w:color w:val="FF0000"/>
          <w:sz w:val="26"/>
          <w:szCs w:val="26"/>
          <w:shd w:val="clear" w:color="auto" w:fill="FFFFFF"/>
        </w:rPr>
        <w:t>InnoDB</w:t>
      </w:r>
      <w:proofErr w:type="spellEnd"/>
      <w:r>
        <w:rPr>
          <w:rFonts w:ascii="Georgia" w:hAnsi="Georgia"/>
          <w:color w:val="000000"/>
          <w:sz w:val="26"/>
          <w:szCs w:val="26"/>
          <w:shd w:val="clear" w:color="auto" w:fill="FFFFFF"/>
        </w:rPr>
        <w:t xml:space="preserve"> is the most widely used storage engine with transaction support. It is an ACID compliant storage engine. It supports row-level locking, crash recovery and multi-version concurrency control. It is the only engine which provides foreign key referential integrity constraint. Oracle recommends using </w:t>
      </w:r>
      <w:proofErr w:type="spellStart"/>
      <w:r>
        <w:rPr>
          <w:rFonts w:ascii="Georgia" w:hAnsi="Georgia"/>
          <w:color w:val="000000"/>
          <w:sz w:val="26"/>
          <w:szCs w:val="26"/>
          <w:shd w:val="clear" w:color="auto" w:fill="FFFFFF"/>
        </w:rPr>
        <w:t>InnoDB</w:t>
      </w:r>
      <w:proofErr w:type="spellEnd"/>
      <w:r>
        <w:rPr>
          <w:rFonts w:ascii="Georgia" w:hAnsi="Georgia"/>
          <w:color w:val="000000"/>
          <w:sz w:val="26"/>
          <w:szCs w:val="26"/>
          <w:shd w:val="clear" w:color="auto" w:fill="FFFFFF"/>
        </w:rPr>
        <w:t xml:space="preserve"> for tables except for specialized use cases.</w:t>
      </w:r>
    </w:p>
    <w:p w14:paraId="54C6C4D9" w14:textId="77777777" w:rsidR="00806CF3" w:rsidRDefault="00806CF3">
      <w:pPr>
        <w:rPr>
          <w:rFonts w:ascii="Georgia" w:hAnsi="Georgia"/>
          <w:color w:val="000000"/>
          <w:sz w:val="26"/>
          <w:szCs w:val="26"/>
          <w:shd w:val="clear" w:color="auto" w:fill="FFFFFF"/>
        </w:rPr>
      </w:pPr>
    </w:p>
    <w:p w14:paraId="44D909E9" w14:textId="57188316" w:rsidR="00806CF3" w:rsidRDefault="002E4DFE">
      <w:pPr>
        <w:rPr>
          <w:rFonts w:ascii="Georgia" w:hAnsi="Georgia"/>
          <w:color w:val="000000"/>
          <w:sz w:val="26"/>
          <w:szCs w:val="26"/>
          <w:shd w:val="clear" w:color="auto" w:fill="FFFFFF"/>
        </w:rPr>
      </w:pPr>
      <w:proofErr w:type="spellStart"/>
      <w:r w:rsidRPr="002E4DFE">
        <w:rPr>
          <w:rStyle w:val="Emphasis"/>
          <w:rFonts w:ascii="Georgia" w:hAnsi="Georgia"/>
          <w:color w:val="FF0000"/>
          <w:sz w:val="26"/>
          <w:szCs w:val="26"/>
          <w:shd w:val="clear" w:color="auto" w:fill="FFFFFF"/>
        </w:rPr>
        <w:t>MyISAM</w:t>
      </w:r>
      <w:proofErr w:type="spellEnd"/>
      <w:r>
        <w:rPr>
          <w:rFonts w:ascii="Georgia" w:hAnsi="Georgia"/>
          <w:color w:val="000000"/>
          <w:sz w:val="26"/>
          <w:szCs w:val="26"/>
          <w:shd w:val="clear" w:color="auto" w:fill="FFFFFF"/>
        </w:rPr>
        <w:t xml:space="preserve"> is the original storage engine. It is a fast storage engine. It does not support transactions. </w:t>
      </w:r>
      <w:proofErr w:type="spellStart"/>
      <w:r>
        <w:rPr>
          <w:rFonts w:ascii="Georgia" w:hAnsi="Georgia"/>
          <w:color w:val="000000"/>
          <w:sz w:val="26"/>
          <w:szCs w:val="26"/>
          <w:shd w:val="clear" w:color="auto" w:fill="FFFFFF"/>
        </w:rPr>
        <w:t>MyISAM</w:t>
      </w:r>
      <w:proofErr w:type="spellEnd"/>
      <w:r>
        <w:rPr>
          <w:rFonts w:ascii="Georgia" w:hAnsi="Georgia"/>
          <w:color w:val="000000"/>
          <w:sz w:val="26"/>
          <w:szCs w:val="26"/>
          <w:shd w:val="clear" w:color="auto" w:fill="FFFFFF"/>
        </w:rPr>
        <w:t xml:space="preserve"> provides table-level locking. It is used mostly in Web and data warehousing.</w:t>
      </w:r>
    </w:p>
    <w:p w14:paraId="44FB6A91" w14:textId="77777777" w:rsidR="002E4DFE" w:rsidRDefault="002E4DFE">
      <w:pPr>
        <w:rPr>
          <w:rFonts w:ascii="Georgia" w:hAnsi="Georgia"/>
          <w:color w:val="000000"/>
          <w:sz w:val="26"/>
          <w:szCs w:val="26"/>
          <w:shd w:val="clear" w:color="auto" w:fill="FFFFFF"/>
        </w:rPr>
      </w:pPr>
    </w:p>
    <w:p w14:paraId="7350EEA4" w14:textId="2EF6FEBB" w:rsidR="002E4DFE" w:rsidRDefault="0075670D">
      <w:pPr>
        <w:rPr>
          <w:rFonts w:ascii="Georgia" w:hAnsi="Georgia"/>
          <w:color w:val="000000"/>
          <w:sz w:val="26"/>
          <w:szCs w:val="26"/>
          <w:shd w:val="clear" w:color="auto" w:fill="FFFFFF"/>
        </w:rPr>
      </w:pPr>
      <w:r w:rsidRPr="0075670D">
        <w:rPr>
          <w:rStyle w:val="Emphasis"/>
          <w:rFonts w:ascii="Georgia" w:hAnsi="Georgia"/>
          <w:color w:val="FF0000"/>
          <w:sz w:val="26"/>
          <w:szCs w:val="26"/>
          <w:shd w:val="clear" w:color="auto" w:fill="FFFFFF"/>
        </w:rPr>
        <w:t>Memory</w:t>
      </w:r>
      <w:r>
        <w:rPr>
          <w:rFonts w:ascii="Georgia" w:hAnsi="Georgia"/>
          <w:color w:val="000000"/>
          <w:sz w:val="26"/>
          <w:szCs w:val="26"/>
          <w:shd w:val="clear" w:color="auto" w:fill="FFFFFF"/>
        </w:rPr>
        <w:t xml:space="preserve"> storage engine creates tables in memory. It is the fastest engine. It provides table-level locking. It does not support transactions. Memory storage </w:t>
      </w:r>
      <w:r>
        <w:rPr>
          <w:rFonts w:ascii="Georgia" w:hAnsi="Georgia"/>
          <w:color w:val="000000"/>
          <w:sz w:val="26"/>
          <w:szCs w:val="26"/>
          <w:shd w:val="clear" w:color="auto" w:fill="FFFFFF"/>
        </w:rPr>
        <w:lastRenderedPageBreak/>
        <w:t>engine is ideal for creating temporary tables or quick lookups. The data is lost when the database is restarted.</w:t>
      </w:r>
    </w:p>
    <w:p w14:paraId="16C8C039" w14:textId="77777777" w:rsidR="0075670D" w:rsidRDefault="0075670D">
      <w:pPr>
        <w:rPr>
          <w:rFonts w:ascii="Georgia" w:hAnsi="Georgia"/>
          <w:color w:val="000000"/>
          <w:sz w:val="26"/>
          <w:szCs w:val="26"/>
          <w:shd w:val="clear" w:color="auto" w:fill="FFFFFF"/>
        </w:rPr>
      </w:pPr>
    </w:p>
    <w:p w14:paraId="74974923" w14:textId="0EFC2C66" w:rsidR="0075670D" w:rsidRDefault="00666EE1">
      <w:pPr>
        <w:rPr>
          <w:rFonts w:ascii="Georgia" w:hAnsi="Georgia"/>
          <w:color w:val="000000"/>
          <w:sz w:val="26"/>
          <w:szCs w:val="26"/>
          <w:shd w:val="clear" w:color="auto" w:fill="FFFFFF"/>
        </w:rPr>
      </w:pPr>
      <w:r w:rsidRPr="00666EE1">
        <w:rPr>
          <w:rStyle w:val="Emphasis"/>
          <w:rFonts w:ascii="Georgia" w:hAnsi="Georgia"/>
          <w:color w:val="FF0000"/>
          <w:sz w:val="26"/>
          <w:szCs w:val="26"/>
          <w:shd w:val="clear" w:color="auto" w:fill="FFFFFF"/>
        </w:rPr>
        <w:t>CSV</w:t>
      </w:r>
      <w:r>
        <w:rPr>
          <w:rFonts w:ascii="Georgia" w:hAnsi="Georgia"/>
          <w:color w:val="000000"/>
          <w:sz w:val="26"/>
          <w:szCs w:val="26"/>
          <w:shd w:val="clear" w:color="auto" w:fill="FFFFFF"/>
        </w:rPr>
        <w:t> stores data in CSV files. It provides great flexibility because data in this format is easily integrated into other applications.</w:t>
      </w:r>
    </w:p>
    <w:p w14:paraId="406E917D" w14:textId="77777777" w:rsidR="00666EE1" w:rsidRDefault="00666EE1">
      <w:pPr>
        <w:rPr>
          <w:rFonts w:ascii="Georgia" w:hAnsi="Georgia"/>
          <w:color w:val="000000"/>
          <w:sz w:val="26"/>
          <w:szCs w:val="26"/>
          <w:shd w:val="clear" w:color="auto" w:fill="FFFFFF"/>
        </w:rPr>
      </w:pPr>
    </w:p>
    <w:p w14:paraId="0CB580FC" w14:textId="52AA2EB7" w:rsidR="00666EE1" w:rsidRDefault="0056132D">
      <w:pPr>
        <w:rPr>
          <w:rFonts w:ascii="Georgia" w:hAnsi="Georgia"/>
          <w:color w:val="000000"/>
          <w:sz w:val="26"/>
          <w:szCs w:val="26"/>
          <w:shd w:val="clear" w:color="auto" w:fill="FFFFFF"/>
        </w:rPr>
      </w:pPr>
      <w:r w:rsidRPr="0056132D">
        <w:rPr>
          <w:rStyle w:val="Emphasis"/>
          <w:rFonts w:ascii="Georgia" w:hAnsi="Georgia"/>
          <w:color w:val="FF0000"/>
          <w:sz w:val="26"/>
          <w:szCs w:val="26"/>
          <w:shd w:val="clear" w:color="auto" w:fill="FFFFFF"/>
        </w:rPr>
        <w:t>Merge</w:t>
      </w:r>
      <w:r>
        <w:rPr>
          <w:rFonts w:ascii="Georgia" w:hAnsi="Georgia"/>
          <w:color w:val="000000"/>
          <w:sz w:val="26"/>
          <w:szCs w:val="26"/>
          <w:shd w:val="clear" w:color="auto" w:fill="FFFFFF"/>
        </w:rPr>
        <w:t xml:space="preserve"> operates on underlying </w:t>
      </w:r>
      <w:proofErr w:type="spellStart"/>
      <w:r>
        <w:rPr>
          <w:rFonts w:ascii="Georgia" w:hAnsi="Georgia"/>
          <w:color w:val="000000"/>
          <w:sz w:val="26"/>
          <w:szCs w:val="26"/>
          <w:shd w:val="clear" w:color="auto" w:fill="FFFFFF"/>
        </w:rPr>
        <w:t>MyISAM</w:t>
      </w:r>
      <w:proofErr w:type="spellEnd"/>
      <w:r>
        <w:rPr>
          <w:rFonts w:ascii="Georgia" w:hAnsi="Georgia"/>
          <w:color w:val="000000"/>
          <w:sz w:val="26"/>
          <w:szCs w:val="26"/>
          <w:shd w:val="clear" w:color="auto" w:fill="FFFFFF"/>
        </w:rPr>
        <w:t xml:space="preserve"> tables. Merge tables help manage large volumes of data more easily. It logically groups a series of identical </w:t>
      </w:r>
      <w:proofErr w:type="spellStart"/>
      <w:r>
        <w:rPr>
          <w:rFonts w:ascii="Georgia" w:hAnsi="Georgia"/>
          <w:color w:val="000000"/>
          <w:sz w:val="26"/>
          <w:szCs w:val="26"/>
          <w:shd w:val="clear" w:color="auto" w:fill="FFFFFF"/>
        </w:rPr>
        <w:t>MyISAM</w:t>
      </w:r>
      <w:proofErr w:type="spellEnd"/>
      <w:r>
        <w:rPr>
          <w:rFonts w:ascii="Georgia" w:hAnsi="Georgia"/>
          <w:color w:val="000000"/>
          <w:sz w:val="26"/>
          <w:szCs w:val="26"/>
          <w:shd w:val="clear" w:color="auto" w:fill="FFFFFF"/>
        </w:rPr>
        <w:t xml:space="preserve"> tables, and references them as one object. Good for data warehousing environments.</w:t>
      </w:r>
    </w:p>
    <w:p w14:paraId="00E22B53" w14:textId="77777777" w:rsidR="0056132D" w:rsidRDefault="0056132D">
      <w:pPr>
        <w:rPr>
          <w:rFonts w:ascii="Georgia" w:hAnsi="Georgia"/>
          <w:color w:val="000000"/>
          <w:sz w:val="26"/>
          <w:szCs w:val="26"/>
          <w:shd w:val="clear" w:color="auto" w:fill="FFFFFF"/>
        </w:rPr>
      </w:pPr>
    </w:p>
    <w:p w14:paraId="709A3756" w14:textId="023D23FB" w:rsidR="0056132D" w:rsidRDefault="0056132D">
      <w:pPr>
        <w:rPr>
          <w:rFonts w:ascii="Georgia" w:hAnsi="Georgia"/>
          <w:color w:val="000000"/>
          <w:sz w:val="26"/>
          <w:szCs w:val="26"/>
          <w:shd w:val="clear" w:color="auto" w:fill="FFFFFF"/>
        </w:rPr>
      </w:pPr>
      <w:r w:rsidRPr="0056132D">
        <w:rPr>
          <w:rStyle w:val="Emphasis"/>
          <w:rFonts w:ascii="Georgia" w:hAnsi="Georgia"/>
          <w:color w:val="FF0000"/>
          <w:sz w:val="26"/>
          <w:szCs w:val="26"/>
          <w:shd w:val="clear" w:color="auto" w:fill="FFFFFF"/>
        </w:rPr>
        <w:t>Archive</w:t>
      </w:r>
      <w:r>
        <w:rPr>
          <w:rFonts w:ascii="Georgia" w:hAnsi="Georgia"/>
          <w:color w:val="000000"/>
          <w:sz w:val="26"/>
          <w:szCs w:val="26"/>
          <w:shd w:val="clear" w:color="auto" w:fill="FFFFFF"/>
        </w:rPr>
        <w:t xml:space="preserve"> storage engine is </w:t>
      </w:r>
      <w:proofErr w:type="spellStart"/>
      <w:r>
        <w:rPr>
          <w:rFonts w:ascii="Georgia" w:hAnsi="Georgia"/>
          <w:color w:val="000000"/>
          <w:sz w:val="26"/>
          <w:szCs w:val="26"/>
          <w:shd w:val="clear" w:color="auto" w:fill="FFFFFF"/>
        </w:rPr>
        <w:t>optimised</w:t>
      </w:r>
      <w:proofErr w:type="spellEnd"/>
      <w:r>
        <w:rPr>
          <w:rFonts w:ascii="Georgia" w:hAnsi="Georgia"/>
          <w:color w:val="000000"/>
          <w:sz w:val="26"/>
          <w:szCs w:val="26"/>
          <w:shd w:val="clear" w:color="auto" w:fill="FFFFFF"/>
        </w:rPr>
        <w:t xml:space="preserve"> for high speed inserting. It compresses data as it is inserted. It does not support transactions. It is ideal for storing and retrieving large amounts of seldom referenced historical, archived data.</w:t>
      </w:r>
    </w:p>
    <w:p w14:paraId="21923D1C" w14:textId="77777777" w:rsidR="0056132D" w:rsidRDefault="0056132D">
      <w:pPr>
        <w:rPr>
          <w:rFonts w:ascii="Georgia" w:hAnsi="Georgia"/>
          <w:color w:val="000000"/>
          <w:sz w:val="26"/>
          <w:szCs w:val="26"/>
          <w:shd w:val="clear" w:color="auto" w:fill="FFFFFF"/>
        </w:rPr>
      </w:pPr>
    </w:p>
    <w:p w14:paraId="4AA88AE1" w14:textId="4A4222DA" w:rsidR="0056132D" w:rsidRDefault="00E43959">
      <w:pPr>
        <w:rPr>
          <w:rFonts w:ascii="Georgia" w:hAnsi="Georgia"/>
          <w:color w:val="000000"/>
          <w:sz w:val="26"/>
          <w:szCs w:val="26"/>
          <w:shd w:val="clear" w:color="auto" w:fill="FFFFFF"/>
        </w:rPr>
      </w:pPr>
      <w:r w:rsidRPr="00E43959">
        <w:rPr>
          <w:rStyle w:val="Emphasis"/>
          <w:rFonts w:ascii="Georgia" w:hAnsi="Georgia"/>
          <w:color w:val="FF0000"/>
          <w:sz w:val="26"/>
          <w:szCs w:val="26"/>
          <w:shd w:val="clear" w:color="auto" w:fill="FFFFFF"/>
        </w:rPr>
        <w:t>Federated</w:t>
      </w:r>
      <w:r>
        <w:rPr>
          <w:rFonts w:ascii="Georgia" w:hAnsi="Georgia"/>
          <w:color w:val="000000"/>
          <w:sz w:val="26"/>
          <w:szCs w:val="26"/>
          <w:shd w:val="clear" w:color="auto" w:fill="FFFFFF"/>
        </w:rPr>
        <w:t> storage engine offers the ability to separate MySQL servers to create one logical database from many physical servers. Queries on the local server are automatically executed on the remote (federated) tables. No data is stored on the local tables. It is good for distributed environments.</w:t>
      </w:r>
    </w:p>
    <w:p w14:paraId="785873E3" w14:textId="77777777" w:rsidR="00E43959" w:rsidRDefault="00E43959">
      <w:pPr>
        <w:rPr>
          <w:rFonts w:ascii="Georgia" w:hAnsi="Georgia"/>
          <w:color w:val="000000"/>
          <w:sz w:val="26"/>
          <w:szCs w:val="26"/>
          <w:shd w:val="clear" w:color="auto" w:fill="FFFFFF"/>
        </w:rPr>
      </w:pPr>
    </w:p>
    <w:p w14:paraId="0CADB690" w14:textId="359CD02B" w:rsidR="00E43959" w:rsidRDefault="0095126B">
      <w:pPr>
        <w:rPr>
          <w:rFonts w:ascii="Georgia" w:hAnsi="Georgia"/>
          <w:color w:val="000000"/>
          <w:sz w:val="26"/>
          <w:szCs w:val="26"/>
          <w:shd w:val="clear" w:color="auto" w:fill="FFFFFF"/>
        </w:rPr>
      </w:pPr>
      <w:r w:rsidRPr="0095126B">
        <w:rPr>
          <w:rFonts w:ascii="Georgia" w:hAnsi="Georgia"/>
          <w:color w:val="FF0000"/>
          <w:sz w:val="26"/>
          <w:szCs w:val="26"/>
          <w:shd w:val="clear" w:color="auto" w:fill="FFFFFF"/>
        </w:rPr>
        <w:t>The </w:t>
      </w:r>
      <w:r w:rsidRPr="0095126B">
        <w:rPr>
          <w:rStyle w:val="Emphasis"/>
          <w:rFonts w:ascii="Georgia" w:hAnsi="Georgia"/>
          <w:color w:val="FF0000"/>
          <w:sz w:val="26"/>
          <w:szCs w:val="26"/>
          <w:shd w:val="clear" w:color="auto" w:fill="FFFFFF"/>
        </w:rPr>
        <w:t>Blackhole</w:t>
      </w:r>
      <w:r w:rsidRPr="0095126B">
        <w:rPr>
          <w:rFonts w:ascii="Georgia" w:hAnsi="Georgia"/>
          <w:color w:val="FF0000"/>
          <w:sz w:val="26"/>
          <w:szCs w:val="26"/>
          <w:shd w:val="clear" w:color="auto" w:fill="FFFFFF"/>
        </w:rPr>
        <w:t> </w:t>
      </w:r>
      <w:r>
        <w:rPr>
          <w:rFonts w:ascii="Georgia" w:hAnsi="Georgia"/>
          <w:color w:val="000000"/>
          <w:sz w:val="26"/>
          <w:szCs w:val="26"/>
          <w:shd w:val="clear" w:color="auto" w:fill="FFFFFF"/>
        </w:rPr>
        <w:t>storage engine accepts but does not store data. Retrievals always return an empty set. The functionality can be used in distributed database design where data is automatically replicated, but not stored locally. This storage engine can be used to perform performance tests or other testing.</w:t>
      </w:r>
    </w:p>
    <w:p w14:paraId="7332D874" w14:textId="77777777" w:rsidR="0095126B" w:rsidRDefault="0095126B">
      <w:pPr>
        <w:rPr>
          <w:rFonts w:ascii="Georgia" w:hAnsi="Georgia"/>
          <w:color w:val="000000"/>
          <w:sz w:val="26"/>
          <w:szCs w:val="26"/>
          <w:shd w:val="clear" w:color="auto" w:fill="FFFFFF"/>
        </w:rPr>
      </w:pPr>
    </w:p>
    <w:p w14:paraId="18E89830" w14:textId="77777777" w:rsidR="0095126B" w:rsidRDefault="0095126B"/>
    <w:sectPr w:rsidR="0095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C2A75"/>
    <w:multiLevelType w:val="hybridMultilevel"/>
    <w:tmpl w:val="255CBC4C"/>
    <w:lvl w:ilvl="0" w:tplc="25CC5F00">
      <w:start w:val="1"/>
      <w:numFmt w:val="bullet"/>
      <w:lvlText w:val="●"/>
      <w:lvlJc w:val="left"/>
      <w:pPr>
        <w:tabs>
          <w:tab w:val="num" w:pos="720"/>
        </w:tabs>
        <w:ind w:left="720" w:hanging="360"/>
      </w:pPr>
      <w:rPr>
        <w:rFonts w:ascii="Times New Roman" w:hAnsi="Times New Roman" w:hint="default"/>
      </w:rPr>
    </w:lvl>
    <w:lvl w:ilvl="1" w:tplc="F6547EB4" w:tentative="1">
      <w:start w:val="1"/>
      <w:numFmt w:val="bullet"/>
      <w:lvlText w:val="●"/>
      <w:lvlJc w:val="left"/>
      <w:pPr>
        <w:tabs>
          <w:tab w:val="num" w:pos="1440"/>
        </w:tabs>
        <w:ind w:left="1440" w:hanging="360"/>
      </w:pPr>
      <w:rPr>
        <w:rFonts w:ascii="Times New Roman" w:hAnsi="Times New Roman" w:hint="default"/>
      </w:rPr>
    </w:lvl>
    <w:lvl w:ilvl="2" w:tplc="53289E42" w:tentative="1">
      <w:start w:val="1"/>
      <w:numFmt w:val="bullet"/>
      <w:lvlText w:val="●"/>
      <w:lvlJc w:val="left"/>
      <w:pPr>
        <w:tabs>
          <w:tab w:val="num" w:pos="2160"/>
        </w:tabs>
        <w:ind w:left="2160" w:hanging="360"/>
      </w:pPr>
      <w:rPr>
        <w:rFonts w:ascii="Times New Roman" w:hAnsi="Times New Roman" w:hint="default"/>
      </w:rPr>
    </w:lvl>
    <w:lvl w:ilvl="3" w:tplc="C598E576" w:tentative="1">
      <w:start w:val="1"/>
      <w:numFmt w:val="bullet"/>
      <w:lvlText w:val="●"/>
      <w:lvlJc w:val="left"/>
      <w:pPr>
        <w:tabs>
          <w:tab w:val="num" w:pos="2880"/>
        </w:tabs>
        <w:ind w:left="2880" w:hanging="360"/>
      </w:pPr>
      <w:rPr>
        <w:rFonts w:ascii="Times New Roman" w:hAnsi="Times New Roman" w:hint="default"/>
      </w:rPr>
    </w:lvl>
    <w:lvl w:ilvl="4" w:tplc="7592D83A" w:tentative="1">
      <w:start w:val="1"/>
      <w:numFmt w:val="bullet"/>
      <w:lvlText w:val="●"/>
      <w:lvlJc w:val="left"/>
      <w:pPr>
        <w:tabs>
          <w:tab w:val="num" w:pos="3600"/>
        </w:tabs>
        <w:ind w:left="3600" w:hanging="360"/>
      </w:pPr>
      <w:rPr>
        <w:rFonts w:ascii="Times New Roman" w:hAnsi="Times New Roman" w:hint="default"/>
      </w:rPr>
    </w:lvl>
    <w:lvl w:ilvl="5" w:tplc="CBDA1962" w:tentative="1">
      <w:start w:val="1"/>
      <w:numFmt w:val="bullet"/>
      <w:lvlText w:val="●"/>
      <w:lvlJc w:val="left"/>
      <w:pPr>
        <w:tabs>
          <w:tab w:val="num" w:pos="4320"/>
        </w:tabs>
        <w:ind w:left="4320" w:hanging="360"/>
      </w:pPr>
      <w:rPr>
        <w:rFonts w:ascii="Times New Roman" w:hAnsi="Times New Roman" w:hint="default"/>
      </w:rPr>
    </w:lvl>
    <w:lvl w:ilvl="6" w:tplc="430EBBF6" w:tentative="1">
      <w:start w:val="1"/>
      <w:numFmt w:val="bullet"/>
      <w:lvlText w:val="●"/>
      <w:lvlJc w:val="left"/>
      <w:pPr>
        <w:tabs>
          <w:tab w:val="num" w:pos="5040"/>
        </w:tabs>
        <w:ind w:left="5040" w:hanging="360"/>
      </w:pPr>
      <w:rPr>
        <w:rFonts w:ascii="Times New Roman" w:hAnsi="Times New Roman" w:hint="default"/>
      </w:rPr>
    </w:lvl>
    <w:lvl w:ilvl="7" w:tplc="40406394" w:tentative="1">
      <w:start w:val="1"/>
      <w:numFmt w:val="bullet"/>
      <w:lvlText w:val="●"/>
      <w:lvlJc w:val="left"/>
      <w:pPr>
        <w:tabs>
          <w:tab w:val="num" w:pos="5760"/>
        </w:tabs>
        <w:ind w:left="5760" w:hanging="360"/>
      </w:pPr>
      <w:rPr>
        <w:rFonts w:ascii="Times New Roman" w:hAnsi="Times New Roman" w:hint="default"/>
      </w:rPr>
    </w:lvl>
    <w:lvl w:ilvl="8" w:tplc="C48252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F03354F"/>
    <w:multiLevelType w:val="multilevel"/>
    <w:tmpl w:val="A40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B3"/>
    <w:rsid w:val="002E4DFE"/>
    <w:rsid w:val="0034622A"/>
    <w:rsid w:val="0056132D"/>
    <w:rsid w:val="00666EE1"/>
    <w:rsid w:val="0073322E"/>
    <w:rsid w:val="0075670D"/>
    <w:rsid w:val="00806CF3"/>
    <w:rsid w:val="0095126B"/>
    <w:rsid w:val="00BB6930"/>
    <w:rsid w:val="00E43959"/>
    <w:rsid w:val="00E5196D"/>
    <w:rsid w:val="00E810B3"/>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ACB9"/>
  <w15:chartTrackingRefBased/>
  <w15:docId w15:val="{7E8D5FE2-0E8C-4219-B4CA-43687876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9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69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6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0912">
      <w:bodyDiv w:val="1"/>
      <w:marLeft w:val="0"/>
      <w:marRight w:val="0"/>
      <w:marTop w:val="0"/>
      <w:marBottom w:val="0"/>
      <w:divBdr>
        <w:top w:val="none" w:sz="0" w:space="0" w:color="auto"/>
        <w:left w:val="none" w:sz="0" w:space="0" w:color="auto"/>
        <w:bottom w:val="none" w:sz="0" w:space="0" w:color="auto"/>
        <w:right w:val="none" w:sz="0" w:space="0" w:color="auto"/>
      </w:divBdr>
      <w:divsChild>
        <w:div w:id="412242634">
          <w:marLeft w:val="720"/>
          <w:marRight w:val="0"/>
          <w:marTop w:val="0"/>
          <w:marBottom w:val="0"/>
          <w:divBdr>
            <w:top w:val="none" w:sz="0" w:space="0" w:color="auto"/>
            <w:left w:val="none" w:sz="0" w:space="0" w:color="auto"/>
            <w:bottom w:val="none" w:sz="0" w:space="0" w:color="auto"/>
            <w:right w:val="none" w:sz="0" w:space="0" w:color="auto"/>
          </w:divBdr>
        </w:div>
      </w:divsChild>
    </w:div>
    <w:div w:id="9995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Zehry</dc:creator>
  <cp:keywords/>
  <dc:description/>
  <cp:lastModifiedBy>Ahmed Zehry</cp:lastModifiedBy>
  <cp:revision>12</cp:revision>
  <dcterms:created xsi:type="dcterms:W3CDTF">2022-03-06T17:03:00Z</dcterms:created>
  <dcterms:modified xsi:type="dcterms:W3CDTF">2022-03-06T17:10:00Z</dcterms:modified>
</cp:coreProperties>
</file>