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D4204" w14:textId="77777777" w:rsidR="002173FA" w:rsidRPr="002173FA" w:rsidRDefault="002173FA" w:rsidP="002173FA">
      <w:pPr>
        <w:jc w:val="center"/>
        <w:rPr>
          <w:b/>
          <w:bCs/>
          <w:sz w:val="36"/>
          <w:szCs w:val="36"/>
          <w:u w:val="single"/>
        </w:rPr>
      </w:pPr>
      <w:r w:rsidRPr="002173FA">
        <w:rPr>
          <w:b/>
          <w:bCs/>
          <w:sz w:val="36"/>
          <w:szCs w:val="36"/>
          <w:u w:val="single"/>
        </w:rPr>
        <w:t>CI/CD Integration Concept</w:t>
      </w:r>
    </w:p>
    <w:p w14:paraId="23B4D2DE" w14:textId="77777777" w:rsidR="000903B9" w:rsidRPr="000903B9" w:rsidRDefault="000903B9" w:rsidP="000903B9">
      <w:pPr>
        <w:rPr>
          <w:b/>
          <w:bCs/>
        </w:rPr>
      </w:pPr>
      <w:r w:rsidRPr="000903B9">
        <w:rPr>
          <w:b/>
          <w:bCs/>
        </w:rPr>
        <w:t>Automation Testing Pipeline Strategy</w:t>
      </w:r>
    </w:p>
    <w:p w14:paraId="6B0A60EB" w14:textId="77777777" w:rsidR="000903B9" w:rsidRPr="000903B9" w:rsidRDefault="000903B9" w:rsidP="000903B9">
      <w:pPr>
        <w:rPr>
          <w:b/>
          <w:bCs/>
        </w:rPr>
      </w:pPr>
      <w:r w:rsidRPr="000903B9">
        <w:rPr>
          <w:b/>
          <w:bCs/>
        </w:rPr>
        <w:t>Prepared by: Ahmed Kamal</w:t>
      </w:r>
    </w:p>
    <w:p w14:paraId="2F8DBCD0" w14:textId="77777777" w:rsidR="002173FA" w:rsidRPr="002173FA" w:rsidRDefault="00000000" w:rsidP="002173FA">
      <w:r>
        <w:pict w14:anchorId="50F2B2D4">
          <v:rect id="_x0000_i1184" style="width:0;height:1.5pt" o:hralign="center" o:hrstd="t" o:hr="t" fillcolor="#a0a0a0" stroked="f"/>
        </w:pict>
      </w:r>
    </w:p>
    <w:p w14:paraId="6B914436" w14:textId="77777777" w:rsidR="002173FA" w:rsidRPr="002173FA" w:rsidRDefault="002173FA" w:rsidP="002173FA">
      <w:pPr>
        <w:rPr>
          <w:b/>
          <w:bCs/>
        </w:rPr>
      </w:pPr>
      <w:r w:rsidRPr="002173FA">
        <w:rPr>
          <w:b/>
          <w:bCs/>
        </w:rPr>
        <w:t>1. Objective</w:t>
      </w:r>
    </w:p>
    <w:p w14:paraId="3EF2C4DA" w14:textId="77777777" w:rsidR="002173FA" w:rsidRPr="002173FA" w:rsidRDefault="002173FA" w:rsidP="002173FA">
      <w:r w:rsidRPr="002173FA">
        <w:t>The objective of integrating automated tests into the CI/CD pipeline is to ensure early defect detection, maintain build stability, and provide fast feedback to development teams. Automated validation helps prevent regression issues and improves overall software quality during continuous delivery cycles.</w:t>
      </w:r>
    </w:p>
    <w:p w14:paraId="0276B524" w14:textId="77777777" w:rsidR="002173FA" w:rsidRPr="002173FA" w:rsidRDefault="00000000" w:rsidP="002173FA">
      <w:r>
        <w:pict w14:anchorId="09C355AC">
          <v:rect id="_x0000_i1185" style="width:0;height:1.5pt" o:hralign="center" o:hrstd="t" o:hr="t" fillcolor="#a0a0a0" stroked="f"/>
        </w:pict>
      </w:r>
    </w:p>
    <w:p w14:paraId="1F0FE6AB" w14:textId="77777777" w:rsidR="002173FA" w:rsidRPr="002173FA" w:rsidRDefault="002173FA" w:rsidP="002173FA">
      <w:pPr>
        <w:rPr>
          <w:b/>
          <w:bCs/>
        </w:rPr>
      </w:pPr>
      <w:r w:rsidRPr="002173FA">
        <w:rPr>
          <w:b/>
          <w:bCs/>
        </w:rPr>
        <w:t>2. Proposed Integration Approach</w:t>
      </w:r>
    </w:p>
    <w:p w14:paraId="4010F7A1" w14:textId="77777777" w:rsidR="002173FA" w:rsidRPr="002173FA" w:rsidRDefault="002173FA" w:rsidP="002173FA">
      <w:r w:rsidRPr="002173FA">
        <w:t>The automated Playwright test suite can be integrated into an Azure DevOps pipeline using the following workflow:</w:t>
      </w:r>
    </w:p>
    <w:p w14:paraId="65F8AD3C" w14:textId="77777777" w:rsidR="002173FA" w:rsidRPr="002173FA" w:rsidRDefault="002173FA" w:rsidP="002173FA">
      <w:pPr>
        <w:rPr>
          <w:b/>
          <w:bCs/>
        </w:rPr>
      </w:pPr>
      <w:r w:rsidRPr="002173FA">
        <w:rPr>
          <w:b/>
          <w:bCs/>
        </w:rPr>
        <w:t>Step 1 — Source Control Integration</w:t>
      </w:r>
    </w:p>
    <w:p w14:paraId="101AB728" w14:textId="77777777" w:rsidR="002173FA" w:rsidRPr="002173FA" w:rsidRDefault="002173FA" w:rsidP="002173FA">
      <w:pPr>
        <w:numPr>
          <w:ilvl w:val="0"/>
          <w:numId w:val="1"/>
        </w:numPr>
      </w:pPr>
      <w:r w:rsidRPr="002173FA">
        <w:t>Automation code stored in a shared repository (Git)</w:t>
      </w:r>
    </w:p>
    <w:p w14:paraId="6BF143A2" w14:textId="77777777" w:rsidR="002173FA" w:rsidRPr="002173FA" w:rsidRDefault="002173FA" w:rsidP="002173FA">
      <w:pPr>
        <w:numPr>
          <w:ilvl w:val="0"/>
          <w:numId w:val="1"/>
        </w:numPr>
      </w:pPr>
      <w:r w:rsidRPr="002173FA">
        <w:t>Tests versioned alongside application code</w:t>
      </w:r>
    </w:p>
    <w:p w14:paraId="21BC9058" w14:textId="77777777" w:rsidR="002173FA" w:rsidRPr="002173FA" w:rsidRDefault="002173FA" w:rsidP="002173FA">
      <w:pPr>
        <w:numPr>
          <w:ilvl w:val="0"/>
          <w:numId w:val="1"/>
        </w:numPr>
      </w:pPr>
      <w:r w:rsidRPr="002173FA">
        <w:t>Trigger pipeline on:</w:t>
      </w:r>
    </w:p>
    <w:p w14:paraId="59FA486C" w14:textId="77777777" w:rsidR="002173FA" w:rsidRPr="002173FA" w:rsidRDefault="002173FA" w:rsidP="002173FA">
      <w:pPr>
        <w:numPr>
          <w:ilvl w:val="1"/>
          <w:numId w:val="1"/>
        </w:numPr>
      </w:pPr>
      <w:r w:rsidRPr="002173FA">
        <w:t>Pull Requests</w:t>
      </w:r>
    </w:p>
    <w:p w14:paraId="71B949DF" w14:textId="77777777" w:rsidR="002173FA" w:rsidRPr="002173FA" w:rsidRDefault="002173FA" w:rsidP="002173FA">
      <w:pPr>
        <w:numPr>
          <w:ilvl w:val="1"/>
          <w:numId w:val="1"/>
        </w:numPr>
      </w:pPr>
      <w:r w:rsidRPr="002173FA">
        <w:t>Commits to main branch</w:t>
      </w:r>
    </w:p>
    <w:p w14:paraId="6C53ECC4" w14:textId="77777777" w:rsidR="002173FA" w:rsidRPr="002173FA" w:rsidRDefault="00000000" w:rsidP="002173FA">
      <w:r>
        <w:pict w14:anchorId="25BA551E">
          <v:rect id="_x0000_i1186" style="width:0;height:1.5pt" o:hralign="center" o:hrstd="t" o:hr="t" fillcolor="#a0a0a0" stroked="f"/>
        </w:pict>
      </w:r>
    </w:p>
    <w:p w14:paraId="6AAF05AD" w14:textId="77777777" w:rsidR="002173FA" w:rsidRPr="002173FA" w:rsidRDefault="002173FA" w:rsidP="002173FA">
      <w:pPr>
        <w:rPr>
          <w:b/>
          <w:bCs/>
        </w:rPr>
      </w:pPr>
      <w:r w:rsidRPr="002173FA">
        <w:rPr>
          <w:b/>
          <w:bCs/>
        </w:rPr>
        <w:t>Step 2 — Build Agent Preparation</w:t>
      </w:r>
    </w:p>
    <w:p w14:paraId="22A9EBDD" w14:textId="77777777" w:rsidR="000903B9" w:rsidRPr="000903B9" w:rsidRDefault="000903B9" w:rsidP="000903B9">
      <w:r w:rsidRPr="000903B9">
        <w:t>Pipeline prepares execution environment by installing dependencies:</w:t>
      </w:r>
    </w:p>
    <w:p w14:paraId="6BCA4B82" w14:textId="77777777" w:rsidR="000903B9" w:rsidRPr="000903B9" w:rsidRDefault="000903B9" w:rsidP="000903B9">
      <w:pPr>
        <w:numPr>
          <w:ilvl w:val="0"/>
          <w:numId w:val="10"/>
        </w:numPr>
      </w:pPr>
      <w:r w:rsidRPr="000903B9">
        <w:t>Node.js runtime</w:t>
      </w:r>
    </w:p>
    <w:p w14:paraId="4ABFAC58" w14:textId="77777777" w:rsidR="000903B9" w:rsidRPr="000903B9" w:rsidRDefault="000903B9" w:rsidP="000903B9">
      <w:pPr>
        <w:numPr>
          <w:ilvl w:val="0"/>
          <w:numId w:val="10"/>
        </w:numPr>
      </w:pPr>
      <w:r w:rsidRPr="000903B9">
        <w:t>Project packages</w:t>
      </w:r>
    </w:p>
    <w:p w14:paraId="36437806" w14:textId="77777777" w:rsidR="000903B9" w:rsidRPr="000903B9" w:rsidRDefault="000903B9" w:rsidP="000903B9">
      <w:pPr>
        <w:numPr>
          <w:ilvl w:val="0"/>
          <w:numId w:val="10"/>
        </w:numPr>
      </w:pPr>
      <w:r w:rsidRPr="000903B9">
        <w:t>Playwright browsers</w:t>
      </w:r>
    </w:p>
    <w:p w14:paraId="55DFB66E" w14:textId="77777777" w:rsidR="000903B9" w:rsidRDefault="000903B9" w:rsidP="000903B9">
      <w:pPr>
        <w:rPr>
          <w:b/>
          <w:bCs/>
          <w:rtl/>
        </w:rPr>
      </w:pPr>
    </w:p>
    <w:p w14:paraId="313B7CB6" w14:textId="77777777" w:rsidR="000903B9" w:rsidRDefault="000903B9" w:rsidP="000903B9">
      <w:pPr>
        <w:rPr>
          <w:b/>
          <w:bCs/>
          <w:rtl/>
        </w:rPr>
      </w:pPr>
    </w:p>
    <w:p w14:paraId="49152859" w14:textId="522C2C8F" w:rsidR="002173FA" w:rsidRPr="000903B9" w:rsidRDefault="000903B9" w:rsidP="000903B9">
      <w:pPr>
        <w:rPr>
          <w:b/>
          <w:bCs/>
        </w:rPr>
      </w:pPr>
      <w:r w:rsidRPr="000903B9">
        <w:rPr>
          <w:b/>
          <w:bCs/>
        </w:rPr>
        <w:lastRenderedPageBreak/>
        <w:t>Example YAML Step</w:t>
      </w:r>
      <w:r>
        <w:rPr>
          <w:noProof/>
        </w:rPr>
        <mc:AlternateContent>
          <mc:Choice Requires="wps">
            <w:drawing>
              <wp:anchor distT="0" distB="0" distL="114300" distR="114300" simplePos="0" relativeHeight="251663360" behindDoc="0" locked="0" layoutInCell="1" allowOverlap="1" wp14:anchorId="34252D1A" wp14:editId="32101237">
                <wp:simplePos x="0" y="0"/>
                <wp:positionH relativeFrom="margin">
                  <wp:align>left</wp:align>
                </wp:positionH>
                <wp:positionV relativeFrom="paragraph">
                  <wp:posOffset>320040</wp:posOffset>
                </wp:positionV>
                <wp:extent cx="5334000" cy="1341120"/>
                <wp:effectExtent l="0" t="0" r="19050" b="11430"/>
                <wp:wrapSquare wrapText="bothSides"/>
                <wp:docPr id="799495117" name="Text Box 1"/>
                <wp:cNvGraphicFramePr/>
                <a:graphic xmlns:a="http://schemas.openxmlformats.org/drawingml/2006/main">
                  <a:graphicData uri="http://schemas.microsoft.com/office/word/2010/wordprocessingShape">
                    <wps:wsp>
                      <wps:cNvSpPr txBox="1"/>
                      <wps:spPr>
                        <a:xfrm>
                          <a:off x="0" y="0"/>
                          <a:ext cx="5334000" cy="1341120"/>
                        </a:xfrm>
                        <a:prstGeom prst="rect">
                          <a:avLst/>
                        </a:prstGeom>
                        <a:noFill/>
                        <a:ln w="6350">
                          <a:solidFill>
                            <a:prstClr val="black"/>
                          </a:solidFill>
                        </a:ln>
                      </wps:spPr>
                      <wps:txbx>
                        <w:txbxContent>
                          <w:p w14:paraId="2EBDC08E" w14:textId="77777777" w:rsidR="000903B9" w:rsidRPr="000903B9" w:rsidRDefault="000903B9" w:rsidP="000903B9">
                            <w:pPr>
                              <w:shd w:val="clear" w:color="auto" w:fill="D9D9D9" w:themeFill="background1" w:themeFillShade="D9"/>
                              <w:rPr>
                                <w:rFonts w:ascii="Consolas" w:hAnsi="Consolas" w:cstheme="minorHAnsi"/>
                              </w:rPr>
                            </w:pPr>
                            <w:r w:rsidRPr="000903B9">
                              <w:rPr>
                                <w:rFonts w:ascii="Consolas" w:hAnsi="Consolas" w:cstheme="minorHAnsi"/>
                              </w:rPr>
                              <w:t>- script: |</w:t>
                            </w:r>
                          </w:p>
                          <w:p w14:paraId="4090DE81" w14:textId="77777777" w:rsidR="000903B9" w:rsidRPr="000903B9" w:rsidRDefault="000903B9" w:rsidP="000903B9">
                            <w:pPr>
                              <w:shd w:val="clear" w:color="auto" w:fill="D9D9D9" w:themeFill="background1" w:themeFillShade="D9"/>
                              <w:rPr>
                                <w:rFonts w:ascii="Consolas" w:hAnsi="Consolas" w:cstheme="minorHAnsi"/>
                              </w:rPr>
                            </w:pPr>
                            <w:r w:rsidRPr="000903B9">
                              <w:rPr>
                                <w:rFonts w:ascii="Consolas" w:hAnsi="Consolas" w:cstheme="minorHAnsi"/>
                              </w:rPr>
                              <w:t xml:space="preserve">    </w:t>
                            </w:r>
                            <w:proofErr w:type="spellStart"/>
                            <w:r w:rsidRPr="000903B9">
                              <w:rPr>
                                <w:rFonts w:ascii="Consolas" w:hAnsi="Consolas" w:cstheme="minorHAnsi"/>
                              </w:rPr>
                              <w:t>npm</w:t>
                            </w:r>
                            <w:proofErr w:type="spellEnd"/>
                            <w:r w:rsidRPr="000903B9">
                              <w:rPr>
                                <w:rFonts w:ascii="Consolas" w:hAnsi="Consolas" w:cstheme="minorHAnsi"/>
                              </w:rPr>
                              <w:t xml:space="preserve"> ci</w:t>
                            </w:r>
                          </w:p>
                          <w:p w14:paraId="10B4C951" w14:textId="77777777" w:rsidR="000903B9" w:rsidRPr="000903B9" w:rsidRDefault="000903B9" w:rsidP="000903B9">
                            <w:pPr>
                              <w:shd w:val="clear" w:color="auto" w:fill="D9D9D9" w:themeFill="background1" w:themeFillShade="D9"/>
                              <w:rPr>
                                <w:rFonts w:ascii="Consolas" w:hAnsi="Consolas" w:cstheme="minorHAnsi"/>
                              </w:rPr>
                            </w:pPr>
                            <w:r w:rsidRPr="000903B9">
                              <w:rPr>
                                <w:rFonts w:ascii="Consolas" w:hAnsi="Consolas" w:cstheme="minorHAnsi"/>
                              </w:rPr>
                              <w:t xml:space="preserve">    </w:t>
                            </w:r>
                            <w:proofErr w:type="spellStart"/>
                            <w:r w:rsidRPr="000903B9">
                              <w:rPr>
                                <w:rFonts w:ascii="Consolas" w:hAnsi="Consolas" w:cstheme="minorHAnsi"/>
                              </w:rPr>
                              <w:t>npx</w:t>
                            </w:r>
                            <w:proofErr w:type="spellEnd"/>
                            <w:r w:rsidRPr="000903B9">
                              <w:rPr>
                                <w:rFonts w:ascii="Consolas" w:hAnsi="Consolas" w:cstheme="minorHAnsi"/>
                              </w:rPr>
                              <w:t xml:space="preserve"> playwright install --with-deps</w:t>
                            </w:r>
                          </w:p>
                          <w:p w14:paraId="43B5336A" w14:textId="029BE2B9" w:rsidR="000903B9" w:rsidRPr="004A580E" w:rsidRDefault="000903B9" w:rsidP="000903B9">
                            <w:pPr>
                              <w:shd w:val="clear" w:color="auto" w:fill="D9D9D9" w:themeFill="background1" w:themeFillShade="D9"/>
                              <w:rPr>
                                <w:rFonts w:ascii="Consolas" w:hAnsi="Consolas" w:cstheme="minorHAnsi"/>
                              </w:rPr>
                            </w:pPr>
                            <w:r w:rsidRPr="000903B9">
                              <w:rPr>
                                <w:rFonts w:ascii="Consolas" w:hAnsi="Consolas" w:cstheme="minorHAnsi"/>
                              </w:rPr>
                              <w:t xml:space="preserve">  </w:t>
                            </w:r>
                            <w:proofErr w:type="spellStart"/>
                            <w:r w:rsidRPr="000903B9">
                              <w:rPr>
                                <w:rFonts w:ascii="Consolas" w:hAnsi="Consolas" w:cstheme="minorHAnsi"/>
                              </w:rPr>
                              <w:t>displayName</w:t>
                            </w:r>
                            <w:proofErr w:type="spellEnd"/>
                            <w:r w:rsidRPr="000903B9">
                              <w:rPr>
                                <w:rFonts w:ascii="Consolas" w:hAnsi="Consolas" w:cstheme="minorHAnsi"/>
                              </w:rPr>
                              <w:t>: Install Dependencies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252D1A" id="_x0000_t202" coordsize="21600,21600" o:spt="202" path="m,l,21600r21600,l21600,xe">
                <v:stroke joinstyle="miter"/>
                <v:path gradientshapeok="t" o:connecttype="rect"/>
              </v:shapetype>
              <v:shape id="Text Box 1" o:spid="_x0000_s1026" type="#_x0000_t202" style="position:absolute;margin-left:0;margin-top:25.2pt;width:420pt;height:105.6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" filled="f" strokeweight=".5pt">
                <v:textbox>
                  <w:txbxContent>
                    <w:p w14:paraId="2EBDC08E" w14:textId="77777777" w:rsidR="000903B9" w:rsidRPr="000903B9" w:rsidRDefault="000903B9" w:rsidP="000903B9">
                      <w:pPr>
                        <w:shd w:val="clear" w:color="auto" w:fill="D9D9D9" w:themeFill="background1" w:themeFillShade="D9"/>
                        <w:rPr>
                          <w:rFonts w:ascii="Consolas" w:hAnsi="Consolas" w:cstheme="minorHAnsi"/>
                        </w:rPr>
                      </w:pPr>
                      <w:r w:rsidRPr="000903B9">
                        <w:rPr>
                          <w:rFonts w:ascii="Consolas" w:hAnsi="Consolas" w:cstheme="minorHAnsi"/>
                        </w:rPr>
                        <w:t>- script: |</w:t>
                      </w:r>
                    </w:p>
                    <w:p w14:paraId="4090DE81" w14:textId="77777777" w:rsidR="000903B9" w:rsidRPr="000903B9" w:rsidRDefault="000903B9" w:rsidP="000903B9">
                      <w:pPr>
                        <w:shd w:val="clear" w:color="auto" w:fill="D9D9D9" w:themeFill="background1" w:themeFillShade="D9"/>
                        <w:rPr>
                          <w:rFonts w:ascii="Consolas" w:hAnsi="Consolas" w:cstheme="minorHAnsi"/>
                        </w:rPr>
                      </w:pPr>
                      <w:r w:rsidRPr="000903B9">
                        <w:rPr>
                          <w:rFonts w:ascii="Consolas" w:hAnsi="Consolas" w:cstheme="minorHAnsi"/>
                        </w:rPr>
                        <w:t xml:space="preserve">    </w:t>
                      </w:r>
                      <w:proofErr w:type="spellStart"/>
                      <w:r w:rsidRPr="000903B9">
                        <w:rPr>
                          <w:rFonts w:ascii="Consolas" w:hAnsi="Consolas" w:cstheme="minorHAnsi"/>
                        </w:rPr>
                        <w:t>npm</w:t>
                      </w:r>
                      <w:proofErr w:type="spellEnd"/>
                      <w:r w:rsidRPr="000903B9">
                        <w:rPr>
                          <w:rFonts w:ascii="Consolas" w:hAnsi="Consolas" w:cstheme="minorHAnsi"/>
                        </w:rPr>
                        <w:t xml:space="preserve"> ci</w:t>
                      </w:r>
                    </w:p>
                    <w:p w14:paraId="10B4C951" w14:textId="77777777" w:rsidR="000903B9" w:rsidRPr="000903B9" w:rsidRDefault="000903B9" w:rsidP="000903B9">
                      <w:pPr>
                        <w:shd w:val="clear" w:color="auto" w:fill="D9D9D9" w:themeFill="background1" w:themeFillShade="D9"/>
                        <w:rPr>
                          <w:rFonts w:ascii="Consolas" w:hAnsi="Consolas" w:cstheme="minorHAnsi"/>
                        </w:rPr>
                      </w:pPr>
                      <w:r w:rsidRPr="000903B9">
                        <w:rPr>
                          <w:rFonts w:ascii="Consolas" w:hAnsi="Consolas" w:cstheme="minorHAnsi"/>
                        </w:rPr>
                        <w:t xml:space="preserve">    </w:t>
                      </w:r>
                      <w:proofErr w:type="spellStart"/>
                      <w:r w:rsidRPr="000903B9">
                        <w:rPr>
                          <w:rFonts w:ascii="Consolas" w:hAnsi="Consolas" w:cstheme="minorHAnsi"/>
                        </w:rPr>
                        <w:t>npx</w:t>
                      </w:r>
                      <w:proofErr w:type="spellEnd"/>
                      <w:r w:rsidRPr="000903B9">
                        <w:rPr>
                          <w:rFonts w:ascii="Consolas" w:hAnsi="Consolas" w:cstheme="minorHAnsi"/>
                        </w:rPr>
                        <w:t xml:space="preserve"> playwright install --with-deps</w:t>
                      </w:r>
                    </w:p>
                    <w:p w14:paraId="43B5336A" w14:textId="029BE2B9" w:rsidR="000903B9" w:rsidRPr="004A580E" w:rsidRDefault="000903B9" w:rsidP="000903B9">
                      <w:pPr>
                        <w:shd w:val="clear" w:color="auto" w:fill="D9D9D9" w:themeFill="background1" w:themeFillShade="D9"/>
                        <w:rPr>
                          <w:rFonts w:ascii="Consolas" w:hAnsi="Consolas" w:cstheme="minorHAnsi"/>
                        </w:rPr>
                      </w:pPr>
                      <w:r w:rsidRPr="000903B9">
                        <w:rPr>
                          <w:rFonts w:ascii="Consolas" w:hAnsi="Consolas" w:cstheme="minorHAnsi"/>
                        </w:rPr>
                        <w:t xml:space="preserve">  </w:t>
                      </w:r>
                      <w:proofErr w:type="spellStart"/>
                      <w:r w:rsidRPr="000903B9">
                        <w:rPr>
                          <w:rFonts w:ascii="Consolas" w:hAnsi="Consolas" w:cstheme="minorHAnsi"/>
                        </w:rPr>
                        <w:t>displayName</w:t>
                      </w:r>
                      <w:proofErr w:type="spellEnd"/>
                      <w:r w:rsidRPr="000903B9">
                        <w:rPr>
                          <w:rFonts w:ascii="Consolas" w:hAnsi="Consolas" w:cstheme="minorHAnsi"/>
                        </w:rPr>
                        <w:t>: Install Dependencies</w:t>
                      </w:r>
                    </w:p>
                  </w:txbxContent>
                </v:textbox>
                <w10:wrap type="square" anchorx="margin"/>
              </v:shape>
            </w:pict>
          </mc:Fallback>
        </mc:AlternateContent>
      </w:r>
    </w:p>
    <w:p w14:paraId="7661B197" w14:textId="29EBD8F4" w:rsidR="002173FA" w:rsidRDefault="002173FA" w:rsidP="002173FA">
      <w:pPr>
        <w:rPr>
          <w:rtl/>
        </w:rPr>
      </w:pPr>
    </w:p>
    <w:p w14:paraId="2DDFBEAF" w14:textId="77777777" w:rsidR="000903B9" w:rsidRDefault="000903B9" w:rsidP="002173FA">
      <w:pPr>
        <w:rPr>
          <w:rtl/>
        </w:rPr>
      </w:pPr>
    </w:p>
    <w:p w14:paraId="3BB981AE" w14:textId="77777777" w:rsidR="000903B9" w:rsidRPr="002173FA" w:rsidRDefault="000903B9" w:rsidP="002173FA"/>
    <w:p w14:paraId="00A9384F" w14:textId="77777777" w:rsidR="002173FA" w:rsidRDefault="002173FA" w:rsidP="002173FA">
      <w:pPr>
        <w:rPr>
          <w:b/>
          <w:bCs/>
        </w:rPr>
      </w:pPr>
    </w:p>
    <w:p w14:paraId="535E0222" w14:textId="77777777" w:rsidR="002173FA" w:rsidRDefault="002173FA" w:rsidP="002173FA">
      <w:pPr>
        <w:rPr>
          <w:b/>
          <w:bCs/>
        </w:rPr>
      </w:pPr>
    </w:p>
    <w:p w14:paraId="1CE6F3C1" w14:textId="76E1E6BE" w:rsidR="002173FA" w:rsidRPr="002173FA" w:rsidRDefault="002173FA" w:rsidP="002173FA">
      <w:pPr>
        <w:rPr>
          <w:b/>
          <w:bCs/>
        </w:rPr>
      </w:pPr>
      <w:r w:rsidRPr="002173FA">
        <w:rPr>
          <w:b/>
          <w:bCs/>
        </w:rPr>
        <w:t>Step 3 — Automated Test Execution</w:t>
      </w:r>
    </w:p>
    <w:p w14:paraId="6321FD5E" w14:textId="1D421788" w:rsidR="002173FA" w:rsidRPr="002173FA" w:rsidRDefault="002173FA" w:rsidP="002173FA">
      <w:r>
        <w:rPr>
          <w:noProof/>
        </w:rPr>
        <mc:AlternateContent>
          <mc:Choice Requires="wps">
            <w:drawing>
              <wp:anchor distT="0" distB="0" distL="114300" distR="114300" simplePos="0" relativeHeight="251661312" behindDoc="0" locked="0" layoutInCell="1" allowOverlap="1" wp14:anchorId="77C76DFC" wp14:editId="455EE07E">
                <wp:simplePos x="0" y="0"/>
                <wp:positionH relativeFrom="margin">
                  <wp:posOffset>-38100</wp:posOffset>
                </wp:positionH>
                <wp:positionV relativeFrom="paragraph">
                  <wp:posOffset>259080</wp:posOffset>
                </wp:positionV>
                <wp:extent cx="5394960" cy="1028700"/>
                <wp:effectExtent l="0" t="0" r="15240" b="19050"/>
                <wp:wrapSquare wrapText="bothSides"/>
                <wp:docPr id="2095325577" name="Text Box 1"/>
                <wp:cNvGraphicFramePr/>
                <a:graphic xmlns:a="http://schemas.openxmlformats.org/drawingml/2006/main">
                  <a:graphicData uri="http://schemas.microsoft.com/office/word/2010/wordprocessingShape">
                    <wps:wsp>
                      <wps:cNvSpPr txBox="1"/>
                      <wps:spPr>
                        <a:xfrm>
                          <a:off x="0" y="0"/>
                          <a:ext cx="5394960" cy="1028700"/>
                        </a:xfrm>
                        <a:prstGeom prst="rect">
                          <a:avLst/>
                        </a:prstGeom>
                        <a:noFill/>
                        <a:ln w="6350">
                          <a:solidFill>
                            <a:prstClr val="black"/>
                          </a:solidFill>
                        </a:ln>
                      </wps:spPr>
                      <wps:txbx>
                        <w:txbxContent>
                          <w:p w14:paraId="64719C9B" w14:textId="77777777" w:rsidR="000903B9" w:rsidRPr="000903B9" w:rsidRDefault="000903B9" w:rsidP="000903B9">
                            <w:pPr>
                              <w:shd w:val="clear" w:color="auto" w:fill="D9D9D9" w:themeFill="background1" w:themeFillShade="D9"/>
                              <w:rPr>
                                <w:rFonts w:ascii="Consolas" w:hAnsi="Consolas"/>
                              </w:rPr>
                            </w:pPr>
                            <w:r w:rsidRPr="000903B9">
                              <w:rPr>
                                <w:rFonts w:ascii="Consolas" w:hAnsi="Consolas"/>
                              </w:rPr>
                              <w:t>- script: |</w:t>
                            </w:r>
                          </w:p>
                          <w:p w14:paraId="7591D773" w14:textId="77777777" w:rsidR="000903B9" w:rsidRPr="000903B9" w:rsidRDefault="000903B9" w:rsidP="000903B9">
                            <w:pPr>
                              <w:shd w:val="clear" w:color="auto" w:fill="D9D9D9" w:themeFill="background1" w:themeFillShade="D9"/>
                              <w:rPr>
                                <w:rFonts w:ascii="Consolas" w:hAnsi="Consolas"/>
                              </w:rPr>
                            </w:pPr>
                            <w:r w:rsidRPr="000903B9">
                              <w:rPr>
                                <w:rFonts w:ascii="Consolas" w:hAnsi="Consolas"/>
                              </w:rPr>
                              <w:t xml:space="preserve">    </w:t>
                            </w:r>
                            <w:proofErr w:type="spellStart"/>
                            <w:r w:rsidRPr="000903B9">
                              <w:rPr>
                                <w:rFonts w:ascii="Consolas" w:hAnsi="Consolas"/>
                              </w:rPr>
                              <w:t>npx</w:t>
                            </w:r>
                            <w:proofErr w:type="spellEnd"/>
                            <w:r w:rsidRPr="000903B9">
                              <w:rPr>
                                <w:rFonts w:ascii="Consolas" w:hAnsi="Consolas"/>
                              </w:rPr>
                              <w:t xml:space="preserve"> playwright test</w:t>
                            </w:r>
                          </w:p>
                          <w:p w14:paraId="5F20B413" w14:textId="77033B41" w:rsidR="002173FA" w:rsidRPr="00441748" w:rsidRDefault="000903B9" w:rsidP="000903B9">
                            <w:pPr>
                              <w:shd w:val="clear" w:color="auto" w:fill="D9D9D9" w:themeFill="background1" w:themeFillShade="D9"/>
                              <w:rPr>
                                <w:rFonts w:ascii="Consolas" w:hAnsi="Consolas"/>
                              </w:rPr>
                            </w:pPr>
                            <w:r w:rsidRPr="000903B9">
                              <w:rPr>
                                <w:rFonts w:ascii="Consolas" w:hAnsi="Consolas"/>
                              </w:rPr>
                              <w:t xml:space="preserve">  </w:t>
                            </w:r>
                            <w:proofErr w:type="spellStart"/>
                            <w:r w:rsidRPr="000903B9">
                              <w:rPr>
                                <w:rFonts w:ascii="Consolas" w:hAnsi="Consolas"/>
                              </w:rPr>
                              <w:t>displayName</w:t>
                            </w:r>
                            <w:proofErr w:type="spellEnd"/>
                            <w:r w:rsidRPr="000903B9">
                              <w:rPr>
                                <w:rFonts w:ascii="Consolas" w:hAnsi="Consolas"/>
                              </w:rPr>
                              <w:t>: Run Automation Tests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C76DFC" id="_x0000_s1027" type="#_x0000_t202" style="position:absolute;margin-left:-3pt;margin-top:20.4pt;width:424.8pt;height:81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" filled="f" strokeweight=".5pt">
                <v:textbox>
                  <w:txbxContent>
                    <w:p w14:paraId="64719C9B" w14:textId="77777777" w:rsidR="000903B9" w:rsidRPr="000903B9" w:rsidRDefault="000903B9" w:rsidP="000903B9">
                      <w:pPr>
                        <w:shd w:val="clear" w:color="auto" w:fill="D9D9D9" w:themeFill="background1" w:themeFillShade="D9"/>
                        <w:rPr>
                          <w:rFonts w:ascii="Consolas" w:hAnsi="Consolas"/>
                        </w:rPr>
                      </w:pPr>
                      <w:r w:rsidRPr="000903B9">
                        <w:rPr>
                          <w:rFonts w:ascii="Consolas" w:hAnsi="Consolas"/>
                        </w:rPr>
                        <w:t>- script: |</w:t>
                      </w:r>
                    </w:p>
                    <w:p w14:paraId="7591D773" w14:textId="77777777" w:rsidR="000903B9" w:rsidRPr="000903B9" w:rsidRDefault="000903B9" w:rsidP="000903B9">
                      <w:pPr>
                        <w:shd w:val="clear" w:color="auto" w:fill="D9D9D9" w:themeFill="background1" w:themeFillShade="D9"/>
                        <w:rPr>
                          <w:rFonts w:ascii="Consolas" w:hAnsi="Consolas"/>
                        </w:rPr>
                      </w:pPr>
                      <w:r w:rsidRPr="000903B9">
                        <w:rPr>
                          <w:rFonts w:ascii="Consolas" w:hAnsi="Consolas"/>
                        </w:rPr>
                        <w:t xml:space="preserve">    </w:t>
                      </w:r>
                      <w:proofErr w:type="spellStart"/>
                      <w:r w:rsidRPr="000903B9">
                        <w:rPr>
                          <w:rFonts w:ascii="Consolas" w:hAnsi="Consolas"/>
                        </w:rPr>
                        <w:t>npx</w:t>
                      </w:r>
                      <w:proofErr w:type="spellEnd"/>
                      <w:r w:rsidRPr="000903B9">
                        <w:rPr>
                          <w:rFonts w:ascii="Consolas" w:hAnsi="Consolas"/>
                        </w:rPr>
                        <w:t xml:space="preserve"> playwright test</w:t>
                      </w:r>
                    </w:p>
                    <w:p w14:paraId="5F20B413" w14:textId="77033B41" w:rsidR="002173FA" w:rsidRPr="00441748" w:rsidRDefault="000903B9" w:rsidP="000903B9">
                      <w:pPr>
                        <w:shd w:val="clear" w:color="auto" w:fill="D9D9D9" w:themeFill="background1" w:themeFillShade="D9"/>
                        <w:rPr>
                          <w:rFonts w:ascii="Consolas" w:hAnsi="Consolas"/>
                        </w:rPr>
                      </w:pPr>
                      <w:r w:rsidRPr="000903B9">
                        <w:rPr>
                          <w:rFonts w:ascii="Consolas" w:hAnsi="Consolas"/>
                        </w:rPr>
                        <w:t xml:space="preserve">  </w:t>
                      </w:r>
                      <w:proofErr w:type="spellStart"/>
                      <w:r w:rsidRPr="000903B9">
                        <w:rPr>
                          <w:rFonts w:ascii="Consolas" w:hAnsi="Consolas"/>
                        </w:rPr>
                        <w:t>displayName</w:t>
                      </w:r>
                      <w:proofErr w:type="spellEnd"/>
                      <w:r w:rsidRPr="000903B9">
                        <w:rPr>
                          <w:rFonts w:ascii="Consolas" w:hAnsi="Consolas"/>
                        </w:rPr>
                        <w:t>: Run Automation Tests</w:t>
                      </w:r>
                    </w:p>
                  </w:txbxContent>
                </v:textbox>
                <w10:wrap type="square" anchorx="margin"/>
              </v:shape>
            </w:pict>
          </mc:Fallback>
        </mc:AlternateContent>
      </w:r>
      <w:r w:rsidRPr="002173FA">
        <w:t>Run tests in headless mode for speed and scalability:</w:t>
      </w:r>
    </w:p>
    <w:p w14:paraId="75DA6040" w14:textId="77777777" w:rsidR="002173FA" w:rsidRDefault="002173FA" w:rsidP="002173FA"/>
    <w:p w14:paraId="23F6D332" w14:textId="483D61B6" w:rsidR="002173FA" w:rsidRPr="002173FA" w:rsidRDefault="002173FA" w:rsidP="002173FA">
      <w:r w:rsidRPr="002173FA">
        <w:t>Execution includes:</w:t>
      </w:r>
    </w:p>
    <w:p w14:paraId="4F10F231" w14:textId="77777777" w:rsidR="002173FA" w:rsidRPr="002173FA" w:rsidRDefault="002173FA" w:rsidP="002173FA">
      <w:pPr>
        <w:numPr>
          <w:ilvl w:val="0"/>
          <w:numId w:val="3"/>
        </w:numPr>
      </w:pPr>
      <w:r w:rsidRPr="002173FA">
        <w:t>Parallel test runs</w:t>
      </w:r>
    </w:p>
    <w:p w14:paraId="58281126" w14:textId="77777777" w:rsidR="002173FA" w:rsidRPr="002173FA" w:rsidRDefault="002173FA" w:rsidP="002173FA">
      <w:pPr>
        <w:numPr>
          <w:ilvl w:val="0"/>
          <w:numId w:val="3"/>
        </w:numPr>
      </w:pPr>
      <w:r w:rsidRPr="002173FA">
        <w:t>Cross-browser validation</w:t>
      </w:r>
    </w:p>
    <w:p w14:paraId="1426C65C" w14:textId="77777777" w:rsidR="002173FA" w:rsidRPr="002173FA" w:rsidRDefault="002173FA" w:rsidP="002173FA">
      <w:pPr>
        <w:numPr>
          <w:ilvl w:val="0"/>
          <w:numId w:val="3"/>
        </w:numPr>
      </w:pPr>
      <w:r w:rsidRPr="002173FA">
        <w:t>HTML report generation</w:t>
      </w:r>
    </w:p>
    <w:p w14:paraId="2E946BF3" w14:textId="77777777" w:rsidR="002173FA" w:rsidRPr="002173FA" w:rsidRDefault="00000000" w:rsidP="002173FA">
      <w:r>
        <w:pict w14:anchorId="1C63528E">
          <v:rect id="_x0000_i1187" style="width:0;height:1.5pt" o:hralign="center" o:hrstd="t" o:hr="t" fillcolor="#a0a0a0" stroked="f"/>
        </w:pict>
      </w:r>
    </w:p>
    <w:p w14:paraId="0EFE096B" w14:textId="77777777" w:rsidR="002173FA" w:rsidRPr="002173FA" w:rsidRDefault="002173FA" w:rsidP="002173FA">
      <w:pPr>
        <w:rPr>
          <w:b/>
          <w:bCs/>
        </w:rPr>
      </w:pPr>
      <w:r w:rsidRPr="002173FA">
        <w:rPr>
          <w:b/>
          <w:bCs/>
        </w:rPr>
        <w:t>Step 4 — Reporting and Feedback</w:t>
      </w:r>
    </w:p>
    <w:p w14:paraId="42BC13EE" w14:textId="77777777" w:rsidR="002173FA" w:rsidRPr="002173FA" w:rsidRDefault="002173FA" w:rsidP="002173FA">
      <w:r w:rsidRPr="002173FA">
        <w:t>Pipeline publishes:</w:t>
      </w:r>
    </w:p>
    <w:p w14:paraId="445564EE" w14:textId="77777777" w:rsidR="002173FA" w:rsidRPr="002173FA" w:rsidRDefault="002173FA" w:rsidP="002173FA">
      <w:pPr>
        <w:numPr>
          <w:ilvl w:val="0"/>
          <w:numId w:val="4"/>
        </w:numPr>
      </w:pPr>
      <w:r w:rsidRPr="002173FA">
        <w:t>Test results</w:t>
      </w:r>
    </w:p>
    <w:p w14:paraId="1B0DE5A4" w14:textId="77777777" w:rsidR="002173FA" w:rsidRPr="002173FA" w:rsidRDefault="002173FA" w:rsidP="002173FA">
      <w:pPr>
        <w:numPr>
          <w:ilvl w:val="0"/>
          <w:numId w:val="4"/>
        </w:numPr>
      </w:pPr>
      <w:r w:rsidRPr="002173FA">
        <w:t>Failure logs</w:t>
      </w:r>
    </w:p>
    <w:p w14:paraId="7F2F7C9F" w14:textId="77777777" w:rsidR="002173FA" w:rsidRPr="002173FA" w:rsidRDefault="002173FA" w:rsidP="002173FA">
      <w:pPr>
        <w:numPr>
          <w:ilvl w:val="0"/>
          <w:numId w:val="4"/>
        </w:numPr>
      </w:pPr>
      <w:r w:rsidRPr="002173FA">
        <w:t>Screenshots/videos on failure</w:t>
      </w:r>
    </w:p>
    <w:p w14:paraId="5BCCDADE" w14:textId="77777777" w:rsidR="002173FA" w:rsidRPr="002173FA" w:rsidRDefault="002173FA" w:rsidP="002173FA">
      <w:r w:rsidRPr="002173FA">
        <w:t>Benefits:</w:t>
      </w:r>
    </w:p>
    <w:p w14:paraId="5CF56145" w14:textId="77777777" w:rsidR="002173FA" w:rsidRPr="002173FA" w:rsidRDefault="002173FA" w:rsidP="002173FA">
      <w:pPr>
        <w:numPr>
          <w:ilvl w:val="0"/>
          <w:numId w:val="5"/>
        </w:numPr>
      </w:pPr>
      <w:r w:rsidRPr="002173FA">
        <w:t>Immediate visibility</w:t>
      </w:r>
    </w:p>
    <w:p w14:paraId="4CA1801D" w14:textId="77777777" w:rsidR="002173FA" w:rsidRPr="002173FA" w:rsidRDefault="002173FA" w:rsidP="002173FA">
      <w:pPr>
        <w:numPr>
          <w:ilvl w:val="0"/>
          <w:numId w:val="5"/>
        </w:numPr>
      </w:pPr>
      <w:r w:rsidRPr="002173FA">
        <w:t>Faster debugging</w:t>
      </w:r>
    </w:p>
    <w:p w14:paraId="6ABCAF86" w14:textId="77777777" w:rsidR="002173FA" w:rsidRPr="002173FA" w:rsidRDefault="002173FA" w:rsidP="002173FA">
      <w:pPr>
        <w:numPr>
          <w:ilvl w:val="0"/>
          <w:numId w:val="5"/>
        </w:numPr>
      </w:pPr>
      <w:r w:rsidRPr="002173FA">
        <w:t>Transparent quality metrics</w:t>
      </w:r>
    </w:p>
    <w:p w14:paraId="63A6A376" w14:textId="77777777" w:rsidR="002173FA" w:rsidRPr="002173FA" w:rsidRDefault="00000000" w:rsidP="002173FA">
      <w:r>
        <w:pict w14:anchorId="2962C2AA">
          <v:rect id="_x0000_i1188" style="width:0;height:1.5pt" o:hralign="center" o:hrstd="t" o:hr="t" fillcolor="#a0a0a0" stroked="f"/>
        </w:pict>
      </w:r>
    </w:p>
    <w:p w14:paraId="1CEEB501" w14:textId="77777777" w:rsidR="000903B9" w:rsidRPr="000903B9" w:rsidRDefault="000903B9" w:rsidP="000903B9">
      <w:pPr>
        <w:rPr>
          <w:b/>
          <w:bCs/>
        </w:rPr>
      </w:pPr>
      <w:r w:rsidRPr="000903B9">
        <w:rPr>
          <w:b/>
          <w:bCs/>
        </w:rPr>
        <w:lastRenderedPageBreak/>
        <w:t>Step 5 — Quality Gate Decision</w:t>
      </w:r>
    </w:p>
    <w:p w14:paraId="0CA2A721" w14:textId="77777777" w:rsidR="000903B9" w:rsidRPr="000903B9" w:rsidRDefault="000903B9" w:rsidP="000903B9">
      <w:pPr>
        <w:rPr>
          <w:b/>
          <w:bCs/>
        </w:rPr>
      </w:pPr>
      <w:r w:rsidRPr="000903B9">
        <w:rPr>
          <w:b/>
          <w:bCs/>
        </w:rPr>
        <w:t>Deployment decisions based on test outcomes:</w:t>
      </w:r>
    </w:p>
    <w:p w14:paraId="56F26691" w14:textId="77777777" w:rsidR="000903B9" w:rsidRPr="000903B9" w:rsidRDefault="000903B9" w:rsidP="000903B9">
      <w:pPr>
        <w:numPr>
          <w:ilvl w:val="0"/>
          <w:numId w:val="11"/>
        </w:numPr>
        <w:rPr>
          <w:b/>
          <w:bCs/>
        </w:rPr>
      </w:pPr>
      <w:r w:rsidRPr="000903B9">
        <w:rPr>
          <w:b/>
          <w:bCs/>
        </w:rPr>
        <w:t>Tests pass → Continue deployment</w:t>
      </w:r>
    </w:p>
    <w:p w14:paraId="2C55B0C1" w14:textId="77777777" w:rsidR="000903B9" w:rsidRPr="000903B9" w:rsidRDefault="000903B9" w:rsidP="000903B9">
      <w:pPr>
        <w:numPr>
          <w:ilvl w:val="0"/>
          <w:numId w:val="11"/>
        </w:numPr>
        <w:rPr>
          <w:b/>
          <w:bCs/>
        </w:rPr>
      </w:pPr>
      <w:r w:rsidRPr="000903B9">
        <w:rPr>
          <w:b/>
          <w:bCs/>
        </w:rPr>
        <w:t>Tests fail → Block release</w:t>
      </w:r>
    </w:p>
    <w:p w14:paraId="6E6A9B0D" w14:textId="77777777" w:rsidR="000903B9" w:rsidRPr="000903B9" w:rsidRDefault="000903B9" w:rsidP="000903B9">
      <w:pPr>
        <w:rPr>
          <w:b/>
          <w:bCs/>
        </w:rPr>
      </w:pPr>
      <w:r w:rsidRPr="000903B9">
        <w:rPr>
          <w:b/>
          <w:bCs/>
        </w:rPr>
        <w:t>Ensures unstable builds do not reach production.</w:t>
      </w:r>
    </w:p>
    <w:p w14:paraId="4222C434" w14:textId="77777777" w:rsidR="002173FA" w:rsidRPr="002173FA" w:rsidRDefault="00000000" w:rsidP="002173FA">
      <w:r>
        <w:pict w14:anchorId="4CD2CC9F">
          <v:rect id="_x0000_i1189" style="width:0;height:1.5pt" o:hralign="center" o:hrstd="t" o:hr="t" fillcolor="#a0a0a0" stroked="f"/>
        </w:pict>
      </w:r>
    </w:p>
    <w:p w14:paraId="4ACDD67B" w14:textId="77777777" w:rsidR="002173FA" w:rsidRPr="002173FA" w:rsidRDefault="002173FA" w:rsidP="002173FA">
      <w:pPr>
        <w:rPr>
          <w:b/>
          <w:bCs/>
        </w:rPr>
      </w:pPr>
      <w:r w:rsidRPr="002173FA">
        <w:rPr>
          <w:b/>
          <w:bCs/>
        </w:rPr>
        <w:t>3. Strategy Considerations</w:t>
      </w:r>
    </w:p>
    <w:p w14:paraId="55AA137C" w14:textId="77777777" w:rsidR="002173FA" w:rsidRPr="002173FA" w:rsidRDefault="002173FA" w:rsidP="002173FA">
      <w:pPr>
        <w:rPr>
          <w:b/>
          <w:bCs/>
        </w:rPr>
      </w:pPr>
      <w:r w:rsidRPr="002173FA">
        <w:rPr>
          <w:b/>
          <w:bCs/>
        </w:rPr>
        <w:t>Test Selection Strategy</w:t>
      </w:r>
    </w:p>
    <w:p w14:paraId="78BA5DFA" w14:textId="77777777" w:rsidR="002173FA" w:rsidRDefault="002173FA" w:rsidP="002173FA">
      <w:r w:rsidRPr="002173FA">
        <w:t>Not all tests should run on every commit:</w:t>
      </w:r>
    </w:p>
    <w:tbl>
      <w:tblPr>
        <w:tblStyle w:val="TableGrid"/>
        <w:tblW w:w="0" w:type="auto"/>
        <w:tblLook w:val="04A0" w:firstRow="1" w:lastRow="0" w:firstColumn="1" w:lastColumn="0" w:noHBand="0" w:noVBand="1"/>
      </w:tblPr>
      <w:tblGrid>
        <w:gridCol w:w="3889"/>
        <w:gridCol w:w="3889"/>
      </w:tblGrid>
      <w:tr w:rsidR="00D7132D" w14:paraId="55511558" w14:textId="77777777" w:rsidTr="00D7132D">
        <w:tc>
          <w:tcPr>
            <w:tcW w:w="3889" w:type="dxa"/>
          </w:tcPr>
          <w:p w14:paraId="12849529" w14:textId="567C1277" w:rsidR="00D7132D" w:rsidRDefault="00D7132D" w:rsidP="00D7132D">
            <w:pPr>
              <w:jc w:val="center"/>
            </w:pPr>
            <w:r w:rsidRPr="002173FA">
              <w:rPr>
                <w:b/>
                <w:bCs/>
              </w:rPr>
              <w:t>Stage</w:t>
            </w:r>
          </w:p>
        </w:tc>
        <w:tc>
          <w:tcPr>
            <w:tcW w:w="3889" w:type="dxa"/>
            <w:vAlign w:val="center"/>
          </w:tcPr>
          <w:p w14:paraId="035B0164" w14:textId="654B1C37" w:rsidR="00D7132D" w:rsidRDefault="00D7132D" w:rsidP="00D7132D">
            <w:pPr>
              <w:jc w:val="center"/>
            </w:pPr>
            <w:r w:rsidRPr="002173FA">
              <w:rPr>
                <w:b/>
                <w:bCs/>
              </w:rPr>
              <w:t>Test Type</w:t>
            </w:r>
          </w:p>
        </w:tc>
      </w:tr>
      <w:tr w:rsidR="00D7132D" w14:paraId="008922BE" w14:textId="77777777" w:rsidTr="00D7132D">
        <w:trPr>
          <w:trHeight w:val="249"/>
        </w:trPr>
        <w:tc>
          <w:tcPr>
            <w:tcW w:w="3889" w:type="dxa"/>
          </w:tcPr>
          <w:p w14:paraId="22ACBDC4" w14:textId="35152908" w:rsidR="00D7132D" w:rsidRDefault="00D7132D" w:rsidP="00D7132D">
            <w:r w:rsidRPr="002173FA">
              <w:t>Pull Reques</w:t>
            </w:r>
            <w:r>
              <w:t>t</w:t>
            </w:r>
          </w:p>
        </w:tc>
        <w:tc>
          <w:tcPr>
            <w:tcW w:w="3889" w:type="dxa"/>
          </w:tcPr>
          <w:p w14:paraId="57F8D827" w14:textId="437E65CD" w:rsidR="00D7132D" w:rsidRDefault="00D7132D" w:rsidP="00D7132D">
            <w:r w:rsidRPr="002173FA">
              <w:t>Smoke tests</w:t>
            </w:r>
          </w:p>
        </w:tc>
      </w:tr>
      <w:tr w:rsidR="00D7132D" w14:paraId="79684578" w14:textId="77777777" w:rsidTr="00D7132D">
        <w:trPr>
          <w:trHeight w:val="249"/>
        </w:trPr>
        <w:tc>
          <w:tcPr>
            <w:tcW w:w="3889" w:type="dxa"/>
          </w:tcPr>
          <w:p w14:paraId="28068CF2" w14:textId="2636C0C9" w:rsidR="00D7132D" w:rsidRDefault="00D7132D" w:rsidP="00D7132D">
            <w:r w:rsidRPr="002173FA">
              <w:t>Nightly</w:t>
            </w:r>
          </w:p>
        </w:tc>
        <w:tc>
          <w:tcPr>
            <w:tcW w:w="3889" w:type="dxa"/>
            <w:vAlign w:val="center"/>
          </w:tcPr>
          <w:p w14:paraId="1E59E30E" w14:textId="4B3A5F03" w:rsidR="00D7132D" w:rsidRDefault="00D7132D" w:rsidP="00D7132D">
            <w:r w:rsidRPr="002173FA">
              <w:t>Regression suite</w:t>
            </w:r>
          </w:p>
        </w:tc>
      </w:tr>
      <w:tr w:rsidR="00D7132D" w14:paraId="2DCA7A85" w14:textId="77777777" w:rsidTr="00D7132D">
        <w:trPr>
          <w:trHeight w:val="260"/>
        </w:trPr>
        <w:tc>
          <w:tcPr>
            <w:tcW w:w="3889" w:type="dxa"/>
          </w:tcPr>
          <w:p w14:paraId="303E09B0" w14:textId="540BA470" w:rsidR="00D7132D" w:rsidRDefault="00D7132D" w:rsidP="00D7132D">
            <w:r w:rsidRPr="002173FA">
              <w:t>Release</w:t>
            </w:r>
          </w:p>
        </w:tc>
        <w:tc>
          <w:tcPr>
            <w:tcW w:w="3889" w:type="dxa"/>
          </w:tcPr>
          <w:p w14:paraId="5706752F" w14:textId="7D757615" w:rsidR="00D7132D" w:rsidRDefault="00D7132D" w:rsidP="00D7132D">
            <w:r w:rsidRPr="002173FA">
              <w:t>Full suite</w:t>
            </w:r>
          </w:p>
        </w:tc>
      </w:tr>
    </w:tbl>
    <w:p w14:paraId="0A15AE54" w14:textId="77777777" w:rsidR="00D7132D" w:rsidRPr="002173FA" w:rsidRDefault="00D7132D" w:rsidP="002173FA"/>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2173FA" w:rsidRPr="002173FA" w14:paraId="173AD6AD" w14:textId="77777777" w:rsidTr="00D7132D">
        <w:trPr>
          <w:tblHeader/>
          <w:tblCellSpacing w:w="15" w:type="dxa"/>
        </w:trPr>
        <w:tc>
          <w:tcPr>
            <w:tcW w:w="0" w:type="auto"/>
            <w:vAlign w:val="center"/>
            <w:hideMark/>
          </w:tcPr>
          <w:p w14:paraId="20B4292C" w14:textId="10E4E5BD" w:rsidR="002173FA" w:rsidRPr="002173FA" w:rsidRDefault="002173FA" w:rsidP="00D7132D">
            <w:pPr>
              <w:rPr>
                <w:b/>
                <w:bCs/>
              </w:rPr>
            </w:pPr>
          </w:p>
        </w:tc>
        <w:tc>
          <w:tcPr>
            <w:tcW w:w="0" w:type="auto"/>
            <w:vAlign w:val="center"/>
          </w:tcPr>
          <w:p w14:paraId="3A9C3F72" w14:textId="23D3E409" w:rsidR="002173FA" w:rsidRPr="002173FA" w:rsidRDefault="002173FA" w:rsidP="00D7132D">
            <w:pPr>
              <w:rPr>
                <w:b/>
                <w:bCs/>
              </w:rPr>
            </w:pPr>
          </w:p>
        </w:tc>
      </w:tr>
      <w:tr w:rsidR="002173FA" w:rsidRPr="002173FA" w14:paraId="58BF9AD5" w14:textId="77777777" w:rsidTr="00D7132D">
        <w:trPr>
          <w:tblCellSpacing w:w="15" w:type="dxa"/>
        </w:trPr>
        <w:tc>
          <w:tcPr>
            <w:tcW w:w="0" w:type="auto"/>
            <w:vAlign w:val="center"/>
          </w:tcPr>
          <w:p w14:paraId="474A71A8" w14:textId="7BD0EBAA" w:rsidR="002173FA" w:rsidRPr="002173FA" w:rsidRDefault="002173FA" w:rsidP="00D7132D"/>
        </w:tc>
        <w:tc>
          <w:tcPr>
            <w:tcW w:w="0" w:type="auto"/>
            <w:vAlign w:val="center"/>
          </w:tcPr>
          <w:p w14:paraId="0DF70676" w14:textId="58F66212" w:rsidR="002173FA" w:rsidRPr="002173FA" w:rsidRDefault="002173FA" w:rsidP="00D7132D"/>
        </w:tc>
      </w:tr>
      <w:tr w:rsidR="002173FA" w:rsidRPr="002173FA" w14:paraId="20F3A9B5" w14:textId="77777777" w:rsidTr="00D7132D">
        <w:trPr>
          <w:tblCellSpacing w:w="15" w:type="dxa"/>
        </w:trPr>
        <w:tc>
          <w:tcPr>
            <w:tcW w:w="0" w:type="auto"/>
            <w:vAlign w:val="center"/>
            <w:hideMark/>
          </w:tcPr>
          <w:p w14:paraId="49A3BF89" w14:textId="3C4A9C84" w:rsidR="002173FA" w:rsidRPr="002173FA" w:rsidRDefault="002173FA" w:rsidP="00D7132D"/>
        </w:tc>
        <w:tc>
          <w:tcPr>
            <w:tcW w:w="0" w:type="auto"/>
            <w:vAlign w:val="center"/>
          </w:tcPr>
          <w:p w14:paraId="29F7C2A9" w14:textId="5FC59153" w:rsidR="002173FA" w:rsidRPr="002173FA" w:rsidRDefault="002173FA" w:rsidP="00D7132D"/>
        </w:tc>
      </w:tr>
      <w:tr w:rsidR="002173FA" w:rsidRPr="002173FA" w14:paraId="68E0B676" w14:textId="77777777" w:rsidTr="00D7132D">
        <w:trPr>
          <w:tblCellSpacing w:w="15" w:type="dxa"/>
        </w:trPr>
        <w:tc>
          <w:tcPr>
            <w:tcW w:w="0" w:type="auto"/>
            <w:vAlign w:val="center"/>
            <w:hideMark/>
          </w:tcPr>
          <w:p w14:paraId="3EC25634" w14:textId="72616DD6" w:rsidR="002173FA" w:rsidRPr="002173FA" w:rsidRDefault="002173FA" w:rsidP="00D7132D"/>
        </w:tc>
        <w:tc>
          <w:tcPr>
            <w:tcW w:w="0" w:type="auto"/>
            <w:vAlign w:val="center"/>
            <w:hideMark/>
          </w:tcPr>
          <w:p w14:paraId="4071CD60" w14:textId="6F6FD9D6" w:rsidR="002173FA" w:rsidRPr="002173FA" w:rsidRDefault="002173FA" w:rsidP="00D7132D"/>
        </w:tc>
      </w:tr>
    </w:tbl>
    <w:p w14:paraId="698936A6" w14:textId="3516C723" w:rsidR="00D7132D" w:rsidRDefault="00D7132D" w:rsidP="002173FA">
      <w:pPr>
        <w:pBdr>
          <w:bottom w:val="single" w:sz="6" w:space="1" w:color="auto"/>
        </w:pBdr>
      </w:pPr>
    </w:p>
    <w:p w14:paraId="168B4D5C" w14:textId="77777777" w:rsidR="00D7132D" w:rsidRDefault="00D7132D" w:rsidP="002173FA"/>
    <w:p w14:paraId="09B47778" w14:textId="411BFB6C" w:rsidR="002173FA" w:rsidRPr="002173FA" w:rsidRDefault="002173FA" w:rsidP="002173FA">
      <w:pPr>
        <w:rPr>
          <w:b/>
          <w:bCs/>
        </w:rPr>
      </w:pPr>
      <w:r w:rsidRPr="002173FA">
        <w:rPr>
          <w:b/>
          <w:bCs/>
        </w:rPr>
        <w:t>Flaky Test Reduction</w:t>
      </w:r>
    </w:p>
    <w:p w14:paraId="2C9A40AB" w14:textId="77777777" w:rsidR="000903B9" w:rsidRPr="000903B9" w:rsidRDefault="000903B9" w:rsidP="000903B9">
      <w:r w:rsidRPr="000903B9">
        <w:t>To maintain pipeline stability:</w:t>
      </w:r>
    </w:p>
    <w:p w14:paraId="34AFBDDB" w14:textId="77777777" w:rsidR="000903B9" w:rsidRPr="000903B9" w:rsidRDefault="000903B9" w:rsidP="000903B9">
      <w:pPr>
        <w:numPr>
          <w:ilvl w:val="0"/>
          <w:numId w:val="12"/>
        </w:numPr>
      </w:pPr>
      <w:r w:rsidRPr="000903B9">
        <w:t>Avoid fixed waits</w:t>
      </w:r>
    </w:p>
    <w:p w14:paraId="55135D50" w14:textId="77777777" w:rsidR="000903B9" w:rsidRPr="000903B9" w:rsidRDefault="000903B9" w:rsidP="000903B9">
      <w:pPr>
        <w:numPr>
          <w:ilvl w:val="0"/>
          <w:numId w:val="12"/>
        </w:numPr>
      </w:pPr>
      <w:r w:rsidRPr="000903B9">
        <w:t>Use stable selectors</w:t>
      </w:r>
    </w:p>
    <w:p w14:paraId="62EFAF56" w14:textId="77777777" w:rsidR="000903B9" w:rsidRPr="000903B9" w:rsidRDefault="000903B9" w:rsidP="000903B9">
      <w:pPr>
        <w:numPr>
          <w:ilvl w:val="0"/>
          <w:numId w:val="12"/>
        </w:numPr>
      </w:pPr>
      <w:r w:rsidRPr="000903B9">
        <w:t>Validate UI states</w:t>
      </w:r>
    </w:p>
    <w:p w14:paraId="202657F3" w14:textId="77777777" w:rsidR="000903B9" w:rsidRPr="000903B9" w:rsidRDefault="000903B9" w:rsidP="000903B9">
      <w:pPr>
        <w:numPr>
          <w:ilvl w:val="0"/>
          <w:numId w:val="12"/>
        </w:numPr>
      </w:pPr>
      <w:r w:rsidRPr="000903B9">
        <w:t>Configure retry strategy</w:t>
      </w:r>
    </w:p>
    <w:p w14:paraId="493BBEB2" w14:textId="77777777" w:rsidR="002173FA" w:rsidRPr="002173FA" w:rsidRDefault="00000000" w:rsidP="002173FA">
      <w:r>
        <w:pict w14:anchorId="11B58E6D">
          <v:rect id="_x0000_i1190" style="width:0;height:1.5pt" o:hralign="center" o:hrstd="t" o:hr="t" fillcolor="#a0a0a0" stroked="f"/>
        </w:pict>
      </w:r>
    </w:p>
    <w:p w14:paraId="095CB54F" w14:textId="77777777" w:rsidR="000903B9" w:rsidRDefault="000903B9" w:rsidP="000903B9">
      <w:pPr>
        <w:rPr>
          <w:b/>
          <w:bCs/>
          <w:rtl/>
        </w:rPr>
      </w:pPr>
    </w:p>
    <w:p w14:paraId="6EC2250F" w14:textId="77777777" w:rsidR="000903B9" w:rsidRDefault="000903B9" w:rsidP="000903B9">
      <w:pPr>
        <w:rPr>
          <w:b/>
          <w:bCs/>
          <w:rtl/>
        </w:rPr>
      </w:pPr>
    </w:p>
    <w:p w14:paraId="1828FB3F" w14:textId="77777777" w:rsidR="000903B9" w:rsidRDefault="000903B9" w:rsidP="000903B9">
      <w:pPr>
        <w:rPr>
          <w:b/>
          <w:bCs/>
          <w:rtl/>
        </w:rPr>
      </w:pPr>
    </w:p>
    <w:p w14:paraId="398F8D3E" w14:textId="77777777" w:rsidR="000903B9" w:rsidRDefault="000903B9" w:rsidP="000903B9">
      <w:pPr>
        <w:rPr>
          <w:b/>
          <w:bCs/>
          <w:rtl/>
        </w:rPr>
      </w:pPr>
    </w:p>
    <w:p w14:paraId="1B18CCCA" w14:textId="77777777" w:rsidR="000903B9" w:rsidRDefault="000903B9" w:rsidP="000903B9">
      <w:pPr>
        <w:rPr>
          <w:b/>
          <w:bCs/>
          <w:rtl/>
        </w:rPr>
      </w:pPr>
    </w:p>
    <w:p w14:paraId="59C464D1" w14:textId="532A5C03" w:rsidR="000903B9" w:rsidRPr="000903B9" w:rsidRDefault="000903B9" w:rsidP="000903B9">
      <w:pPr>
        <w:rPr>
          <w:b/>
          <w:bCs/>
        </w:rPr>
      </w:pPr>
      <w:r w:rsidRPr="000903B9">
        <w:rPr>
          <w:b/>
          <w:bCs/>
        </w:rPr>
        <w:lastRenderedPageBreak/>
        <w:t>Execution Performance Optimization</w:t>
      </w:r>
    </w:p>
    <w:p w14:paraId="5E5C98CA" w14:textId="77777777" w:rsidR="000903B9" w:rsidRPr="000903B9" w:rsidRDefault="000903B9" w:rsidP="000903B9">
      <w:pPr>
        <w:numPr>
          <w:ilvl w:val="0"/>
          <w:numId w:val="13"/>
        </w:numPr>
      </w:pPr>
      <w:r w:rsidRPr="000903B9">
        <w:t>Parallel execution</w:t>
      </w:r>
    </w:p>
    <w:p w14:paraId="215E68AF" w14:textId="77777777" w:rsidR="000903B9" w:rsidRPr="000903B9" w:rsidRDefault="000903B9" w:rsidP="000903B9">
      <w:pPr>
        <w:numPr>
          <w:ilvl w:val="0"/>
          <w:numId w:val="13"/>
        </w:numPr>
      </w:pPr>
      <w:r w:rsidRPr="000903B9">
        <w:t>Headless browsers</w:t>
      </w:r>
    </w:p>
    <w:p w14:paraId="3DE2B93F" w14:textId="77777777" w:rsidR="000903B9" w:rsidRPr="000903B9" w:rsidRDefault="000903B9" w:rsidP="000903B9">
      <w:pPr>
        <w:numPr>
          <w:ilvl w:val="0"/>
          <w:numId w:val="13"/>
        </w:numPr>
      </w:pPr>
      <w:r w:rsidRPr="000903B9">
        <w:t>Lightweight test data</w:t>
      </w:r>
    </w:p>
    <w:p w14:paraId="3DE97E27" w14:textId="77777777" w:rsidR="000903B9" w:rsidRPr="000903B9" w:rsidRDefault="000903B9" w:rsidP="000903B9">
      <w:pPr>
        <w:numPr>
          <w:ilvl w:val="0"/>
          <w:numId w:val="13"/>
        </w:numPr>
      </w:pPr>
      <w:r w:rsidRPr="000903B9">
        <w:t>Modular test design</w:t>
      </w:r>
    </w:p>
    <w:p w14:paraId="419976F5" w14:textId="77777777" w:rsidR="000903B9" w:rsidRPr="000903B9" w:rsidRDefault="000903B9" w:rsidP="000903B9">
      <w:r w:rsidRPr="000903B9">
        <w:pict w14:anchorId="531273C2">
          <v:rect id="_x0000_i1207" style="width:0;height:1.5pt" o:hralign="center" o:hrstd="t" o:hr="t" fillcolor="#a0a0a0" stroked="f"/>
        </w:pict>
      </w:r>
    </w:p>
    <w:p w14:paraId="37757836" w14:textId="77777777" w:rsidR="000903B9" w:rsidRPr="000903B9" w:rsidRDefault="000903B9" w:rsidP="000903B9">
      <w:pPr>
        <w:rPr>
          <w:b/>
          <w:bCs/>
        </w:rPr>
      </w:pPr>
      <w:r w:rsidRPr="000903B9">
        <w:rPr>
          <w:b/>
          <w:bCs/>
        </w:rPr>
        <w:t>4. Benefits to Organization</w:t>
      </w:r>
    </w:p>
    <w:p w14:paraId="309175FA" w14:textId="77777777" w:rsidR="000903B9" w:rsidRPr="000903B9" w:rsidRDefault="000903B9" w:rsidP="000903B9">
      <w:pPr>
        <w:numPr>
          <w:ilvl w:val="0"/>
          <w:numId w:val="14"/>
        </w:numPr>
      </w:pPr>
      <w:r w:rsidRPr="000903B9">
        <w:t>Faster feedback loops</w:t>
      </w:r>
    </w:p>
    <w:p w14:paraId="5767C0CD" w14:textId="77777777" w:rsidR="000903B9" w:rsidRPr="000903B9" w:rsidRDefault="000903B9" w:rsidP="000903B9">
      <w:pPr>
        <w:numPr>
          <w:ilvl w:val="0"/>
          <w:numId w:val="14"/>
        </w:numPr>
      </w:pPr>
      <w:r w:rsidRPr="000903B9">
        <w:t>Higher release confidence</w:t>
      </w:r>
    </w:p>
    <w:p w14:paraId="425C4F2A" w14:textId="77777777" w:rsidR="000903B9" w:rsidRPr="000903B9" w:rsidRDefault="000903B9" w:rsidP="000903B9">
      <w:pPr>
        <w:numPr>
          <w:ilvl w:val="0"/>
          <w:numId w:val="14"/>
        </w:numPr>
      </w:pPr>
      <w:r w:rsidRPr="000903B9">
        <w:t>Reduced manual effort</w:t>
      </w:r>
    </w:p>
    <w:p w14:paraId="6A55DE2A" w14:textId="77777777" w:rsidR="000903B9" w:rsidRPr="000903B9" w:rsidRDefault="000903B9" w:rsidP="000903B9">
      <w:pPr>
        <w:numPr>
          <w:ilvl w:val="0"/>
          <w:numId w:val="14"/>
        </w:numPr>
      </w:pPr>
      <w:r w:rsidRPr="000903B9">
        <w:t>Early bug detection</w:t>
      </w:r>
    </w:p>
    <w:p w14:paraId="7B38DE46" w14:textId="77777777" w:rsidR="000903B9" w:rsidRPr="000903B9" w:rsidRDefault="000903B9" w:rsidP="000903B9">
      <w:pPr>
        <w:numPr>
          <w:ilvl w:val="0"/>
          <w:numId w:val="14"/>
        </w:numPr>
      </w:pPr>
      <w:r w:rsidRPr="000903B9">
        <w:t>Stronger collaboration between QA and Dev teams</w:t>
      </w:r>
    </w:p>
    <w:p w14:paraId="4FB42EA5" w14:textId="77777777" w:rsidR="000903B9" w:rsidRPr="000903B9" w:rsidRDefault="000903B9" w:rsidP="000903B9">
      <w:r w:rsidRPr="000903B9">
        <w:pict w14:anchorId="05EFC0CE">
          <v:rect id="_x0000_i1208" style="width:0;height:1.5pt" o:hralign="center" o:hrstd="t" o:hr="t" fillcolor="#a0a0a0" stroked="f"/>
        </w:pict>
      </w:r>
    </w:p>
    <w:p w14:paraId="4E6E5CA9" w14:textId="77777777" w:rsidR="000903B9" w:rsidRPr="000903B9" w:rsidRDefault="000903B9" w:rsidP="000903B9">
      <w:pPr>
        <w:rPr>
          <w:b/>
          <w:bCs/>
        </w:rPr>
      </w:pPr>
      <w:r w:rsidRPr="000903B9">
        <w:rPr>
          <w:b/>
          <w:bCs/>
        </w:rPr>
        <w:t>5. Conclusion</w:t>
      </w:r>
    </w:p>
    <w:p w14:paraId="7AE5AEBC" w14:textId="77777777" w:rsidR="000903B9" w:rsidRPr="000903B9" w:rsidRDefault="000903B9" w:rsidP="000903B9">
      <w:r w:rsidRPr="000903B9">
        <w:t>Embedding automated testing into CI/CD transforms QA into a continuous quality assurance practice rather than a final validation step. This enables scalable, maintainable, and reliable software delivery aligned with modern DevOps principles.</w:t>
      </w:r>
    </w:p>
    <w:p w14:paraId="70D86B86" w14:textId="77777777" w:rsidR="008A2182" w:rsidRDefault="008A2182"/>
    <w:sectPr w:rsidR="008A21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5EAC"/>
    <w:multiLevelType w:val="multilevel"/>
    <w:tmpl w:val="7BA0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D5553"/>
    <w:multiLevelType w:val="multilevel"/>
    <w:tmpl w:val="323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526C4"/>
    <w:multiLevelType w:val="multilevel"/>
    <w:tmpl w:val="CC9E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15D90"/>
    <w:multiLevelType w:val="multilevel"/>
    <w:tmpl w:val="3C28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B501A"/>
    <w:multiLevelType w:val="multilevel"/>
    <w:tmpl w:val="7BEE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44256"/>
    <w:multiLevelType w:val="multilevel"/>
    <w:tmpl w:val="3FDE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14118"/>
    <w:multiLevelType w:val="multilevel"/>
    <w:tmpl w:val="E7FA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97595"/>
    <w:multiLevelType w:val="multilevel"/>
    <w:tmpl w:val="617EB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8F5969"/>
    <w:multiLevelType w:val="multilevel"/>
    <w:tmpl w:val="C5F8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64A9F"/>
    <w:multiLevelType w:val="multilevel"/>
    <w:tmpl w:val="FAC8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711A44"/>
    <w:multiLevelType w:val="multilevel"/>
    <w:tmpl w:val="A0AA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982A6A"/>
    <w:multiLevelType w:val="multilevel"/>
    <w:tmpl w:val="AB50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427686"/>
    <w:multiLevelType w:val="multilevel"/>
    <w:tmpl w:val="6ADC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6B7618"/>
    <w:multiLevelType w:val="multilevel"/>
    <w:tmpl w:val="A9E0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254325">
    <w:abstractNumId w:val="7"/>
  </w:num>
  <w:num w:numId="2" w16cid:durableId="893733222">
    <w:abstractNumId w:val="6"/>
  </w:num>
  <w:num w:numId="3" w16cid:durableId="523440539">
    <w:abstractNumId w:val="2"/>
  </w:num>
  <w:num w:numId="4" w16cid:durableId="2032219768">
    <w:abstractNumId w:val="5"/>
  </w:num>
  <w:num w:numId="5" w16cid:durableId="793138889">
    <w:abstractNumId w:val="9"/>
  </w:num>
  <w:num w:numId="6" w16cid:durableId="338584515">
    <w:abstractNumId w:val="4"/>
  </w:num>
  <w:num w:numId="7" w16cid:durableId="724452762">
    <w:abstractNumId w:val="3"/>
  </w:num>
  <w:num w:numId="8" w16cid:durableId="1552383126">
    <w:abstractNumId w:val="13"/>
  </w:num>
  <w:num w:numId="9" w16cid:durableId="1775246149">
    <w:abstractNumId w:val="8"/>
  </w:num>
  <w:num w:numId="10" w16cid:durableId="1391080282">
    <w:abstractNumId w:val="1"/>
  </w:num>
  <w:num w:numId="11" w16cid:durableId="1245411525">
    <w:abstractNumId w:val="0"/>
  </w:num>
  <w:num w:numId="12" w16cid:durableId="1100175618">
    <w:abstractNumId w:val="10"/>
  </w:num>
  <w:num w:numId="13" w16cid:durableId="1562059219">
    <w:abstractNumId w:val="12"/>
  </w:num>
  <w:num w:numId="14" w16cid:durableId="3753493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064"/>
    <w:rsid w:val="000903B9"/>
    <w:rsid w:val="000D45C9"/>
    <w:rsid w:val="002173FA"/>
    <w:rsid w:val="008A2182"/>
    <w:rsid w:val="00916050"/>
    <w:rsid w:val="00A11064"/>
    <w:rsid w:val="00AD6243"/>
    <w:rsid w:val="00D7132D"/>
    <w:rsid w:val="00E51A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5BCE4"/>
  <w15:chartTrackingRefBased/>
  <w15:docId w15:val="{3924A88B-8487-466E-8A9E-AE39E030A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0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10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10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10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10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10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0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0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0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0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10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10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10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10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1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064"/>
    <w:rPr>
      <w:rFonts w:eastAsiaTheme="majorEastAsia" w:cstheme="majorBidi"/>
      <w:color w:val="272727" w:themeColor="text1" w:themeTint="D8"/>
    </w:rPr>
  </w:style>
  <w:style w:type="paragraph" w:styleId="Title">
    <w:name w:val="Title"/>
    <w:basedOn w:val="Normal"/>
    <w:next w:val="Normal"/>
    <w:link w:val="TitleChar"/>
    <w:uiPriority w:val="10"/>
    <w:qFormat/>
    <w:rsid w:val="00A11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0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0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064"/>
    <w:pPr>
      <w:spacing w:before="160"/>
      <w:jc w:val="center"/>
    </w:pPr>
    <w:rPr>
      <w:i/>
      <w:iCs/>
      <w:color w:val="404040" w:themeColor="text1" w:themeTint="BF"/>
    </w:rPr>
  </w:style>
  <w:style w:type="character" w:customStyle="1" w:styleId="QuoteChar">
    <w:name w:val="Quote Char"/>
    <w:basedOn w:val="DefaultParagraphFont"/>
    <w:link w:val="Quote"/>
    <w:uiPriority w:val="29"/>
    <w:rsid w:val="00A11064"/>
    <w:rPr>
      <w:i/>
      <w:iCs/>
      <w:color w:val="404040" w:themeColor="text1" w:themeTint="BF"/>
    </w:rPr>
  </w:style>
  <w:style w:type="paragraph" w:styleId="ListParagraph">
    <w:name w:val="List Paragraph"/>
    <w:basedOn w:val="Normal"/>
    <w:uiPriority w:val="34"/>
    <w:qFormat/>
    <w:rsid w:val="00A11064"/>
    <w:pPr>
      <w:ind w:left="720"/>
      <w:contextualSpacing/>
    </w:pPr>
  </w:style>
  <w:style w:type="character" w:styleId="IntenseEmphasis">
    <w:name w:val="Intense Emphasis"/>
    <w:basedOn w:val="DefaultParagraphFont"/>
    <w:uiPriority w:val="21"/>
    <w:qFormat/>
    <w:rsid w:val="00A11064"/>
    <w:rPr>
      <w:i/>
      <w:iCs/>
      <w:color w:val="2F5496" w:themeColor="accent1" w:themeShade="BF"/>
    </w:rPr>
  </w:style>
  <w:style w:type="paragraph" w:styleId="IntenseQuote">
    <w:name w:val="Intense Quote"/>
    <w:basedOn w:val="Normal"/>
    <w:next w:val="Normal"/>
    <w:link w:val="IntenseQuoteChar"/>
    <w:uiPriority w:val="30"/>
    <w:qFormat/>
    <w:rsid w:val="00A110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1064"/>
    <w:rPr>
      <w:i/>
      <w:iCs/>
      <w:color w:val="2F5496" w:themeColor="accent1" w:themeShade="BF"/>
    </w:rPr>
  </w:style>
  <w:style w:type="character" w:styleId="IntenseReference">
    <w:name w:val="Intense Reference"/>
    <w:basedOn w:val="DefaultParagraphFont"/>
    <w:uiPriority w:val="32"/>
    <w:qFormat/>
    <w:rsid w:val="00A11064"/>
    <w:rPr>
      <w:b/>
      <w:bCs/>
      <w:smallCaps/>
      <w:color w:val="2F5496" w:themeColor="accent1" w:themeShade="BF"/>
      <w:spacing w:val="5"/>
    </w:rPr>
  </w:style>
  <w:style w:type="table" w:styleId="TableGrid">
    <w:name w:val="Table Grid"/>
    <w:basedOn w:val="TableNormal"/>
    <w:uiPriority w:val="39"/>
    <w:rsid w:val="00D71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352</Words>
  <Characters>2010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Kamal</dc:creator>
  <cp:keywords/>
  <dc:description/>
  <cp:lastModifiedBy>Ahmed Kamal</cp:lastModifiedBy>
  <cp:revision>3</cp:revision>
  <dcterms:created xsi:type="dcterms:W3CDTF">2026-02-05T17:50:00Z</dcterms:created>
  <dcterms:modified xsi:type="dcterms:W3CDTF">2026-02-06T18:38:00Z</dcterms:modified>
</cp:coreProperties>
</file>