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0" w:before="120"/>
      </w:pPr>
    </w:p>
    <w:p>
      <w:pPr>
        <w:spacing w:after="0" w:before="120"/>
      </w:pPr>
    </w:p>
    <w:p>
      <w:pPr>
        <w:spacing w:after="120" w:before="0"/>
        <w:jc w:val="center"/>
      </w:pPr>
      <w:r>
        <w:rPr>
          <w:rFonts w:ascii="Arial" w:cs="Arial" w:eastAsia="Arial" w:hAnsi="Arial"/>
          <w:b/>
          <w:bCs/>
          <w:color w:val="1F4E79"/>
          <w:sz w:val="64"/>
          <w:szCs w:val="64"/>
        </w:rPr>
        <w:t xml:space="preserve">LLM Watchdog</w:t>
      </w:r>
    </w:p>
    <w:p>
      <w:pPr>
        <w:spacing w:after="200" w:before="0"/>
        <w:jc w:val="center"/>
      </w:pPr>
      <w:r>
        <w:rPr>
          <w:rFonts w:ascii="Arial" w:cs="Arial" w:eastAsia="Arial" w:hAnsi="Arial"/>
          <w:color w:val="2E75B6"/>
          <w:sz w:val="32"/>
          <w:szCs w:val="32"/>
        </w:rPr>
        <w:t xml:space="preserve">Project Specification</w:t>
      </w:r>
    </w:p>
    <w:p>
      <w:pPr>
        <w:spacing w:after="80" w:before="0"/>
        <w:jc w:val="center"/>
      </w:pPr>
      <w:r>
        <w:rPr>
          <w:rFonts w:ascii="Arial" w:cs="Arial" w:eastAsia="Arial" w:hAnsi="Arial"/>
          <w:i/>
          <w:iCs/>
          <w:color w:val="555555"/>
          <w:sz w:val="24"/>
          <w:szCs w:val="24"/>
        </w:rPr>
        <w:t xml:space="preserve">A Python-native, local-first regression testing library for LLM outputs</w:t>
      </w:r>
    </w:p>
    <w:p>
      <w:pPr>
        <w:spacing w:after="0" w:before="80"/>
        <w:jc w:val="center"/>
      </w:pPr>
      <w:r>
        <w:rPr>
          <w:rFonts w:ascii="Arial" w:cs="Arial" w:eastAsia="Arial" w:hAnsi="Arial"/>
          <w:color w:val="888888"/>
          <w:sz w:val="20"/>
          <w:szCs w:val="20"/>
        </w:rPr>
        <w:t xml:space="preserve">Version 1.0  |  Status: Pre-build  |  Type: Open-source Python package</w:t>
      </w:r>
    </w:p>
    <w:p>
      <w:pPr>
        <w:spacing w:after="0" w:before="120"/>
      </w:pPr>
    </w:p>
    <w:p>
      <w:pPr>
        <w:spacing w:after="0" w:before="120"/>
      </w:pP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1. The Problem</w:t>
      </w:r>
    </w:p>
    <w:p>
      <w:pPr>
        <w:spacing w:after="80" w:before="80"/>
      </w:pPr>
      <w:r>
        <w:rPr>
          <w:rFonts w:ascii="Arial" w:cs="Arial" w:eastAsia="Arial" w:hAnsi="Arial"/>
          <w:sz w:val="22"/>
          <w:szCs w:val="22"/>
        </w:rPr>
        <w:t xml:space="preserve">Anyone shipping an LLM feature changes their prompt regularly. They tweak wording, adjust the system prompt, swap models, or change temperature. Every one of those changes can silently degrade output quality in ways that are subtle — wrong tone, broken format, missed instructions, semantic drift.</w:t>
      </w:r>
    </w:p>
    <w:p>
      <w:pPr>
        <w:spacing w:after="0" w:before="120"/>
      </w:pPr>
    </w:p>
    <w:p>
      <w:pPr>
        <w:spacing w:after="80" w:before="80"/>
      </w:pPr>
      <w:r>
        <w:rPr>
          <w:rFonts w:ascii="Arial" w:cs="Arial" w:eastAsia="Arial" w:hAnsi="Arial"/>
          <w:sz w:val="22"/>
          <w:szCs w:val="22"/>
        </w:rPr>
        <w:t xml:space="preserve">The current practice is: change the prompt, eyeball a few outputs, think it looks fine, ship. Then users complain a week later.</w:t>
      </w:r>
    </w:p>
    <w:p>
      <w:pPr>
        <w:spacing w:after="0" w:before="120"/>
      </w:pPr>
    </w:p>
    <w:p>
      <w:pPr>
        <w:spacing w:after="80" w:before="80"/>
      </w:pPr>
      <w:r>
        <w:rPr>
          <w:rFonts w:ascii="Arial" w:cs="Arial" w:eastAsia="Arial" w:hAnsi="Arial"/>
          <w:sz w:val="22"/>
          <w:szCs w:val="22"/>
        </w:rPr>
        <w:t xml:space="preserve">There is no lightweight, local, CI-friendly way to catch prompt regressions before they ship. Existing tools either:</w:t>
      </w:r>
    </w:p>
    <w:p>
      <w:pPr>
        <w:pStyle w:val="ListParagraph"/>
        <w:numPr>
          <w:ilvl w:val="0"/>
          <w:numId w:val="2"/>
        </w:numPr>
        <w:spacing w:after="60" w:before="60"/>
      </w:pPr>
      <w:r>
        <w:rPr>
          <w:rFonts w:ascii="Arial" w:cs="Arial" w:eastAsia="Arial" w:hAnsi="Arial"/>
          <w:sz w:val="22"/>
          <w:szCs w:val="22"/>
        </w:rPr>
        <w:t xml:space="preserve">Require heavy infrastructure setup (LangSmith, Arize)</w:t>
      </w:r>
    </w:p>
    <w:p>
      <w:pPr>
        <w:pStyle w:val="ListParagraph"/>
        <w:numPr>
          <w:ilvl w:val="0"/>
          <w:numId w:val="2"/>
        </w:numPr>
        <w:spacing w:after="60" w:before="60"/>
      </w:pPr>
      <w:r>
        <w:rPr>
          <w:rFonts w:ascii="Arial" w:cs="Arial" w:eastAsia="Arial" w:hAnsi="Arial"/>
          <w:sz w:val="22"/>
          <w:szCs w:val="22"/>
        </w:rPr>
        <w:t xml:space="preserve">Use LLM-as-judge for everything, which costs money and is slow (DeepEval)</w:t>
      </w:r>
    </w:p>
    <w:p>
      <w:pPr>
        <w:pStyle w:val="ListParagraph"/>
        <w:numPr>
          <w:ilvl w:val="0"/>
          <w:numId w:val="2"/>
        </w:numPr>
        <w:spacing w:after="60" w:before="60"/>
      </w:pPr>
      <w:r>
        <w:rPr>
          <w:rFonts w:ascii="Arial" w:cs="Arial" w:eastAsia="Arial" w:hAnsi="Arial"/>
          <w:sz w:val="22"/>
          <w:szCs w:val="22"/>
        </w:rPr>
        <w:t xml:space="preserve">Are built for traditional ML, not LLM output evaluation (Evidently, WhyLabs)</w:t>
      </w:r>
    </w:p>
    <w:p>
      <w:pPr>
        <w:pStyle w:val="ListParagraph"/>
        <w:numPr>
          <w:ilvl w:val="0"/>
          <w:numId w:val="2"/>
        </w:numPr>
        <w:spacing w:after="60" w:before="60"/>
      </w:pPr>
      <w:r>
        <w:rPr>
          <w:rFonts w:ascii="Arial" w:cs="Arial" w:eastAsia="Arial" w:hAnsi="Arial"/>
          <w:sz w:val="22"/>
          <w:szCs w:val="22"/>
        </w:rPr>
        <w:t xml:space="preserve">Force custom DSLs that don't fit into existing test workflows</w:t>
      </w:r>
    </w:p>
    <w:p>
      <w:pPr>
        <w:spacing w:after="0" w:before="120"/>
      </w:pPr>
    </w:p>
    <w:p>
      <w:pPr>
        <w:spacing w:after="80" w:before="80"/>
      </w:pPr>
      <w:r>
        <w:rPr>
          <w:rFonts w:ascii="Arial" w:cs="Arial" w:eastAsia="Arial" w:hAnsi="Arial"/>
          <w:b/>
          <w:bCs/>
          <w:sz w:val="22"/>
          <w:szCs w:val="22"/>
        </w:rPr>
        <w:t xml:space="preserve">LLM Watchdog is a Python-native, local-first regression testing library for LLM outputs. It gives developers a structured way to define what 'correct' looks like, run verifiers against real outputs, and catch regressions before they ship — without sending data to a third party, without paying per evaluation, and without learning a new framework.</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2. Core Design Decisions</w:t>
      </w:r>
    </w:p>
    <w:p>
      <w:pPr>
        <w:spacing w:after="80" w:before="80"/>
      </w:pPr>
      <w:r>
        <w:rPr>
          <w:rFonts w:ascii="Arial" w:cs="Arial" w:eastAsia="Arial" w:hAnsi="Arial"/>
          <w:sz w:val="22"/>
          <w:szCs w:val="22"/>
        </w:rPr>
        <w:t xml:space="preserve">These decisions were made deliberately and should not be revisited lightly.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 1</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Condition scores, not raw output diffs. LLM outputs are non-deterministic. Diffing raw text causes alert fatigue and is meaningless. The baseline is always a set of condition pass rates, never a captured LLM output. Regression means fewer conditions passing now than before — not that the text changed.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 2</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Python API first, YAML as convenience. Developers live in Python and Pytest. A rigid YAML-only DSL creates friction. The primary interface is a Python API that drops natively into Pytest. YAML is a secondary layer for teams that want config-driven suites without writing code.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 3</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LiteLLM for provider abstraction. Abstracting OpenAI, Anthropic, Gemini, and local models from scratch is a maintenance black hole. LiteLLM handles this. Development focus stays entirely on verifier logic and reporting — the actual value of the tool.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 4</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Local-first, no data leaves the machine. Training data, prompts, and outputs are often sensitive. No data is sent to any external service for evaluation. Embedding models run locally via sentence-transformers. This is a feature, not a limitation.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 5</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0"/>
                <w:szCs w:val="20"/>
              </w:rPr>
              <w:t xml:space="preserve">LLM judge is opt-in, explicitly scoped to V2. Heuristic and embedding-based verifiers cover ~70% of real use cases for free and instantly. LLM-based verification is powerful but costs money and adds latency. It is an explicit extension, not the default path.</w:t>
            </w:r>
          </w:p>
        </w:tc>
      </w:tr>
    </w:tbl>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3. Who This Is For</w:t>
      </w:r>
    </w:p>
    <w:p>
      <w:pPr>
        <w:pStyle w:val="Heading2"/>
        <w:spacing w:after="100" w:before="280"/>
      </w:pPr>
      <w:r>
        <w:rPr>
          <w:rFonts w:ascii="Arial" w:cs="Arial" w:eastAsia="Arial" w:hAnsi="Arial"/>
          <w:b/>
          <w:bCs/>
          <w:color w:val="2E75B6"/>
          <w:sz w:val="26"/>
          <w:szCs w:val="26"/>
        </w:rPr>
        <w:t xml:space="preserve">Primary Audience</w:t>
      </w:r>
    </w:p>
    <w:p>
      <w:pPr>
        <w:spacing w:after="80" w:before="80"/>
      </w:pPr>
      <w:r>
        <w:rPr>
          <w:rFonts w:ascii="Arial" w:cs="Arial" w:eastAsia="Arial" w:hAnsi="Arial"/>
          <w:sz w:val="22"/>
          <w:szCs w:val="22"/>
        </w:rPr>
        <w:t xml:space="preserve">Solo developers and small teams (2–5 people) shipping LLM-powered features — chatbots, RAG pipelines, AI writing tools, classification systems — who are changing prompts regularly and have no safety net.</w:t>
      </w:r>
    </w:p>
    <w:p>
      <w:pPr>
        <w:pStyle w:val="Heading2"/>
        <w:spacing w:after="100" w:before="280"/>
      </w:pPr>
      <w:r>
        <w:rPr>
          <w:rFonts w:ascii="Arial" w:cs="Arial" w:eastAsia="Arial" w:hAnsi="Arial"/>
          <w:b/>
          <w:bCs/>
          <w:color w:val="2E75B6"/>
          <w:sz w:val="26"/>
          <w:szCs w:val="26"/>
        </w:rPr>
        <w:t xml:space="preserve">Secondary Audience</w:t>
      </w:r>
    </w:p>
    <w:p>
      <w:pPr>
        <w:spacing w:after="80" w:before="80"/>
      </w:pPr>
      <w:r>
        <w:rPr>
          <w:rFonts w:ascii="Arial" w:cs="Arial" w:eastAsia="Arial" w:hAnsi="Arial"/>
          <w:sz w:val="22"/>
          <w:szCs w:val="22"/>
        </w:rPr>
        <w:t xml:space="preserve">ML engineers at mid-size companies who want lightweight prompt regression testing in CI without onboarding a full observability platform.</w:t>
      </w:r>
    </w:p>
    <w:p>
      <w:pPr>
        <w:pStyle w:val="Heading2"/>
        <w:spacing w:after="100" w:before="280"/>
      </w:pPr>
      <w:r>
        <w:rPr>
          <w:rFonts w:ascii="Arial" w:cs="Arial" w:eastAsia="Arial" w:hAnsi="Arial"/>
          <w:b/>
          <w:bCs/>
          <w:color w:val="2E75B6"/>
          <w:sz w:val="26"/>
          <w:szCs w:val="26"/>
        </w:rPr>
        <w:t xml:space="preserve">Not For</w:t>
      </w:r>
    </w:p>
    <w:p>
      <w:pPr>
        <w:pStyle w:val="ListParagraph"/>
        <w:numPr>
          <w:ilvl w:val="0"/>
          <w:numId w:val="2"/>
        </w:numPr>
        <w:spacing w:after="60" w:before="60"/>
      </w:pPr>
      <w:r>
        <w:rPr>
          <w:rFonts w:ascii="Arial" w:cs="Arial" w:eastAsia="Arial" w:hAnsi="Arial"/>
          <w:sz w:val="22"/>
          <w:szCs w:val="22"/>
        </w:rPr>
        <w:t xml:space="preserve">Large enterprises with dedicated MLOps teams (they have internal tooling)</w:t>
      </w:r>
    </w:p>
    <w:p>
      <w:pPr>
        <w:pStyle w:val="ListParagraph"/>
        <w:numPr>
          <w:ilvl w:val="0"/>
          <w:numId w:val="2"/>
        </w:numPr>
        <w:spacing w:after="60" w:before="60"/>
      </w:pPr>
      <w:r>
        <w:rPr>
          <w:rFonts w:ascii="Arial" w:cs="Arial" w:eastAsia="Arial" w:hAnsi="Arial"/>
          <w:sz w:val="22"/>
          <w:szCs w:val="22"/>
        </w:rPr>
        <w:t xml:space="preserve">Pure research (no production deployment concern)</w:t>
      </w:r>
    </w:p>
    <w:p>
      <w:pPr>
        <w:pStyle w:val="ListParagraph"/>
        <w:numPr>
          <w:ilvl w:val="0"/>
          <w:numId w:val="2"/>
        </w:numPr>
        <w:spacing w:after="60" w:before="60"/>
      </w:pPr>
      <w:r>
        <w:rPr>
          <w:rFonts w:ascii="Arial" w:cs="Arial" w:eastAsia="Arial" w:hAnsi="Arial"/>
          <w:sz w:val="22"/>
          <w:szCs w:val="22"/>
        </w:rPr>
        <w:t xml:space="preserve">Non-text LLM outputs — images, audio — out of scope</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4. V1 — Core Package (No LLM Calls)</w:t>
      </w:r>
    </w:p>
    <w:p>
      <w:pPr>
        <w:pStyle w:val="Heading2"/>
        <w:spacing w:after="100" w:before="280"/>
      </w:pPr>
      <w:r>
        <w:rPr>
          <w:rFonts w:ascii="Arial" w:cs="Arial" w:eastAsia="Arial" w:hAnsi="Arial"/>
          <w:b/>
          <w:bCs/>
          <w:color w:val="2E75B6"/>
          <w:sz w:val="26"/>
          <w:szCs w:val="26"/>
        </w:rPr>
        <w:t xml:space="preserve">4.1 What V1 Delivers</w:t>
      </w:r>
    </w:p>
    <w:p>
      <w:pPr>
        <w:spacing w:after="80" w:before="80"/>
      </w:pPr>
      <w:r>
        <w:rPr>
          <w:rFonts w:ascii="Arial" w:cs="Arial" w:eastAsia="Arial" w:hAnsi="Arial"/>
          <w:sz w:val="22"/>
          <w:szCs w:val="22"/>
        </w:rPr>
        <w:t xml:space="preserve">A pip-installable Python package that lets a developer:</w:t>
      </w:r>
    </w:p>
    <w:p>
      <w:pPr>
        <w:pStyle w:val="ListParagraph"/>
        <w:numPr>
          <w:ilvl w:val="0"/>
          <w:numId w:val="3"/>
        </w:numPr>
        <w:spacing w:after="60" w:before="60"/>
      </w:pPr>
      <w:r>
        <w:rPr>
          <w:rFonts w:ascii="Arial" w:cs="Arial" w:eastAsia="Arial" w:hAnsi="Arial"/>
          <w:sz w:val="22"/>
          <w:szCs w:val="22"/>
        </w:rPr>
        <w:t xml:space="preserve">Define test cases with conditions in Python or YAML</w:t>
      </w:r>
    </w:p>
    <w:p>
      <w:pPr>
        <w:pStyle w:val="ListParagraph"/>
        <w:numPr>
          <w:ilvl w:val="0"/>
          <w:numId w:val="3"/>
        </w:numPr>
        <w:spacing w:after="60" w:before="60"/>
      </w:pPr>
      <w:r>
        <w:rPr>
          <w:rFonts w:ascii="Arial" w:cs="Arial" w:eastAsia="Arial" w:hAnsi="Arial"/>
          <w:sz w:val="22"/>
          <w:szCs w:val="22"/>
        </w:rPr>
        <w:t xml:space="preserve">Run those cases against any LLM via LiteLLM</w:t>
      </w:r>
    </w:p>
    <w:p>
      <w:pPr>
        <w:pStyle w:val="ListParagraph"/>
        <w:numPr>
          <w:ilvl w:val="0"/>
          <w:numId w:val="3"/>
        </w:numPr>
        <w:spacing w:after="60" w:before="60"/>
      </w:pPr>
      <w:r>
        <w:rPr>
          <w:rFonts w:ascii="Arial" w:cs="Arial" w:eastAsia="Arial" w:hAnsi="Arial"/>
          <w:sz w:val="22"/>
          <w:szCs w:val="22"/>
        </w:rPr>
        <w:t xml:space="preserve">Get a pass/fail result per condition, per test case</w:t>
      </w:r>
    </w:p>
    <w:p>
      <w:pPr>
        <w:pStyle w:val="ListParagraph"/>
        <w:numPr>
          <w:ilvl w:val="0"/>
          <w:numId w:val="3"/>
        </w:numPr>
        <w:spacing w:after="60" w:before="60"/>
      </w:pPr>
      <w:r>
        <w:rPr>
          <w:rFonts w:ascii="Arial" w:cs="Arial" w:eastAsia="Arial" w:hAnsi="Arial"/>
          <w:sz w:val="22"/>
          <w:szCs w:val="22"/>
        </w:rPr>
        <w:t xml:space="preserve">Store results and compare against the previous run (regression delta)</w:t>
      </w:r>
    </w:p>
    <w:p>
      <w:pPr>
        <w:pStyle w:val="ListParagraph"/>
        <w:numPr>
          <w:ilvl w:val="0"/>
          <w:numId w:val="3"/>
        </w:numPr>
        <w:spacing w:after="60" w:before="60"/>
      </w:pPr>
      <w:r>
        <w:rPr>
          <w:rFonts w:ascii="Arial" w:cs="Arial" w:eastAsia="Arial" w:hAnsi="Arial"/>
          <w:sz w:val="22"/>
          <w:szCs w:val="22"/>
        </w:rPr>
        <w:t xml:space="preserve">Get a terminal summary and a local HTML report</w:t>
      </w:r>
    </w:p>
    <w:p>
      <w:pPr>
        <w:pStyle w:val="ListParagraph"/>
        <w:numPr>
          <w:ilvl w:val="0"/>
          <w:numId w:val="3"/>
        </w:numPr>
        <w:spacing w:after="60" w:before="60"/>
      </w:pPr>
      <w:r>
        <w:rPr>
          <w:rFonts w:ascii="Arial" w:cs="Arial" w:eastAsia="Arial" w:hAnsi="Arial"/>
          <w:sz w:val="22"/>
          <w:szCs w:val="22"/>
        </w:rPr>
        <w:t xml:space="preserve">Drop it into GitHub Actions with a one-line config</w:t>
      </w:r>
    </w:p>
    <w:p>
      <w:pPr>
        <w:spacing w:after="0" w:before="120"/>
      </w:pPr>
    </w:p>
    <w:p>
      <w:pPr>
        <w:pStyle w:val="Heading2"/>
        <w:spacing w:after="100" w:before="280"/>
      </w:pPr>
      <w:r>
        <w:rPr>
          <w:rFonts w:ascii="Arial" w:cs="Arial" w:eastAsia="Arial" w:hAnsi="Arial"/>
          <w:b/>
          <w:bCs/>
          <w:color w:val="2E75B6"/>
          <w:sz w:val="26"/>
          <w:szCs w:val="26"/>
        </w:rPr>
        <w:t xml:space="preserve">4.2 Python API</w:t>
      </w:r>
    </w:p>
    <w:p>
      <w:pPr>
        <w:spacing w:after="80" w:before="80"/>
      </w:pPr>
      <w:r>
        <w:rPr>
          <w:rFonts w:ascii="Arial" w:cs="Arial" w:eastAsia="Arial" w:hAnsi="Arial"/>
          <w:sz w:val="22"/>
          <w:szCs w:val="22"/>
        </w:rPr>
        <w:t xml:space="preserve">The primary interface. Works natively inside a standard Pytest file.</w:t>
      </w:r>
    </w:p>
    <w:p>
      <w:pPr>
        <w:spacing w:after="0" w:before="120"/>
      </w:pPr>
    </w:p>
    <w:p>
      <w:pPr>
        <w:spacing w:after="60" w:before="60"/>
        <w:ind w:left="720"/>
      </w:pPr>
      <w:r>
        <w:rPr>
          <w:rFonts w:ascii="Courier New" w:cs="Courier New" w:eastAsia="Courier New" w:hAnsi="Courier New"/>
          <w:color w:val="333333"/>
          <w:sz w:val="18"/>
          <w:szCs w:val="18"/>
        </w:rPr>
        <w:t xml:space="preserve">from llm_watchdog import TestCase, Suite</w:t>
      </w:r>
    </w:p>
    <w:p>
      <w:pPr>
        <w:spacing w:after="60" w:before="60"/>
        <w:ind w:left="720"/>
      </w:pPr>
      <w:r>
        <w:rPr>
          <w:rFonts w:ascii="Courier New" w:cs="Courier New" w:eastAsia="Courier New" w:hAnsi="Courier New"/>
          <w:color w:val="333333"/>
          <w:sz w:val="18"/>
          <w:szCs w:val="18"/>
        </w:rPr>
        <w:t xml:space="preserve">from llm_watchdog.conditions import contains, not_contains, word_count, semantic_similarity</w:t>
      </w:r>
    </w:p>
    <w:p>
      <w:pPr>
        <w:spacing w:after="0" w:before="120"/>
      </w:pPr>
    </w:p>
    <w:p>
      <w:pPr>
        <w:spacing w:after="60" w:before="60"/>
        <w:ind w:left="720"/>
      </w:pPr>
      <w:r>
        <w:rPr>
          <w:rFonts w:ascii="Courier New" w:cs="Courier New" w:eastAsia="Courier New" w:hAnsi="Courier New"/>
          <w:color w:val="333333"/>
          <w:sz w:val="18"/>
          <w:szCs w:val="18"/>
        </w:rPr>
        <w:t xml:space="preserve">case = TestCase(</w:t>
      </w:r>
    </w:p>
    <w:p>
      <w:pPr>
        <w:spacing w:after="60" w:before="60"/>
        <w:ind w:left="720"/>
      </w:pPr>
      <w:r>
        <w:rPr>
          <w:rFonts w:ascii="Courier New" w:cs="Courier New" w:eastAsia="Courier New" w:hAnsi="Courier New"/>
          <w:color w:val="333333"/>
          <w:sz w:val="18"/>
          <w:szCs w:val="18"/>
        </w:rPr>
        <w:t xml:space="preserve">    name="refund query - basic",</w:t>
      </w:r>
    </w:p>
    <w:p>
      <w:pPr>
        <w:spacing w:after="60" w:before="60"/>
        <w:ind w:left="720"/>
      </w:pPr>
      <w:r>
        <w:rPr>
          <w:rFonts w:ascii="Courier New" w:cs="Courier New" w:eastAsia="Courier New" w:hAnsi="Courier New"/>
          <w:color w:val="333333"/>
          <w:sz w:val="18"/>
          <w:szCs w:val="18"/>
        </w:rPr>
        <w:t xml:space="preserve">    prompt="You are a helpful support agent. Answer: {input}",</w:t>
      </w:r>
    </w:p>
    <w:p>
      <w:pPr>
        <w:spacing w:after="60" w:before="60"/>
        <w:ind w:left="720"/>
      </w:pPr>
      <w:r>
        <w:rPr>
          <w:rFonts w:ascii="Courier New" w:cs="Courier New" w:eastAsia="Courier New" w:hAnsi="Courier New"/>
          <w:color w:val="333333"/>
          <w:sz w:val="18"/>
          <w:szCs w:val="18"/>
        </w:rPr>
        <w:t xml:space="preserve">    input="How do I get a refund?",</w:t>
      </w:r>
    </w:p>
    <w:p>
      <w:pPr>
        <w:spacing w:after="60" w:before="60"/>
        <w:ind w:left="720"/>
      </w:pPr>
      <w:r>
        <w:rPr>
          <w:rFonts w:ascii="Courier New" w:cs="Courier New" w:eastAsia="Courier New" w:hAnsi="Courier New"/>
          <w:color w:val="333333"/>
          <w:sz w:val="18"/>
          <w:szCs w:val="18"/>
        </w:rPr>
        <w:t xml:space="preserve">    model="gpt-4o-mini",</w:t>
      </w:r>
    </w:p>
    <w:p>
      <w:pPr>
        <w:spacing w:after="60" w:before="60"/>
        <w:ind w:left="720"/>
      </w:pPr>
      <w:r>
        <w:rPr>
          <w:rFonts w:ascii="Courier New" w:cs="Courier New" w:eastAsia="Courier New" w:hAnsi="Courier New"/>
          <w:color w:val="333333"/>
          <w:sz w:val="18"/>
          <w:szCs w:val="18"/>
        </w:rPr>
        <w:t xml:space="preserve">    conditions=[</w:t>
      </w:r>
    </w:p>
    <w:p>
      <w:pPr>
        <w:spacing w:after="60" w:before="60"/>
        <w:ind w:left="720"/>
      </w:pPr>
      <w:r>
        <w:rPr>
          <w:rFonts w:ascii="Courier New" w:cs="Courier New" w:eastAsia="Courier New" w:hAnsi="Courier New"/>
          <w:color w:val="333333"/>
          <w:sz w:val="18"/>
          <w:szCs w:val="18"/>
        </w:rPr>
        <w:t xml:space="preserve">        contains("refund"),</w:t>
      </w:r>
    </w:p>
    <w:p>
      <w:pPr>
        <w:spacing w:after="60" w:before="60"/>
        <w:ind w:left="720"/>
      </w:pPr>
      <w:r>
        <w:rPr>
          <w:rFonts w:ascii="Courier New" w:cs="Courier New" w:eastAsia="Courier New" w:hAnsi="Courier New"/>
          <w:color w:val="333333"/>
          <w:sz w:val="18"/>
          <w:szCs w:val="18"/>
        </w:rPr>
        <w:t xml:space="preserve">        not_contains("cannot help"),</w:t>
      </w:r>
    </w:p>
    <w:p>
      <w:pPr>
        <w:spacing w:after="60" w:before="60"/>
        <w:ind w:left="720"/>
      </w:pPr>
      <w:r>
        <w:rPr>
          <w:rFonts w:ascii="Courier New" w:cs="Courier New" w:eastAsia="Courier New" w:hAnsi="Courier New"/>
          <w:color w:val="333333"/>
          <w:sz w:val="18"/>
          <w:szCs w:val="18"/>
        </w:rPr>
        <w:t xml:space="preserve">        word_count(max=150),</w:t>
      </w:r>
    </w:p>
    <w:p>
      <w:pPr>
        <w:spacing w:after="60" w:before="60"/>
        <w:ind w:left="720"/>
      </w:pPr>
      <w:r>
        <w:rPr>
          <w:rFonts w:ascii="Courier New" w:cs="Courier New" w:eastAsia="Courier New" w:hAnsi="Courier New"/>
          <w:color w:val="333333"/>
          <w:sz w:val="18"/>
          <w:szCs w:val="18"/>
        </w:rPr>
        <w:t xml:space="preserve">        semantic_similarity(reference="We can process your refund...", threshold=0.75),</w:t>
      </w:r>
    </w:p>
    <w:p>
      <w:pPr>
        <w:spacing w:after="60" w:before="60"/>
        <w:ind w:left="720"/>
      </w:pPr>
      <w:r>
        <w:rPr>
          <w:rFonts w:ascii="Courier New" w:cs="Courier New" w:eastAsia="Courier New" w:hAnsi="Courier New"/>
          <w:color w:val="333333"/>
          <w:sz w:val="18"/>
          <w:szCs w:val="18"/>
        </w:rPr>
        <w:t xml:space="preserve">    ]</w:t>
      </w:r>
    </w:p>
    <w:p>
      <w:pPr>
        <w:spacing w:after="60" w:before="60"/>
        <w:ind w:left="720"/>
      </w:pPr>
      <w:r>
        <w:rPr>
          <w:rFonts w:ascii="Courier New" w:cs="Courier New" w:eastAsia="Courier New" w:hAnsi="Courier New"/>
          <w:color w:val="333333"/>
          <w:sz w:val="18"/>
          <w:szCs w:val="18"/>
        </w:rPr>
        <w:t xml:space="preserve">)</w:t>
      </w:r>
    </w:p>
    <w:p>
      <w:pPr>
        <w:spacing w:after="0" w:before="120"/>
      </w:pPr>
    </w:p>
    <w:p>
      <w:pPr>
        <w:spacing w:after="60" w:before="60"/>
        <w:ind w:left="720"/>
      </w:pPr>
      <w:r>
        <w:rPr>
          <w:rFonts w:ascii="Courier New" w:cs="Courier New" w:eastAsia="Courier New" w:hAnsi="Courier New"/>
          <w:color w:val="333333"/>
          <w:sz w:val="18"/>
          <w:szCs w:val="18"/>
        </w:rPr>
        <w:t xml:space="preserve">suite = Suite(name='support_bot', cases=[case])</w:t>
      </w:r>
    </w:p>
    <w:p>
      <w:pPr>
        <w:spacing w:after="60" w:before="60"/>
        <w:ind w:left="720"/>
      </w:pPr>
      <w:r>
        <w:rPr>
          <w:rFonts w:ascii="Courier New" w:cs="Courier New" w:eastAsia="Courier New" w:hAnsi="Courier New"/>
          <w:color w:val="333333"/>
          <w:sz w:val="18"/>
          <w:szCs w:val="18"/>
        </w:rPr>
        <w:t xml:space="preserve">report = suite.run()</w:t>
      </w:r>
    </w:p>
    <w:p>
      <w:pPr>
        <w:spacing w:after="60" w:before="60"/>
        <w:ind w:left="720"/>
      </w:pPr>
      <w:r>
        <w:rPr>
          <w:rFonts w:ascii="Courier New" w:cs="Courier New" w:eastAsia="Courier New" w:hAnsi="Courier New"/>
          <w:color w:val="333333"/>
          <w:sz w:val="18"/>
          <w:szCs w:val="18"/>
        </w:rPr>
        <w:t xml:space="preserve">report.save("./watchdog_report.html")</w:t>
      </w:r>
    </w:p>
    <w:p>
      <w:pPr>
        <w:spacing w:after="60" w:before="60"/>
        <w:ind w:left="720"/>
      </w:pPr>
      <w:r>
        <w:rPr>
          <w:rFonts w:ascii="Courier New" w:cs="Courier New" w:eastAsia="Courier New" w:hAnsi="Courier New"/>
          <w:color w:val="333333"/>
          <w:sz w:val="18"/>
          <w:szCs w:val="18"/>
        </w:rPr>
        <w:t xml:space="preserve">assert report.passed, report.delta_summary()</w:t>
      </w:r>
    </w:p>
    <w:p>
      <w:pPr>
        <w:spacing w:after="0" w:before="120"/>
      </w:pPr>
    </w:p>
    <w:p>
      <w:pPr>
        <w:pStyle w:val="Heading2"/>
        <w:spacing w:after="100" w:before="280"/>
      </w:pPr>
      <w:r>
        <w:rPr>
          <w:rFonts w:ascii="Arial" w:cs="Arial" w:eastAsia="Arial" w:hAnsi="Arial"/>
          <w:b/>
          <w:bCs/>
          <w:color w:val="2E75B6"/>
          <w:sz w:val="26"/>
          <w:szCs w:val="26"/>
        </w:rPr>
        <w:t xml:space="preserve">4.3 YAML Interface</w:t>
      </w:r>
    </w:p>
    <w:p>
      <w:pPr>
        <w:spacing w:after="80" w:before="80"/>
      </w:pPr>
      <w:r>
        <w:rPr>
          <w:rFonts w:ascii="Arial" w:cs="Arial" w:eastAsia="Arial" w:hAnsi="Arial"/>
          <w:sz w:val="22"/>
          <w:szCs w:val="22"/>
        </w:rPr>
        <w:t xml:space="preserve">For teams that prefer config-driven test suites. The YAML is a thin layer that maps directly to the Python API — no functionality exists in YAML that doesn't exist in Python.</w:t>
      </w:r>
    </w:p>
    <w:p>
      <w:pPr>
        <w:spacing w:after="0" w:before="120"/>
      </w:pPr>
    </w:p>
    <w:p>
      <w:pPr>
        <w:spacing w:after="60" w:before="60"/>
        <w:ind w:left="720"/>
      </w:pPr>
      <w:r>
        <w:rPr>
          <w:rFonts w:ascii="Courier New" w:cs="Courier New" w:eastAsia="Courier New" w:hAnsi="Courier New"/>
          <w:color w:val="333333"/>
          <w:sz w:val="18"/>
          <w:szCs w:val="18"/>
        </w:rPr>
        <w:t xml:space="preserve">suite: support_bot</w:t>
      </w:r>
    </w:p>
    <w:p>
      <w:pPr>
        <w:spacing w:after="60" w:before="60"/>
        <w:ind w:left="720"/>
      </w:pPr>
      <w:r>
        <w:rPr>
          <w:rFonts w:ascii="Courier New" w:cs="Courier New" w:eastAsia="Courier New" w:hAnsi="Courier New"/>
          <w:color w:val="333333"/>
          <w:sz w:val="18"/>
          <w:szCs w:val="18"/>
        </w:rPr>
        <w:t xml:space="preserve">model: gpt-4o-mini</w:t>
      </w:r>
    </w:p>
    <w:p>
      <w:pPr>
        <w:spacing w:after="60" w:before="60"/>
        <w:ind w:left="720"/>
      </w:pPr>
      <w:r>
        <w:rPr>
          <w:rFonts w:ascii="Courier New" w:cs="Courier New" w:eastAsia="Courier New" w:hAnsi="Courier New"/>
          <w:color w:val="333333"/>
          <w:sz w:val="18"/>
          <w:szCs w:val="18"/>
        </w:rPr>
        <w:t xml:space="preserve">cases:</w:t>
      </w:r>
    </w:p>
    <w:p>
      <w:pPr>
        <w:spacing w:after="60" w:before="60"/>
        <w:ind w:left="720"/>
      </w:pPr>
      <w:r>
        <w:rPr>
          <w:rFonts w:ascii="Courier New" w:cs="Courier New" w:eastAsia="Courier New" w:hAnsi="Courier New"/>
          <w:color w:val="333333"/>
          <w:sz w:val="18"/>
          <w:szCs w:val="18"/>
        </w:rPr>
        <w:t xml:space="preserve">  - name: refund query - basic</w:t>
      </w:r>
    </w:p>
    <w:p>
      <w:pPr>
        <w:spacing w:after="60" w:before="60"/>
        <w:ind w:left="720"/>
      </w:pPr>
      <w:r>
        <w:rPr>
          <w:rFonts w:ascii="Courier New" w:cs="Courier New" w:eastAsia="Courier New" w:hAnsi="Courier New"/>
          <w:color w:val="333333"/>
          <w:sz w:val="18"/>
          <w:szCs w:val="18"/>
        </w:rPr>
        <w:t xml:space="preserve">    prompt: "You are a helpful support agent. Answer: {input}"</w:t>
      </w:r>
    </w:p>
    <w:p>
      <w:pPr>
        <w:spacing w:after="60" w:before="60"/>
        <w:ind w:left="720"/>
      </w:pPr>
      <w:r>
        <w:rPr>
          <w:rFonts w:ascii="Courier New" w:cs="Courier New" w:eastAsia="Courier New" w:hAnsi="Courier New"/>
          <w:color w:val="333333"/>
          <w:sz w:val="18"/>
          <w:szCs w:val="18"/>
        </w:rPr>
        <w:t xml:space="preserve">    input: "How do I get a refund?"</w:t>
      </w:r>
    </w:p>
    <w:p>
      <w:pPr>
        <w:spacing w:after="60" w:before="60"/>
        <w:ind w:left="720"/>
      </w:pPr>
      <w:r>
        <w:rPr>
          <w:rFonts w:ascii="Courier New" w:cs="Courier New" w:eastAsia="Courier New" w:hAnsi="Courier New"/>
          <w:color w:val="333333"/>
          <w:sz w:val="18"/>
          <w:szCs w:val="18"/>
        </w:rPr>
        <w:t xml:space="preserve">    conditions:</w:t>
      </w:r>
    </w:p>
    <w:p>
      <w:pPr>
        <w:spacing w:after="60" w:before="60"/>
        <w:ind w:left="720"/>
      </w:pPr>
      <w:r>
        <w:rPr>
          <w:rFonts w:ascii="Courier New" w:cs="Courier New" w:eastAsia="Courier New" w:hAnsi="Courier New"/>
          <w:color w:val="333333"/>
          <w:sz w:val="18"/>
          <w:szCs w:val="18"/>
        </w:rPr>
        <w:t xml:space="preserve">      - type: contains</w:t>
      </w:r>
    </w:p>
    <w:p>
      <w:pPr>
        <w:spacing w:after="60" w:before="60"/>
        <w:ind w:left="720"/>
      </w:pPr>
      <w:r>
        <w:rPr>
          <w:rFonts w:ascii="Courier New" w:cs="Courier New" w:eastAsia="Courier New" w:hAnsi="Courier New"/>
          <w:color w:val="333333"/>
          <w:sz w:val="18"/>
          <w:szCs w:val="18"/>
        </w:rPr>
        <w:t xml:space="preserve">        value: "refund"</w:t>
      </w:r>
    </w:p>
    <w:p>
      <w:pPr>
        <w:spacing w:after="60" w:before="60"/>
        <w:ind w:left="720"/>
      </w:pPr>
      <w:r>
        <w:rPr>
          <w:rFonts w:ascii="Courier New" w:cs="Courier New" w:eastAsia="Courier New" w:hAnsi="Courier New"/>
          <w:color w:val="333333"/>
          <w:sz w:val="18"/>
          <w:szCs w:val="18"/>
        </w:rPr>
        <w:t xml:space="preserve">      - type: word_count</w:t>
      </w:r>
    </w:p>
    <w:p>
      <w:pPr>
        <w:spacing w:after="60" w:before="60"/>
        <w:ind w:left="720"/>
      </w:pPr>
      <w:r>
        <w:rPr>
          <w:rFonts w:ascii="Courier New" w:cs="Courier New" w:eastAsia="Courier New" w:hAnsi="Courier New"/>
          <w:color w:val="333333"/>
          <w:sz w:val="18"/>
          <w:szCs w:val="18"/>
        </w:rPr>
        <w:t xml:space="preserve">        max: 150</w:t>
      </w:r>
    </w:p>
    <w:p>
      <w:pPr>
        <w:spacing w:after="60" w:before="60"/>
        <w:ind w:left="720"/>
      </w:pPr>
      <w:r>
        <w:rPr>
          <w:rFonts w:ascii="Courier New" w:cs="Courier New" w:eastAsia="Courier New" w:hAnsi="Courier New"/>
          <w:color w:val="333333"/>
          <w:sz w:val="18"/>
          <w:szCs w:val="18"/>
        </w:rPr>
        <w:t xml:space="preserve">      - type: semantic_similarity</w:t>
      </w:r>
    </w:p>
    <w:p>
      <w:pPr>
        <w:spacing w:after="60" w:before="60"/>
        <w:ind w:left="720"/>
      </w:pPr>
      <w:r>
        <w:rPr>
          <w:rFonts w:ascii="Courier New" w:cs="Courier New" w:eastAsia="Courier New" w:hAnsi="Courier New"/>
          <w:color w:val="333333"/>
          <w:sz w:val="18"/>
          <w:szCs w:val="18"/>
        </w:rPr>
        <w:t xml:space="preserve">        reference: "We can process your refund within 5-7 business days"</w:t>
      </w:r>
    </w:p>
    <w:p>
      <w:pPr>
        <w:spacing w:after="60" w:before="60"/>
        <w:ind w:left="720"/>
      </w:pPr>
      <w:r>
        <w:rPr>
          <w:rFonts w:ascii="Courier New" w:cs="Courier New" w:eastAsia="Courier New" w:hAnsi="Courier New"/>
          <w:color w:val="333333"/>
          <w:sz w:val="18"/>
          <w:szCs w:val="18"/>
        </w:rPr>
        <w:t xml:space="preserve">        threshold: 0.75</w:t>
      </w:r>
    </w:p>
    <w:p>
      <w:pPr>
        <w:spacing w:after="0" w:before="120"/>
      </w:pPr>
    </w:p>
    <w:p>
      <w:pPr>
        <w:pStyle w:val="Heading2"/>
        <w:spacing w:after="100" w:before="280"/>
      </w:pPr>
      <w:r>
        <w:rPr>
          <w:rFonts w:ascii="Arial" w:cs="Arial" w:eastAsia="Arial" w:hAnsi="Arial"/>
          <w:b/>
          <w:bCs/>
          <w:color w:val="2E75B6"/>
          <w:sz w:val="26"/>
          <w:szCs w:val="26"/>
        </w:rPr>
        <w:t xml:space="preserve">4.4 Verifier Types (V1)</w:t>
      </w:r>
    </w:p>
    <w:p>
      <w:pPr>
        <w:spacing w:after="80" w:before="80"/>
      </w:pPr>
      <w:r>
        <w:rPr>
          <w:rFonts w:ascii="Arial" w:cs="Arial" w:eastAsia="Arial" w:hAnsi="Arial"/>
          <w:sz w:val="22"/>
          <w:szCs w:val="22"/>
        </w:rPr>
        <w:t xml:space="preserve">All verifiers are deterministic, free, and run locally. No API calls.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Verifier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str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contains this string (case-insensitive)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not_contains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value: str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does not contain this string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word_count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int, max: 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word count within bounds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regex_match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pattern: str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matches regex pattern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starts_with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str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begins with this string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ends_with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value: str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ends with this string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valid_json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is parseable as valid JSON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json_has_keys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keys: list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is valid JSON containing these keys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bullet_count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has exactly N bullet points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semantic_similarity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 str, threshold: float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Cosine similarity via local embeddings &gt;= threshold</w:t>
            </w:r>
          </w:p>
        </w:tc>
      </w:tr>
    </w:tbl>
    <w:p>
      <w:pPr>
        <w:spacing w:after="0" w:before="120"/>
      </w:pPr>
    </w:p>
    <w:p>
      <w:pPr>
        <w:spacing w:after="80" w:before="80"/>
      </w:pPr>
      <w:r>
        <w:rPr>
          <w:rFonts w:ascii="Arial" w:cs="Arial" w:eastAsia="Arial" w:hAnsi="Arial"/>
          <w:i/>
          <w:iCs/>
          <w:color w:val="555555"/>
          <w:sz w:val="22"/>
          <w:szCs w:val="22"/>
        </w:rPr>
        <w:t xml:space="preserve">The semantic_similarity verifier uses sentence-transformers with the all-MiniLM-L6-v2 model (~80MB). It downloads once on first use and runs entirely locally.</w:t>
      </w:r>
    </w:p>
    <w:p>
      <w:pPr>
        <w:spacing w:after="0" w:before="120"/>
      </w:pPr>
    </w:p>
    <w:p>
      <w:pPr>
        <w:pStyle w:val="Heading2"/>
        <w:spacing w:after="100" w:before="280"/>
      </w:pPr>
      <w:r>
        <w:rPr>
          <w:rFonts w:ascii="Arial" w:cs="Arial" w:eastAsia="Arial" w:hAnsi="Arial"/>
          <w:b/>
          <w:bCs/>
          <w:color w:val="2E75B6"/>
          <w:sz w:val="26"/>
          <w:szCs w:val="26"/>
        </w:rPr>
        <w:t xml:space="preserve">4.5 Scoring and Regression</w:t>
      </w:r>
    </w:p>
    <w:p>
      <w:pPr>
        <w:pStyle w:val="ListParagraph"/>
        <w:numPr>
          <w:ilvl w:val="0"/>
          <w:numId w:val="2"/>
        </w:numPr>
        <w:spacing w:after="60" w:before="60"/>
      </w:pPr>
      <w:r>
        <w:rPr>
          <w:rFonts w:ascii="Arial" w:cs="Arial" w:eastAsia="Arial" w:hAnsi="Arial"/>
          <w:sz w:val="22"/>
          <w:szCs w:val="22"/>
        </w:rPr>
        <w:t xml:space="preserve">Per test case: each condition is pass (1) or fail (0). Case score = conditions passed / total conditions.</w:t>
      </w:r>
    </w:p>
    <w:p>
      <w:pPr>
        <w:pStyle w:val="ListParagraph"/>
        <w:numPr>
          <w:ilvl w:val="0"/>
          <w:numId w:val="2"/>
        </w:numPr>
        <w:spacing w:after="60" w:before="60"/>
      </w:pPr>
      <w:r>
        <w:rPr>
          <w:rFonts w:ascii="Arial" w:cs="Arial" w:eastAsia="Arial" w:hAnsi="Arial"/>
          <w:sz w:val="22"/>
          <w:szCs w:val="22"/>
        </w:rPr>
        <w:t xml:space="preserve">Per suite: suite score = total conditions passed / total conditions across all cases.</w:t>
      </w:r>
    </w:p>
    <w:p>
      <w:pPr>
        <w:pStyle w:val="ListParagraph"/>
        <w:numPr>
          <w:ilvl w:val="0"/>
          <w:numId w:val="2"/>
        </w:numPr>
        <w:spacing w:after="60" w:before="60"/>
      </w:pPr>
      <w:r>
        <w:rPr>
          <w:rFonts w:ascii="Arial" w:cs="Arial" w:eastAsia="Arial" w:hAnsi="Arial"/>
          <w:sz w:val="22"/>
          <w:szCs w:val="22"/>
        </w:rPr>
        <w:t xml:space="preserve">Baseline: stored in .watchdog/ directory as JSON when you run --save-baseline. Committed to your repo.</w:t>
      </w:r>
    </w:p>
    <w:p>
      <w:pPr>
        <w:pStyle w:val="ListParagraph"/>
        <w:numPr>
          <w:ilvl w:val="0"/>
          <w:numId w:val="2"/>
        </w:numPr>
        <w:spacing w:after="60" w:before="60"/>
      </w:pPr>
      <w:r>
        <w:rPr>
          <w:rFonts w:ascii="Arial" w:cs="Arial" w:eastAsia="Arial" w:hAnsi="Arial"/>
          <w:sz w:val="22"/>
          <w:szCs w:val="22"/>
        </w:rPr>
        <w:t xml:space="preserve">Regression delta: current suite score vs stored baseline. Shows exactly which cases and conditions regressed.</w:t>
      </w:r>
    </w:p>
    <w:p>
      <w:pPr>
        <w:spacing w:after="0" w:before="120"/>
      </w:pPr>
    </w:p>
    <w:p>
      <w:pPr>
        <w:spacing w:after="80" w:before="80"/>
      </w:pPr>
      <w:r>
        <w:rPr>
          <w:rFonts w:ascii="Arial" w:cs="Arial" w:eastAsia="Arial" w:hAnsi="Arial"/>
          <w:sz w:val="22"/>
          <w:szCs w:val="22"/>
        </w:rPr>
        <w:t xml:space="preserve">Example terminal output:</w:t>
      </w:r>
    </w:p>
    <w:p>
      <w:pPr>
        <w:spacing w:after="0" w:before="120"/>
      </w:pPr>
    </w:p>
    <w:p>
      <w:pPr>
        <w:spacing w:after="60" w:before="60"/>
        <w:ind w:left="720"/>
      </w:pPr>
      <w:r>
        <w:rPr>
          <w:rFonts w:ascii="Courier New" w:cs="Courier New" w:eastAsia="Courier New" w:hAnsi="Courier New"/>
          <w:color w:val="333333"/>
          <w:sz w:val="18"/>
          <w:szCs w:val="18"/>
        </w:rPr>
        <w:t xml:space="preserve">Suite: support_bot</w:t>
      </w:r>
    </w:p>
    <w:p>
      <w:pPr>
        <w:spacing w:after="60" w:before="60"/>
        <w:ind w:left="720"/>
      </w:pPr>
      <w:r>
        <w:rPr>
          <w:rFonts w:ascii="Courier New" w:cs="Courier New" w:eastAsia="Courier New" w:hAnsi="Courier New"/>
          <w:color w:val="333333"/>
          <w:sz w:val="18"/>
          <w:szCs w:val="18"/>
        </w:rPr>
        <w:t xml:space="preserve">─────────────────────────────────────────</w:t>
      </w:r>
    </w:p>
    <w:p>
      <w:pPr>
        <w:spacing w:after="60" w:before="60"/>
        <w:ind w:left="720"/>
      </w:pPr>
      <w:r>
        <w:rPr>
          <w:rFonts w:ascii="Courier New" w:cs="Courier New" w:eastAsia="Courier New" w:hAnsi="Courier New"/>
          <w:color w:val="333333"/>
          <w:sz w:val="18"/>
          <w:szCs w:val="18"/>
        </w:rPr>
        <w:t xml:space="preserve">✓  refund query - basic      4/4   (was 4/4)</w:t>
      </w:r>
    </w:p>
    <w:p>
      <w:pPr>
        <w:spacing w:after="60" w:before="60"/>
        <w:ind w:left="720"/>
      </w:pPr>
      <w:r>
        <w:rPr>
          <w:rFonts w:ascii="Courier New" w:cs="Courier New" w:eastAsia="Courier New" w:hAnsi="Courier New"/>
          <w:color w:val="333333"/>
          <w:sz w:val="18"/>
          <w:szCs w:val="18"/>
        </w:rPr>
        <w:t xml:space="preserve">✗  refund query - angry      2/4   (was 4/4)  ← REGRESSION</w:t>
      </w:r>
    </w:p>
    <w:p>
      <w:pPr>
        <w:spacing w:after="60" w:before="60"/>
        <w:ind w:left="720"/>
      </w:pPr>
      <w:r>
        <w:rPr>
          <w:rFonts w:ascii="Courier New" w:cs="Courier New" w:eastAsia="Courier New" w:hAnsi="Courier New"/>
          <w:color w:val="333333"/>
          <w:sz w:val="18"/>
          <w:szCs w:val="18"/>
        </w:rPr>
        <w:t xml:space="preserve">✓  tone check                3/3   (was 3/3)</w:t>
      </w:r>
    </w:p>
    <w:p>
      <w:pPr>
        <w:spacing w:after="60" w:before="60"/>
        <w:ind w:left="720"/>
      </w:pPr>
      <w:r>
        <w:rPr>
          <w:rFonts w:ascii="Courier New" w:cs="Courier New" w:eastAsia="Courier New" w:hAnsi="Courier New"/>
          <w:color w:val="333333"/>
          <w:sz w:val="18"/>
          <w:szCs w:val="18"/>
        </w:rPr>
        <w:t xml:space="preserve">─────────────────────────────────────────</w:t>
      </w:r>
    </w:p>
    <w:p>
      <w:pPr>
        <w:spacing w:after="60" w:before="60"/>
        <w:ind w:left="720"/>
      </w:pPr>
      <w:r>
        <w:rPr>
          <w:rFonts w:ascii="Courier New" w:cs="Courier New" w:eastAsia="Courier New" w:hAnsi="Courier New"/>
          <w:color w:val="333333"/>
          <w:sz w:val="18"/>
          <w:szCs w:val="18"/>
        </w:rPr>
        <w:t xml:space="preserve">Score:    9/11  (81%)</w:t>
      </w:r>
    </w:p>
    <w:p>
      <w:pPr>
        <w:spacing w:after="60" w:before="60"/>
        <w:ind w:left="720"/>
      </w:pPr>
      <w:r>
        <w:rPr>
          <w:rFonts w:ascii="Courier New" w:cs="Courier New" w:eastAsia="Courier New" w:hAnsi="Courier New"/>
          <w:color w:val="333333"/>
          <w:sz w:val="18"/>
          <w:szCs w:val="18"/>
        </w:rPr>
        <w:t xml:space="preserve">Baseline: 11/11 (100%)</w:t>
      </w:r>
    </w:p>
    <w:p>
      <w:pPr>
        <w:spacing w:after="60" w:before="60"/>
        <w:ind w:left="720"/>
      </w:pPr>
      <w:r>
        <w:rPr>
          <w:rFonts w:ascii="Courier New" w:cs="Courier New" w:eastAsia="Courier New" w:hAnsi="Courier New"/>
          <w:color w:val="333333"/>
          <w:sz w:val="18"/>
          <w:szCs w:val="18"/>
        </w:rPr>
        <w:t xml:space="preserve">Delta:    -19%</w:t>
      </w:r>
    </w:p>
    <w:p>
      <w:pPr>
        <w:spacing w:after="60" w:before="60"/>
        <w:ind w:left="720"/>
      </w:pPr>
      <w:r>
        <w:rPr>
          <w:rFonts w:ascii="Courier New" w:cs="Courier New" w:eastAsia="Courier New" w:hAnsi="Courier New"/>
          <w:color w:val="333333"/>
          <w:sz w:val="18"/>
          <w:szCs w:val="18"/>
        </w:rPr>
        <w:t xml:space="preserve"/>
      </w:r>
    </w:p>
    <w:p>
      <w:pPr>
        <w:spacing w:after="60" w:before="60"/>
        <w:ind w:left="720"/>
      </w:pPr>
      <w:r>
        <w:rPr>
          <w:rFonts w:ascii="Courier New" w:cs="Courier New" w:eastAsia="Courier New" w:hAnsi="Courier New"/>
          <w:color w:val="333333"/>
          <w:sz w:val="18"/>
          <w:szCs w:val="18"/>
        </w:rPr>
        <w:t xml:space="preserve">2 conditions regressed. Review before shipping.</w:t>
      </w:r>
    </w:p>
    <w:p>
      <w:pPr>
        <w:spacing w:after="0" w:before="120"/>
      </w:pPr>
    </w:p>
    <w:p>
      <w:pPr>
        <w:pStyle w:val="Heading2"/>
        <w:spacing w:after="100" w:before="280"/>
      </w:pPr>
      <w:r>
        <w:rPr>
          <w:rFonts w:ascii="Arial" w:cs="Arial" w:eastAsia="Arial" w:hAnsi="Arial"/>
          <w:b/>
          <w:bCs/>
          <w:color w:val="2E75B6"/>
          <w:sz w:val="26"/>
          <w:szCs w:val="26"/>
        </w:rPr>
        <w:t xml:space="preserve">4.6 GitHub Actions Integration</w:t>
      </w:r>
    </w:p>
    <w:p>
      <w:pPr>
        <w:spacing w:after="80" w:before="80"/>
      </w:pPr>
      <w:r>
        <w:rPr>
          <w:rFonts w:ascii="Arial" w:cs="Arial" w:eastAsia="Arial" w:hAnsi="Arial"/>
          <w:sz w:val="22"/>
          <w:szCs w:val="22"/>
        </w:rPr>
        <w:t xml:space="preserve">A template developers copy into their repo. Triggers only on PRs that touch prompt or test files — not every commit.</w:t>
      </w:r>
    </w:p>
    <w:p>
      <w:pPr>
        <w:spacing w:after="0" w:before="120"/>
      </w:pPr>
    </w:p>
    <w:p>
      <w:pPr>
        <w:spacing w:after="60" w:before="60"/>
        <w:ind w:left="720"/>
      </w:pPr>
      <w:r>
        <w:rPr>
          <w:rFonts w:ascii="Courier New" w:cs="Courier New" w:eastAsia="Courier New" w:hAnsi="Courier New"/>
          <w:color w:val="333333"/>
          <w:sz w:val="18"/>
          <w:szCs w:val="18"/>
        </w:rPr>
        <w:t xml:space="preserve">name: Prompt Regression Tests</w:t>
      </w:r>
    </w:p>
    <w:p>
      <w:pPr>
        <w:spacing w:after="60" w:before="60"/>
        <w:ind w:left="720"/>
      </w:pPr>
      <w:r>
        <w:rPr>
          <w:rFonts w:ascii="Courier New" w:cs="Courier New" w:eastAsia="Courier New" w:hAnsi="Courier New"/>
          <w:color w:val="333333"/>
          <w:sz w:val="18"/>
          <w:szCs w:val="18"/>
        </w:rPr>
        <w:t xml:space="preserve">on:</w:t>
      </w:r>
    </w:p>
    <w:p>
      <w:pPr>
        <w:spacing w:after="60" w:before="60"/>
        <w:ind w:left="720"/>
      </w:pPr>
      <w:r>
        <w:rPr>
          <w:rFonts w:ascii="Courier New" w:cs="Courier New" w:eastAsia="Courier New" w:hAnsi="Courier New"/>
          <w:color w:val="333333"/>
          <w:sz w:val="18"/>
          <w:szCs w:val="18"/>
        </w:rPr>
        <w:t xml:space="preserve">  pull_request:</w:t>
      </w:r>
    </w:p>
    <w:p>
      <w:pPr>
        <w:spacing w:after="60" w:before="60"/>
        <w:ind w:left="720"/>
      </w:pPr>
      <w:r>
        <w:rPr>
          <w:rFonts w:ascii="Courier New" w:cs="Courier New" w:eastAsia="Courier New" w:hAnsi="Courier New"/>
          <w:color w:val="333333"/>
          <w:sz w:val="18"/>
          <w:szCs w:val="18"/>
        </w:rPr>
        <w:t xml:space="preserve">    paths:</w:t>
      </w:r>
    </w:p>
    <w:p>
      <w:pPr>
        <w:spacing w:after="60" w:before="60"/>
        <w:ind w:left="720"/>
      </w:pPr>
      <w:r>
        <w:rPr>
          <w:rFonts w:ascii="Courier New" w:cs="Courier New" w:eastAsia="Courier New" w:hAnsi="Courier New"/>
          <w:color w:val="333333"/>
          <w:sz w:val="18"/>
          <w:szCs w:val="18"/>
        </w:rPr>
        <w:t xml:space="preserve">      - 'prompts/**'</w:t>
      </w:r>
    </w:p>
    <w:p>
      <w:pPr>
        <w:spacing w:after="60" w:before="60"/>
        <w:ind w:left="720"/>
      </w:pPr>
      <w:r>
        <w:rPr>
          <w:rFonts w:ascii="Courier New" w:cs="Courier New" w:eastAsia="Courier New" w:hAnsi="Courier New"/>
          <w:color w:val="333333"/>
          <w:sz w:val="18"/>
          <w:szCs w:val="18"/>
        </w:rPr>
        <w:t xml:space="preserve">      - 'watchdog/**'</w:t>
      </w:r>
    </w:p>
    <w:p>
      <w:pPr>
        <w:spacing w:after="60" w:before="60"/>
        <w:ind w:left="720"/>
      </w:pPr>
      <w:r>
        <w:rPr>
          <w:rFonts w:ascii="Courier New" w:cs="Courier New" w:eastAsia="Courier New" w:hAnsi="Courier New"/>
          <w:color w:val="333333"/>
          <w:sz w:val="18"/>
          <w:szCs w:val="18"/>
        </w:rPr>
        <w:t xml:space="preserve">jobs:</w:t>
      </w:r>
    </w:p>
    <w:p>
      <w:pPr>
        <w:spacing w:after="60" w:before="60"/>
        <w:ind w:left="720"/>
      </w:pPr>
      <w:r>
        <w:rPr>
          <w:rFonts w:ascii="Courier New" w:cs="Courier New" w:eastAsia="Courier New" w:hAnsi="Courier New"/>
          <w:color w:val="333333"/>
          <w:sz w:val="18"/>
          <w:szCs w:val="18"/>
        </w:rPr>
        <w:t xml:space="preserve">  watchdog:</w:t>
      </w:r>
    </w:p>
    <w:p>
      <w:pPr>
        <w:spacing w:after="60" w:before="60"/>
        <w:ind w:left="720"/>
      </w:pPr>
      <w:r>
        <w:rPr>
          <w:rFonts w:ascii="Courier New" w:cs="Courier New" w:eastAsia="Courier New" w:hAnsi="Courier New"/>
          <w:color w:val="333333"/>
          <w:sz w:val="18"/>
          <w:szCs w:val="18"/>
        </w:rPr>
        <w:t xml:space="preserve">    runs-on: ubuntu-latest</w:t>
      </w:r>
    </w:p>
    <w:p>
      <w:pPr>
        <w:spacing w:after="60" w:before="60"/>
        <w:ind w:left="720"/>
      </w:pPr>
      <w:r>
        <w:rPr>
          <w:rFonts w:ascii="Courier New" w:cs="Courier New" w:eastAsia="Courier New" w:hAnsi="Courier New"/>
          <w:color w:val="333333"/>
          <w:sz w:val="18"/>
          <w:szCs w:val="18"/>
        </w:rPr>
        <w:t xml:space="preserve">    steps:</w:t>
      </w:r>
    </w:p>
    <w:p>
      <w:pPr>
        <w:spacing w:after="60" w:before="60"/>
        <w:ind w:left="720"/>
      </w:pPr>
      <w:r>
        <w:rPr>
          <w:rFonts w:ascii="Courier New" w:cs="Courier New" w:eastAsia="Courier New" w:hAnsi="Courier New"/>
          <w:color w:val="333333"/>
          <w:sz w:val="18"/>
          <w:szCs w:val="18"/>
        </w:rPr>
        <w:t xml:space="preserve">      - uses: actions/checkout@v3</w:t>
      </w:r>
    </w:p>
    <w:p>
      <w:pPr>
        <w:spacing w:after="60" w:before="60"/>
        <w:ind w:left="720"/>
      </w:pPr>
      <w:r>
        <w:rPr>
          <w:rFonts w:ascii="Courier New" w:cs="Courier New" w:eastAsia="Courier New" w:hAnsi="Courier New"/>
          <w:color w:val="333333"/>
          <w:sz w:val="18"/>
          <w:szCs w:val="18"/>
        </w:rPr>
        <w:t xml:space="preserve">      - run: pip install llm-watchdog</w:t>
      </w:r>
    </w:p>
    <w:p>
      <w:pPr>
        <w:spacing w:after="60" w:before="60"/>
        <w:ind w:left="720"/>
      </w:pPr>
      <w:r>
        <w:rPr>
          <w:rFonts w:ascii="Courier New" w:cs="Courier New" w:eastAsia="Courier New" w:hAnsi="Courier New"/>
          <w:color w:val="333333"/>
          <w:sz w:val="18"/>
          <w:szCs w:val="18"/>
        </w:rPr>
        <w:t xml:space="preserve">      - run: watchdog run --suite watchdog/suite.yaml --diff --threshold 5</w:t>
      </w:r>
    </w:p>
    <w:p>
      <w:pPr>
        <w:spacing w:after="60" w:before="60"/>
        <w:ind w:left="720"/>
      </w:pPr>
      <w:r>
        <w:rPr>
          <w:rFonts w:ascii="Courier New" w:cs="Courier New" w:eastAsia="Courier New" w:hAnsi="Courier New"/>
          <w:color w:val="333333"/>
          <w:sz w:val="18"/>
          <w:szCs w:val="18"/>
        </w:rPr>
        <w:t xml:space="preserve">        env:</w:t>
      </w:r>
    </w:p>
    <w:p>
      <w:pPr>
        <w:spacing w:after="60" w:before="60"/>
        <w:ind w:left="720"/>
      </w:pPr>
      <w:r>
        <w:rPr>
          <w:rFonts w:ascii="Courier New" w:cs="Courier New" w:eastAsia="Courier New" w:hAnsi="Courier New"/>
          <w:color w:val="333333"/>
          <w:sz w:val="18"/>
          <w:szCs w:val="18"/>
        </w:rPr>
        <w:t xml:space="preserve">          OPENAI_API_KEY: ${{ secrets.OPENAI_API_KEY }}</w:t>
      </w:r>
    </w:p>
    <w:p>
      <w:pPr>
        <w:spacing w:after="0" w:before="120"/>
      </w:pPr>
    </w:p>
    <w:p>
      <w:pPr>
        <w:pStyle w:val="Heading2"/>
        <w:spacing w:after="100" w:before="280"/>
      </w:pPr>
      <w:r>
        <w:rPr>
          <w:rFonts w:ascii="Arial" w:cs="Arial" w:eastAsia="Arial" w:hAnsi="Arial"/>
          <w:b/>
          <w:bCs/>
          <w:color w:val="2E75B6"/>
          <w:sz w:val="26"/>
          <w:szCs w:val="26"/>
        </w:rPr>
        <w:t xml:space="preserve">4.7 V1 Build Order</w:t>
      </w:r>
    </w:p>
    <w:p>
      <w:pPr>
        <w:spacing w:after="80" w:before="80"/>
      </w:pPr>
      <w:r>
        <w:rPr>
          <w:rFonts w:ascii="Arial" w:cs="Arial" w:eastAsia="Arial" w:hAnsi="Arial"/>
          <w:sz w:val="22"/>
          <w:szCs w:val="22"/>
        </w:rPr>
        <w:t xml:space="preserve">Build in this sequence. Each step is independently testable before moving to the next.</w:t>
      </w:r>
    </w:p>
    <w:p>
      <w:pPr>
        <w:spacing w:after="0" w:before="120"/>
      </w:pPr>
    </w:p>
    <w:p>
      <w:pPr>
        <w:pStyle w:val="ListParagraph"/>
        <w:numPr>
          <w:ilvl w:val="0"/>
          <w:numId w:val="3"/>
        </w:numPr>
        <w:spacing w:after="60" w:before="60"/>
      </w:pPr>
      <w:r>
        <w:rPr>
          <w:rFonts w:ascii="Arial" w:cs="Arial" w:eastAsia="Arial" w:hAnsi="Arial"/>
          <w:sz w:val="22"/>
          <w:szCs w:val="22"/>
        </w:rPr>
        <w:t xml:space="preserve">Test case schema — Python dataclasses for TestCase, Condition, ConditionResult, CaseResult, SuiteResult</w:t>
      </w:r>
    </w:p>
    <w:p>
      <w:pPr>
        <w:pStyle w:val="ListParagraph"/>
        <w:numPr>
          <w:ilvl w:val="0"/>
          <w:numId w:val="3"/>
        </w:numPr>
        <w:spacing w:after="60" w:before="60"/>
      </w:pPr>
      <w:r>
        <w:rPr>
          <w:rFonts w:ascii="Arial" w:cs="Arial" w:eastAsia="Arial" w:hAnsi="Arial"/>
          <w:sz w:val="22"/>
          <w:szCs w:val="22"/>
        </w:rPr>
        <w:t xml:space="preserve">Verifier library — implement each verifier type, fully unit tested with no LLM dependency</w:t>
      </w:r>
    </w:p>
    <w:p>
      <w:pPr>
        <w:pStyle w:val="ListParagraph"/>
        <w:numPr>
          <w:ilvl w:val="0"/>
          <w:numId w:val="3"/>
        </w:numPr>
        <w:spacing w:after="60" w:before="60"/>
      </w:pPr>
      <w:r>
        <w:rPr>
          <w:rFonts w:ascii="Arial" w:cs="Arial" w:eastAsia="Arial" w:hAnsi="Arial"/>
          <w:sz w:val="22"/>
          <w:szCs w:val="22"/>
        </w:rPr>
        <w:t xml:space="preserve">Semantic similarity verifier — integrate sentence-transformers, test locally</w:t>
      </w:r>
    </w:p>
    <w:p>
      <w:pPr>
        <w:pStyle w:val="ListParagraph"/>
        <w:numPr>
          <w:ilvl w:val="0"/>
          <w:numId w:val="3"/>
        </w:numPr>
        <w:spacing w:after="60" w:before="60"/>
      </w:pPr>
      <w:r>
        <w:rPr>
          <w:rFonts w:ascii="Arial" w:cs="Arial" w:eastAsia="Arial" w:hAnsi="Arial"/>
          <w:sz w:val="22"/>
          <w:szCs w:val="22"/>
        </w:rPr>
        <w:t xml:space="preserve">LiteLLM integration — runner that calls the model and returns raw output</w:t>
      </w:r>
    </w:p>
    <w:p>
      <w:pPr>
        <w:pStyle w:val="ListParagraph"/>
        <w:numPr>
          <w:ilvl w:val="0"/>
          <w:numId w:val="3"/>
        </w:numPr>
        <w:spacing w:after="60" w:before="60"/>
      </w:pPr>
      <w:r>
        <w:rPr>
          <w:rFonts w:ascii="Arial" w:cs="Arial" w:eastAsia="Arial" w:hAnsi="Arial"/>
          <w:sz w:val="22"/>
          <w:szCs w:val="22"/>
        </w:rPr>
        <w:t xml:space="preserve">Scoring logic — pass/fail per condition, aggregate per case and suite</w:t>
      </w:r>
    </w:p>
    <w:p>
      <w:pPr>
        <w:pStyle w:val="ListParagraph"/>
        <w:numPr>
          <w:ilvl w:val="0"/>
          <w:numId w:val="3"/>
        </w:numPr>
        <w:spacing w:after="60" w:before="60"/>
      </w:pPr>
      <w:r>
        <w:rPr>
          <w:rFonts w:ascii="Arial" w:cs="Arial" w:eastAsia="Arial" w:hAnsi="Arial"/>
          <w:sz w:val="22"/>
          <w:szCs w:val="22"/>
        </w:rPr>
        <w:t xml:space="preserve">Baseline storage — read/write .watchdog/ JSON files, diff calculator</w:t>
      </w:r>
    </w:p>
    <w:p>
      <w:pPr>
        <w:pStyle w:val="ListParagraph"/>
        <w:numPr>
          <w:ilvl w:val="0"/>
          <w:numId w:val="3"/>
        </w:numPr>
        <w:spacing w:after="60" w:before="60"/>
      </w:pPr>
      <w:r>
        <w:rPr>
          <w:rFonts w:ascii="Arial" w:cs="Arial" w:eastAsia="Arial" w:hAnsi="Arial"/>
          <w:sz w:val="22"/>
          <w:szCs w:val="22"/>
        </w:rPr>
        <w:t xml:space="preserve">Terminal reporter — formatted CLI output with color using rich</w:t>
      </w:r>
    </w:p>
    <w:p>
      <w:pPr>
        <w:pStyle w:val="ListParagraph"/>
        <w:numPr>
          <w:ilvl w:val="0"/>
          <w:numId w:val="3"/>
        </w:numPr>
        <w:spacing w:after="60" w:before="60"/>
      </w:pPr>
      <w:r>
        <w:rPr>
          <w:rFonts w:ascii="Arial" w:cs="Arial" w:eastAsia="Arial" w:hAnsi="Arial"/>
          <w:sz w:val="22"/>
          <w:szCs w:val="22"/>
        </w:rPr>
        <w:t xml:space="preserve">HTML report generator — self-contained HTML, no external dependencies</w:t>
      </w:r>
    </w:p>
    <w:p>
      <w:pPr>
        <w:pStyle w:val="ListParagraph"/>
        <w:numPr>
          <w:ilvl w:val="0"/>
          <w:numId w:val="3"/>
        </w:numPr>
        <w:spacing w:after="60" w:before="60"/>
      </w:pPr>
      <w:r>
        <w:rPr>
          <w:rFonts w:ascii="Arial" w:cs="Arial" w:eastAsia="Arial" w:hAnsi="Arial"/>
          <w:sz w:val="22"/>
          <w:szCs w:val="22"/>
        </w:rPr>
        <w:t xml:space="preserve">YAML parser — maps YAML schema to Python TestCase objects</w:t>
      </w:r>
    </w:p>
    <w:p>
      <w:pPr>
        <w:pStyle w:val="ListParagraph"/>
        <w:numPr>
          <w:ilvl w:val="0"/>
          <w:numId w:val="3"/>
        </w:numPr>
        <w:spacing w:after="60" w:before="60"/>
      </w:pPr>
      <w:r>
        <w:rPr>
          <w:rFonts w:ascii="Arial" w:cs="Arial" w:eastAsia="Arial" w:hAnsi="Arial"/>
          <w:sz w:val="22"/>
          <w:szCs w:val="22"/>
        </w:rPr>
        <w:t xml:space="preserve">CLI — watchdog run, watchdog diff, watchdog baseline commands using typer</w:t>
      </w:r>
    </w:p>
    <w:p>
      <w:pPr>
        <w:pStyle w:val="ListParagraph"/>
        <w:numPr>
          <w:ilvl w:val="0"/>
          <w:numId w:val="3"/>
        </w:numPr>
        <w:spacing w:after="60" w:before="60"/>
      </w:pPr>
      <w:r>
        <w:rPr>
          <w:rFonts w:ascii="Arial" w:cs="Arial" w:eastAsia="Arial" w:hAnsi="Arial"/>
          <w:sz w:val="22"/>
          <w:szCs w:val="22"/>
        </w:rPr>
        <w:t xml:space="preserve">GitHub Actions template + README</w:t>
      </w:r>
    </w:p>
    <w:p>
      <w:pPr>
        <w:pStyle w:val="ListParagraph"/>
        <w:numPr>
          <w:ilvl w:val="0"/>
          <w:numId w:val="3"/>
        </w:numPr>
        <w:spacing w:after="60" w:before="60"/>
      </w:pPr>
      <w:r>
        <w:rPr>
          <w:rFonts w:ascii="Arial" w:cs="Arial" w:eastAsia="Arial" w:hAnsi="Arial"/>
          <w:sz w:val="22"/>
          <w:szCs w:val="22"/>
        </w:rPr>
        <w:t xml:space="preserve">PyPI packaging — pyproject.toml, publish to PyPI</w:t>
      </w:r>
    </w:p>
    <w:p>
      <w:pPr>
        <w:spacing w:after="0" w:before="120"/>
      </w:pPr>
    </w:p>
    <w:p>
      <w:pPr>
        <w:pStyle w:val="Heading2"/>
        <w:spacing w:after="100" w:before="280"/>
      </w:pPr>
      <w:r>
        <w:rPr>
          <w:rFonts w:ascii="Arial" w:cs="Arial" w:eastAsia="Arial" w:hAnsi="Arial"/>
          <w:b/>
          <w:bCs/>
          <w:color w:val="2E75B6"/>
          <w:sz w:val="26"/>
          <w:szCs w:val="26"/>
        </w:rPr>
        <w:t xml:space="preserve">4.8 V1 Dependencies</w:t>
      </w:r>
    </w:p>
    <w:p>
      <w:pPr>
        <w:spacing w:after="0" w:before="120"/>
      </w:pPr>
    </w:p>
    <w:p>
      <w:pPr>
        <w:spacing w:after="60" w:before="60"/>
        <w:ind w:left="720"/>
      </w:pPr>
      <w:r>
        <w:rPr>
          <w:rFonts w:ascii="Courier New" w:cs="Courier New" w:eastAsia="Courier New" w:hAnsi="Courier New"/>
          <w:color w:val="333333"/>
          <w:sz w:val="18"/>
          <w:szCs w:val="18"/>
        </w:rPr>
        <w:t xml:space="preserve">litellm &gt;= 1.0          # provider-agnostic LLM calls</w:t>
      </w:r>
    </w:p>
    <w:p>
      <w:pPr>
        <w:spacing w:after="60" w:before="60"/>
        <w:ind w:left="720"/>
      </w:pPr>
      <w:r>
        <w:rPr>
          <w:rFonts w:ascii="Courier New" w:cs="Courier New" w:eastAsia="Courier New" w:hAnsi="Courier New"/>
          <w:color w:val="333333"/>
          <w:sz w:val="18"/>
          <w:szCs w:val="18"/>
        </w:rPr>
        <w:t xml:space="preserve">sentence-transformers &gt;= 2.0  # local semantic similarity</w:t>
      </w:r>
    </w:p>
    <w:p>
      <w:pPr>
        <w:spacing w:after="60" w:before="60"/>
        <w:ind w:left="720"/>
      </w:pPr>
      <w:r>
        <w:rPr>
          <w:rFonts w:ascii="Courier New" w:cs="Courier New" w:eastAsia="Courier New" w:hAnsi="Courier New"/>
          <w:color w:val="333333"/>
          <w:sz w:val="18"/>
          <w:szCs w:val="18"/>
        </w:rPr>
        <w:t xml:space="preserve">pyyaml &gt;= 6.0           # YAML test suite parsing</w:t>
      </w:r>
    </w:p>
    <w:p>
      <w:pPr>
        <w:spacing w:after="60" w:before="60"/>
        <w:ind w:left="720"/>
      </w:pPr>
      <w:r>
        <w:rPr>
          <w:rFonts w:ascii="Courier New" w:cs="Courier New" w:eastAsia="Courier New" w:hAnsi="Courier New"/>
          <w:color w:val="333333"/>
          <w:sz w:val="18"/>
          <w:szCs w:val="18"/>
        </w:rPr>
        <w:t xml:space="preserve">typer &gt;= 0.9            # CLI</w:t>
      </w:r>
    </w:p>
    <w:p>
      <w:pPr>
        <w:spacing w:after="60" w:before="60"/>
        <w:ind w:left="720"/>
      </w:pPr>
      <w:r>
        <w:rPr>
          <w:rFonts w:ascii="Courier New" w:cs="Courier New" w:eastAsia="Courier New" w:hAnsi="Courier New"/>
          <w:color w:val="333333"/>
          <w:sz w:val="18"/>
          <w:szCs w:val="18"/>
        </w:rPr>
        <w:t xml:space="preserve">rich &gt;= 13.0            # terminal formatting</w:t>
      </w:r>
    </w:p>
    <w:p>
      <w:pPr>
        <w:spacing w:after="60" w:before="60"/>
        <w:ind w:left="720"/>
      </w:pPr>
      <w:r>
        <w:rPr>
          <w:rFonts w:ascii="Courier New" w:cs="Courier New" w:eastAsia="Courier New" w:hAnsi="Courier New"/>
          <w:color w:val="333333"/>
          <w:sz w:val="18"/>
          <w:szCs w:val="18"/>
        </w:rPr>
        <w:t xml:space="preserve">jinja2 &gt;= 3.0           # HTML report templating</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5. V2 — LLM Judge Extension</w:t>
      </w:r>
    </w:p>
    <w:p>
      <w:pPr>
        <w:spacing w:after="80" w:before="80"/>
      </w:pPr>
      <w:r>
        <w:rPr>
          <w:rFonts w:ascii="Arial" w:cs="Arial" w:eastAsia="Arial" w:hAnsi="Arial"/>
          <w:sz w:val="22"/>
          <w:szCs w:val="22"/>
        </w:rPr>
        <w:t xml:space="preserve">V2 adds LLM-based verifiers as an explicit opt-in layer. Nothing in V1 changes. V2 is purely additive.</w:t>
      </w:r>
    </w:p>
    <w:p>
      <w:pPr>
        <w:pStyle w:val="Heading2"/>
        <w:spacing w:after="100" w:before="280"/>
      </w:pPr>
      <w:r>
        <w:rPr>
          <w:rFonts w:ascii="Arial" w:cs="Arial" w:eastAsia="Arial" w:hAnsi="Arial"/>
          <w:b/>
          <w:bCs/>
          <w:color w:val="2E75B6"/>
          <w:sz w:val="26"/>
          <w:szCs w:val="26"/>
        </w:rPr>
        <w:t xml:space="preserve">5.1 New Verifier Types</w:t>
      </w:r>
    </w:p>
    <w:p>
      <w:pPr>
        <w:pStyle w:val="Heading3"/>
        <w:spacing w:after="80" w:before="200"/>
      </w:pPr>
      <w:r>
        <w:rPr>
          <w:rFonts w:ascii="Arial" w:cs="Arial" w:eastAsia="Arial" w:hAnsi="Arial"/>
          <w:b/>
          <w:bCs/>
          <w:color w:val="333333"/>
          <w:sz w:val="24"/>
          <w:szCs w:val="24"/>
        </w:rPr>
        <w:t xml:space="preserve">llm_judge</w:t>
      </w:r>
    </w:p>
    <w:p>
      <w:pPr>
        <w:spacing w:after="80" w:before="80"/>
      </w:pPr>
      <w:r>
        <w:rPr>
          <w:rFonts w:ascii="Arial" w:cs="Arial" w:eastAsia="Arial" w:hAnsi="Arial"/>
          <w:sz w:val="22"/>
          <w:szCs w:val="22"/>
        </w:rPr>
        <w:t xml:space="preserve">The most general. Provide a plain-English criterion, the judge model evaluates whether the output meets it. Returns pass/fail with a brief explanation.</w:t>
      </w:r>
    </w:p>
    <w:p>
      <w:pPr>
        <w:spacing w:after="0" w:before="120"/>
      </w:pPr>
    </w:p>
    <w:p>
      <w:pPr>
        <w:spacing w:after="60" w:before="60"/>
        <w:ind w:left="720"/>
      </w:pPr>
      <w:r>
        <w:rPr>
          <w:rFonts w:ascii="Courier New" w:cs="Courier New" w:eastAsia="Courier New" w:hAnsi="Courier New"/>
          <w:color w:val="333333"/>
          <w:sz w:val="18"/>
          <w:szCs w:val="18"/>
        </w:rPr>
        <w:t xml:space="preserve">llm_judge(</w:t>
      </w:r>
    </w:p>
    <w:p>
      <w:pPr>
        <w:spacing w:after="60" w:before="60"/>
        <w:ind w:left="720"/>
      </w:pPr>
      <w:r>
        <w:rPr>
          <w:rFonts w:ascii="Courier New" w:cs="Courier New" w:eastAsia="Courier New" w:hAnsi="Courier New"/>
          <w:color w:val="333333"/>
          <w:sz w:val="18"/>
          <w:szCs w:val="18"/>
        </w:rPr>
        <w:t xml:space="preserve">    criteria="Response is empathetic and makes no financial promises",</w:t>
      </w:r>
    </w:p>
    <w:p>
      <w:pPr>
        <w:spacing w:after="60" w:before="60"/>
        <w:ind w:left="720"/>
      </w:pPr>
      <w:r>
        <w:rPr>
          <w:rFonts w:ascii="Courier New" w:cs="Courier New" w:eastAsia="Courier New" w:hAnsi="Courier New"/>
          <w:color w:val="333333"/>
          <w:sz w:val="18"/>
          <w:szCs w:val="18"/>
        </w:rPr>
        <w:t xml:space="preserve">    judge_model="gpt-4o-mini",   # separate from the model under test</w:t>
      </w:r>
    </w:p>
    <w:p>
      <w:pPr>
        <w:spacing w:after="60" w:before="60"/>
        <w:ind w:left="720"/>
      </w:pPr>
      <w:r>
        <w:rPr>
          <w:rFonts w:ascii="Courier New" w:cs="Courier New" w:eastAsia="Courier New" w:hAnsi="Courier New"/>
          <w:color w:val="333333"/>
          <w:sz w:val="18"/>
          <w:szCs w:val="18"/>
        </w:rPr>
        <w:t xml:space="preserve">    threshold=0.8                 # judge returns a 0-1 confidence score</w:t>
      </w:r>
    </w:p>
    <w:p>
      <w:pPr>
        <w:spacing w:after="60" w:before="60"/>
        <w:ind w:left="720"/>
      </w:pPr>
      <w:r>
        <w:rPr>
          <w:rFonts w:ascii="Courier New" w:cs="Courier New" w:eastAsia="Courier New" w:hAnsi="Courier New"/>
          <w:color w:val="333333"/>
          <w:sz w:val="18"/>
          <w:szCs w:val="18"/>
        </w:rPr>
        <w:t xml:space="preserve">)</w:t>
      </w:r>
    </w:p>
    <w:p>
      <w:pPr>
        <w:spacing w:after="0" w:before="120"/>
      </w:pPr>
    </w:p>
    <w:p>
      <w:pPr>
        <w:pStyle w:val="Heading3"/>
        <w:spacing w:after="80" w:before="200"/>
      </w:pPr>
      <w:r>
        <w:rPr>
          <w:rFonts w:ascii="Arial" w:cs="Arial" w:eastAsia="Arial" w:hAnsi="Arial"/>
          <w:b/>
          <w:bCs/>
          <w:color w:val="333333"/>
          <w:sz w:val="24"/>
          <w:szCs w:val="24"/>
        </w:rPr>
        <w:t xml:space="preserve">llm_factual</w:t>
      </w:r>
    </w:p>
    <w:p>
      <w:pPr>
        <w:spacing w:after="80" w:before="80"/>
      </w:pPr>
      <w:r>
        <w:rPr>
          <w:rFonts w:ascii="Arial" w:cs="Arial" w:eastAsia="Arial" w:hAnsi="Arial"/>
          <w:sz w:val="22"/>
          <w:szCs w:val="22"/>
        </w:rPr>
        <w:t xml:space="preserve">Checks factual consistency of the output against a provided reference document. Useful for RAG pipelines where hallucination is the main risk.</w:t>
      </w:r>
    </w:p>
    <w:p>
      <w:pPr>
        <w:spacing w:after="0" w:before="120"/>
      </w:pPr>
    </w:p>
    <w:p>
      <w:pPr>
        <w:spacing w:after="60" w:before="60"/>
        <w:ind w:left="720"/>
      </w:pPr>
      <w:r>
        <w:rPr>
          <w:rFonts w:ascii="Courier New" w:cs="Courier New" w:eastAsia="Courier New" w:hAnsi="Courier New"/>
          <w:color w:val="333333"/>
          <w:sz w:val="18"/>
          <w:szCs w:val="18"/>
        </w:rPr>
        <w:t xml:space="preserve">llm_factual(</w:t>
      </w:r>
    </w:p>
    <w:p>
      <w:pPr>
        <w:spacing w:after="60" w:before="60"/>
        <w:ind w:left="720"/>
      </w:pPr>
      <w:r>
        <w:rPr>
          <w:rFonts w:ascii="Courier New" w:cs="Courier New" w:eastAsia="Courier New" w:hAnsi="Courier New"/>
          <w:color w:val="333333"/>
          <w:sz w:val="18"/>
          <w:szCs w:val="18"/>
        </w:rPr>
        <w:t xml:space="preserve">    reference_doc="Our refund policy states: returns accepted within 30 days...",</w:t>
      </w:r>
    </w:p>
    <w:p>
      <w:pPr>
        <w:spacing w:after="60" w:before="60"/>
        <w:ind w:left="720"/>
      </w:pPr>
      <w:r>
        <w:rPr>
          <w:rFonts w:ascii="Courier New" w:cs="Courier New" w:eastAsia="Courier New" w:hAnsi="Courier New"/>
          <w:color w:val="333333"/>
          <w:sz w:val="18"/>
          <w:szCs w:val="18"/>
        </w:rPr>
        <w:t xml:space="preserve">    judge_model="gpt-4o-mini"</w:t>
      </w:r>
    </w:p>
    <w:p>
      <w:pPr>
        <w:spacing w:after="60" w:before="60"/>
        <w:ind w:left="720"/>
      </w:pPr>
      <w:r>
        <w:rPr>
          <w:rFonts w:ascii="Courier New" w:cs="Courier New" w:eastAsia="Courier New" w:hAnsi="Courier New"/>
          <w:color w:val="333333"/>
          <w:sz w:val="18"/>
          <w:szCs w:val="18"/>
        </w:rPr>
        <w:t xml:space="preserve">)</w:t>
      </w:r>
    </w:p>
    <w:p>
      <w:pPr>
        <w:spacing w:after="0" w:before="120"/>
      </w:pPr>
    </w:p>
    <w:p>
      <w:pPr>
        <w:pStyle w:val="Heading3"/>
        <w:spacing w:after="80" w:before="200"/>
      </w:pPr>
      <w:r>
        <w:rPr>
          <w:rFonts w:ascii="Arial" w:cs="Arial" w:eastAsia="Arial" w:hAnsi="Arial"/>
          <w:b/>
          <w:bCs/>
          <w:color w:val="333333"/>
          <w:sz w:val="24"/>
          <w:szCs w:val="24"/>
        </w:rPr>
        <w:t xml:space="preserve">llm_rubric</w:t>
      </w:r>
    </w:p>
    <w:p>
      <w:pPr>
        <w:spacing w:after="80" w:before="80"/>
      </w:pPr>
      <w:r>
        <w:rPr>
          <w:rFonts w:ascii="Arial" w:cs="Arial" w:eastAsia="Arial" w:hAnsi="Arial"/>
          <w:sz w:val="22"/>
          <w:szCs w:val="22"/>
        </w:rPr>
        <w:t xml:space="preserve">Multi-point rubric scoring. Define several criteria, get a score per criterion and an aggregate.</w:t>
      </w:r>
    </w:p>
    <w:p>
      <w:pPr>
        <w:spacing w:after="0" w:before="120"/>
      </w:pPr>
    </w:p>
    <w:p>
      <w:pPr>
        <w:spacing w:after="60" w:before="60"/>
        <w:ind w:left="720"/>
      </w:pPr>
      <w:r>
        <w:rPr>
          <w:rFonts w:ascii="Courier New" w:cs="Courier New" w:eastAsia="Courier New" w:hAnsi="Courier New"/>
          <w:color w:val="333333"/>
          <w:sz w:val="18"/>
          <w:szCs w:val="18"/>
        </w:rPr>
        <w:t xml:space="preserve">llm_rubric(</w:t>
      </w:r>
    </w:p>
    <w:p>
      <w:pPr>
        <w:spacing w:after="60" w:before="60"/>
        <w:ind w:left="720"/>
      </w:pPr>
      <w:r>
        <w:rPr>
          <w:rFonts w:ascii="Courier New" w:cs="Courier New" w:eastAsia="Courier New" w:hAnsi="Courier New"/>
          <w:color w:val="333333"/>
          <w:sz w:val="18"/>
          <w:szCs w:val="18"/>
        </w:rPr>
        <w:t xml:space="preserve">    rubric=[</w:t>
      </w:r>
    </w:p>
    <w:p>
      <w:pPr>
        <w:spacing w:after="60" w:before="60"/>
        <w:ind w:left="720"/>
      </w:pPr>
      <w:r>
        <w:rPr>
          <w:rFonts w:ascii="Courier New" w:cs="Courier New" w:eastAsia="Courier New" w:hAnsi="Courier New"/>
          <w:color w:val="333333"/>
          <w:sz w:val="18"/>
          <w:szCs w:val="18"/>
        </w:rPr>
        <w:t xml:space="preserve">        "Response acknowledges the user's frustration",</w:t>
      </w:r>
    </w:p>
    <w:p>
      <w:pPr>
        <w:spacing w:after="60" w:before="60"/>
        <w:ind w:left="720"/>
      </w:pPr>
      <w:r>
        <w:rPr>
          <w:rFonts w:ascii="Courier New" w:cs="Courier New" w:eastAsia="Courier New" w:hAnsi="Courier New"/>
          <w:color w:val="333333"/>
          <w:sz w:val="18"/>
          <w:szCs w:val="18"/>
        </w:rPr>
        <w:t xml:space="preserve">        "Response provides a clear next step",</w:t>
      </w:r>
    </w:p>
    <w:p>
      <w:pPr>
        <w:spacing w:after="60" w:before="60"/>
        <w:ind w:left="720"/>
      </w:pPr>
      <w:r>
        <w:rPr>
          <w:rFonts w:ascii="Courier New" w:cs="Courier New" w:eastAsia="Courier New" w:hAnsi="Courier New"/>
          <w:color w:val="333333"/>
          <w:sz w:val="18"/>
          <w:szCs w:val="18"/>
        </w:rPr>
        <w:t xml:space="preserve">        "Response does not use corporate jargon",</w:t>
      </w:r>
    </w:p>
    <w:p>
      <w:pPr>
        <w:spacing w:after="60" w:before="60"/>
        <w:ind w:left="720"/>
      </w:pPr>
      <w:r>
        <w:rPr>
          <w:rFonts w:ascii="Courier New" w:cs="Courier New" w:eastAsia="Courier New" w:hAnsi="Courier New"/>
          <w:color w:val="333333"/>
          <w:sz w:val="18"/>
          <w:szCs w:val="18"/>
        </w:rPr>
        <w:t xml:space="preserve">    ],</w:t>
      </w:r>
    </w:p>
    <w:p>
      <w:pPr>
        <w:spacing w:after="60" w:before="60"/>
        <w:ind w:left="720"/>
      </w:pPr>
      <w:r>
        <w:rPr>
          <w:rFonts w:ascii="Courier New" w:cs="Courier New" w:eastAsia="Courier New" w:hAnsi="Courier New"/>
          <w:color w:val="333333"/>
          <w:sz w:val="18"/>
          <w:szCs w:val="18"/>
        </w:rPr>
        <w:t xml:space="preserve">    judge_model="gpt-4o-mini",</w:t>
      </w:r>
    </w:p>
    <w:p>
      <w:pPr>
        <w:spacing w:after="60" w:before="60"/>
        <w:ind w:left="720"/>
      </w:pPr>
      <w:r>
        <w:rPr>
          <w:rFonts w:ascii="Courier New" w:cs="Courier New" w:eastAsia="Courier New" w:hAnsi="Courier New"/>
          <w:color w:val="333333"/>
          <w:sz w:val="18"/>
          <w:szCs w:val="18"/>
        </w:rPr>
        <w:t xml:space="preserve">    pass_threshold=0.7</w:t>
      </w:r>
    </w:p>
    <w:p>
      <w:pPr>
        <w:spacing w:after="60" w:before="60"/>
        <w:ind w:left="720"/>
      </w:pPr>
      <w:r>
        <w:rPr>
          <w:rFonts w:ascii="Courier New" w:cs="Courier New" w:eastAsia="Courier New" w:hAnsi="Courier New"/>
          <w:color w:val="333333"/>
          <w:sz w:val="18"/>
          <w:szCs w:val="18"/>
        </w:rPr>
        <w:t xml:space="preserve">)</w:t>
      </w:r>
    </w:p>
    <w:p>
      <w:pPr>
        <w:spacing w:after="0" w:before="120"/>
      </w:pPr>
    </w:p>
    <w:p>
      <w:pPr>
        <w:pStyle w:val="Heading2"/>
        <w:spacing w:after="100" w:before="280"/>
      </w:pPr>
      <w:r>
        <w:rPr>
          <w:rFonts w:ascii="Arial" w:cs="Arial" w:eastAsia="Arial" w:hAnsi="Arial"/>
          <w:b/>
          <w:bCs/>
          <w:color w:val="2E75B6"/>
          <w:sz w:val="26"/>
          <w:szCs w:val="26"/>
        </w:rPr>
        <w:t xml:space="preserve">5.2 Judge Model Design</w:t>
      </w:r>
    </w:p>
    <w:p>
      <w:pPr>
        <w:spacing w:after="80" w:before="80"/>
      </w:pPr>
      <w:r>
        <w:rPr>
          <w:rFonts w:ascii="Arial" w:cs="Arial" w:eastAsia="Arial" w:hAnsi="Arial"/>
          <w:sz w:val="22"/>
          <w:szCs w:val="22"/>
        </w:rPr>
        <w:t xml:space="preserve">The judge model is always configured separately from the model under test. Using the same model as both subject and judge creates self-serving bias — GPT-4 tends to rate GPT-4 outputs highly.</w:t>
      </w:r>
    </w:p>
    <w:p>
      <w:pPr>
        <w:spacing w:after="0" w:before="120"/>
      </w:pPr>
    </w:p>
    <w:p>
      <w:pPr>
        <w:spacing w:after="80" w:before="80"/>
      </w:pPr>
      <w:r>
        <w:rPr>
          <w:rFonts w:ascii="Arial" w:cs="Arial" w:eastAsia="Arial" w:hAnsi="Arial"/>
          <w:sz w:val="22"/>
          <w:szCs w:val="22"/>
        </w:rPr>
        <w:t xml:space="preserve">judge_model is a required parameter with no default, forcing the developer to make a conscious choice. Recommended default for documentation: use a smaller, cheaper model (gpt-4o-mini, claude-haiku) unless the task genuinely requires frontier capability.</w:t>
      </w:r>
    </w:p>
    <w:p>
      <w:pPr>
        <w:spacing w:after="0" w:before="120"/>
      </w:pPr>
    </w:p>
    <w:p>
      <w:pPr>
        <w:pStyle w:val="Heading2"/>
        <w:spacing w:after="100" w:before="280"/>
      </w:pPr>
      <w:r>
        <w:rPr>
          <w:rFonts w:ascii="Arial" w:cs="Arial" w:eastAsia="Arial" w:hAnsi="Arial"/>
          <w:b/>
          <w:bCs/>
          <w:color w:val="2E75B6"/>
          <w:sz w:val="26"/>
          <w:szCs w:val="26"/>
        </w:rPr>
        <w:t xml:space="preserve">5.3 Cost Transparency</w:t>
      </w:r>
    </w:p>
    <w:p>
      <w:pPr>
        <w:spacing w:after="80" w:before="80"/>
      </w:pPr>
      <w:r>
        <w:rPr>
          <w:rFonts w:ascii="Arial" w:cs="Arial" w:eastAsia="Arial" w:hAnsi="Arial"/>
          <w:sz w:val="22"/>
          <w:szCs w:val="22"/>
        </w:rPr>
        <w:t xml:space="preserve">Every suite run with LLM judge conditions prints a cost estimate before executing:</w:t>
      </w:r>
    </w:p>
    <w:p>
      <w:pPr>
        <w:spacing w:after="0" w:before="120"/>
      </w:pPr>
    </w:p>
    <w:p>
      <w:pPr>
        <w:spacing w:after="60" w:before="60"/>
        <w:ind w:left="720"/>
      </w:pPr>
      <w:r>
        <w:rPr>
          <w:rFonts w:ascii="Courier New" w:cs="Courier New" w:eastAsia="Courier New" w:hAnsi="Courier New"/>
          <w:color w:val="333333"/>
          <w:sz w:val="18"/>
          <w:szCs w:val="18"/>
        </w:rPr>
        <w:t xml:space="preserve">LLM judge conditions detected.</w:t>
      </w:r>
    </w:p>
    <w:p>
      <w:pPr>
        <w:spacing w:after="60" w:before="60"/>
        <w:ind w:left="720"/>
      </w:pPr>
      <w:r>
        <w:rPr>
          <w:rFonts w:ascii="Courier New" w:cs="Courier New" w:eastAsia="Courier New" w:hAnsi="Courier New"/>
          <w:color w:val="333333"/>
          <w:sz w:val="18"/>
          <w:szCs w:val="18"/>
        </w:rPr>
        <w:t xml:space="preserve">Estimated cost: ~$0.004 for this run (12 judge calls x gpt-4o-mini)</w:t>
      </w:r>
    </w:p>
    <w:p>
      <w:pPr>
        <w:spacing w:after="60" w:before="60"/>
        <w:ind w:left="720"/>
      </w:pPr>
      <w:r>
        <w:rPr>
          <w:rFonts w:ascii="Courier New" w:cs="Courier New" w:eastAsia="Courier New" w:hAnsi="Courier New"/>
          <w:color w:val="333333"/>
          <w:sz w:val="18"/>
          <w:szCs w:val="18"/>
        </w:rPr>
        <w:t xml:space="preserve">Continue? [y/N]</w:t>
      </w:r>
    </w:p>
    <w:p>
      <w:pPr>
        <w:spacing w:after="0" w:before="120"/>
      </w:pPr>
    </w:p>
    <w:p>
      <w:pPr>
        <w:spacing w:after="80" w:before="80"/>
      </w:pPr>
      <w:r>
        <w:rPr>
          <w:rFonts w:ascii="Arial" w:cs="Arial" w:eastAsia="Arial" w:hAnsi="Arial"/>
          <w:sz w:val="22"/>
          <w:szCs w:val="22"/>
        </w:rPr>
        <w:t xml:space="preserve">Skipped with a --yes flag for CI use.</w:t>
      </w:r>
    </w:p>
    <w:p>
      <w:pPr>
        <w:spacing w:after="0" w:before="120"/>
      </w:pPr>
    </w:p>
    <w:p>
      <w:pPr>
        <w:pStyle w:val="Heading2"/>
        <w:spacing w:after="100" w:before="280"/>
      </w:pPr>
      <w:r>
        <w:rPr>
          <w:rFonts w:ascii="Arial" w:cs="Arial" w:eastAsia="Arial" w:hAnsi="Arial"/>
          <w:b/>
          <w:bCs/>
          <w:color w:val="2E75B6"/>
          <w:sz w:val="26"/>
          <w:szCs w:val="26"/>
        </w:rPr>
        <w:t xml:space="preserve">5.4 V2 Build Order</w:t>
      </w:r>
    </w:p>
    <w:p>
      <w:pPr>
        <w:pStyle w:val="ListParagraph"/>
        <w:numPr>
          <w:ilvl w:val="0"/>
          <w:numId w:val="3"/>
        </w:numPr>
        <w:spacing w:after="60" w:before="60"/>
      </w:pPr>
      <w:r>
        <w:rPr>
          <w:rFonts w:ascii="Arial" w:cs="Arial" w:eastAsia="Arial" w:hAnsi="Arial"/>
          <w:sz w:val="22"/>
          <w:szCs w:val="22"/>
        </w:rPr>
        <w:t xml:space="preserve">Judge model caller — thin wrapper over LiteLLM with structured output parsing</w:t>
      </w:r>
    </w:p>
    <w:p>
      <w:pPr>
        <w:pStyle w:val="ListParagraph"/>
        <w:numPr>
          <w:ilvl w:val="0"/>
          <w:numId w:val="3"/>
        </w:numPr>
        <w:spacing w:after="60" w:before="60"/>
      </w:pPr>
      <w:r>
        <w:rPr>
          <w:rFonts w:ascii="Arial" w:cs="Arial" w:eastAsia="Arial" w:hAnsi="Arial"/>
          <w:sz w:val="22"/>
          <w:szCs w:val="22"/>
        </w:rPr>
        <w:t xml:space="preserve">llm_judge verifier</w:t>
      </w:r>
    </w:p>
    <w:p>
      <w:pPr>
        <w:pStyle w:val="ListParagraph"/>
        <w:numPr>
          <w:ilvl w:val="0"/>
          <w:numId w:val="3"/>
        </w:numPr>
        <w:spacing w:after="60" w:before="60"/>
      </w:pPr>
      <w:r>
        <w:rPr>
          <w:rFonts w:ascii="Arial" w:cs="Arial" w:eastAsia="Arial" w:hAnsi="Arial"/>
          <w:sz w:val="22"/>
          <w:szCs w:val="22"/>
        </w:rPr>
        <w:t xml:space="preserve">llm_factual verifier</w:t>
      </w:r>
    </w:p>
    <w:p>
      <w:pPr>
        <w:pStyle w:val="ListParagraph"/>
        <w:numPr>
          <w:ilvl w:val="0"/>
          <w:numId w:val="3"/>
        </w:numPr>
        <w:spacing w:after="60" w:before="60"/>
      </w:pPr>
      <w:r>
        <w:rPr>
          <w:rFonts w:ascii="Arial" w:cs="Arial" w:eastAsia="Arial" w:hAnsi="Arial"/>
          <w:sz w:val="22"/>
          <w:szCs w:val="22"/>
        </w:rPr>
        <w:t xml:space="preserve">llm_rubric verifier</w:t>
      </w:r>
    </w:p>
    <w:p>
      <w:pPr>
        <w:pStyle w:val="ListParagraph"/>
        <w:numPr>
          <w:ilvl w:val="0"/>
          <w:numId w:val="3"/>
        </w:numPr>
        <w:spacing w:after="60" w:before="60"/>
      </w:pPr>
      <w:r>
        <w:rPr>
          <w:rFonts w:ascii="Arial" w:cs="Arial" w:eastAsia="Arial" w:hAnsi="Arial"/>
          <w:sz w:val="22"/>
          <w:szCs w:val="22"/>
        </w:rPr>
        <w:t xml:space="preserve">Cost estimator before any judge calls</w:t>
      </w:r>
    </w:p>
    <w:p>
      <w:pPr>
        <w:pStyle w:val="ListParagraph"/>
        <w:numPr>
          <w:ilvl w:val="0"/>
          <w:numId w:val="3"/>
        </w:numPr>
        <w:spacing w:after="60" w:before="60"/>
      </w:pPr>
      <w:r>
        <w:rPr>
          <w:rFonts w:ascii="Arial" w:cs="Arial" w:eastAsia="Arial" w:hAnsi="Arial"/>
          <w:sz w:val="22"/>
          <w:szCs w:val="22"/>
        </w:rPr>
        <w:t xml:space="preserve">YAML support for V2 condition types</w:t>
      </w:r>
    </w:p>
    <w:p>
      <w:pPr>
        <w:pStyle w:val="ListParagraph"/>
        <w:numPr>
          <w:ilvl w:val="0"/>
          <w:numId w:val="3"/>
        </w:numPr>
        <w:spacing w:after="60" w:before="60"/>
      </w:pPr>
      <w:r>
        <w:rPr>
          <w:rFonts w:ascii="Arial" w:cs="Arial" w:eastAsia="Arial" w:hAnsi="Arial"/>
          <w:sz w:val="22"/>
          <w:szCs w:val="22"/>
        </w:rPr>
        <w:t xml:space="preserve">HTML report updated to show judge explanations inline</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6. Project Structure</w:t>
      </w:r>
    </w:p>
    <w:p>
      <w:pPr>
        <w:spacing w:after="0" w:before="120"/>
      </w:pPr>
    </w:p>
    <w:p>
      <w:pPr>
        <w:spacing w:after="60" w:before="60"/>
        <w:ind w:left="720"/>
      </w:pPr>
      <w:r>
        <w:rPr>
          <w:rFonts w:ascii="Courier New" w:cs="Courier New" w:eastAsia="Courier New" w:hAnsi="Courier New"/>
          <w:color w:val="333333"/>
          <w:sz w:val="18"/>
          <w:szCs w:val="18"/>
        </w:rPr>
        <w:t xml:space="preserve">llm-watchdog/</w:t>
      </w:r>
    </w:p>
    <w:p>
      <w:pPr>
        <w:spacing w:after="60" w:before="60"/>
        <w:ind w:left="720"/>
      </w:pPr>
      <w:r>
        <w:rPr>
          <w:rFonts w:ascii="Courier New" w:cs="Courier New" w:eastAsia="Courier New" w:hAnsi="Courier New"/>
          <w:color w:val="333333"/>
          <w:sz w:val="18"/>
          <w:szCs w:val="18"/>
        </w:rPr>
        <w:t xml:space="preserve">├── llm_watchdog/</w:t>
      </w:r>
    </w:p>
    <w:p>
      <w:pPr>
        <w:spacing w:after="60" w:before="60"/>
        <w:ind w:left="720"/>
      </w:pPr>
      <w:r>
        <w:rPr>
          <w:rFonts w:ascii="Courier New" w:cs="Courier New" w:eastAsia="Courier New" w:hAnsi="Courier New"/>
          <w:color w:val="333333"/>
          <w:sz w:val="18"/>
          <w:szCs w:val="18"/>
        </w:rPr>
        <w:t xml:space="preserve">│   ├── __init__.py</w:t>
      </w:r>
    </w:p>
    <w:p>
      <w:pPr>
        <w:spacing w:after="60" w:before="60"/>
        <w:ind w:left="720"/>
      </w:pPr>
      <w:r>
        <w:rPr>
          <w:rFonts w:ascii="Courier New" w:cs="Courier New" w:eastAsia="Courier New" w:hAnsi="Courier New"/>
          <w:color w:val="333333"/>
          <w:sz w:val="18"/>
          <w:szCs w:val="18"/>
        </w:rPr>
        <w:t xml:space="preserve">│   ├── core.py              # TestCase, Suite, result dataclasses</w:t>
      </w:r>
    </w:p>
    <w:p>
      <w:pPr>
        <w:spacing w:after="60" w:before="60"/>
        <w:ind w:left="720"/>
      </w:pPr>
      <w:r>
        <w:rPr>
          <w:rFonts w:ascii="Courier New" w:cs="Courier New" w:eastAsia="Courier New" w:hAnsi="Courier New"/>
          <w:color w:val="333333"/>
          <w:sz w:val="18"/>
          <w:szCs w:val="18"/>
        </w:rPr>
        <w:t xml:space="preserve">│   ├── runner.py            # LiteLLM integration, executes prompts</w:t>
      </w:r>
    </w:p>
    <w:p>
      <w:pPr>
        <w:spacing w:after="60" w:before="60"/>
        <w:ind w:left="720"/>
      </w:pPr>
      <w:r>
        <w:rPr>
          <w:rFonts w:ascii="Courier New" w:cs="Courier New" w:eastAsia="Courier New" w:hAnsi="Courier New"/>
          <w:color w:val="333333"/>
          <w:sz w:val="18"/>
          <w:szCs w:val="18"/>
        </w:rPr>
        <w:t xml:space="preserve">│   ├── conditions/</w:t>
      </w:r>
    </w:p>
    <w:p>
      <w:pPr>
        <w:spacing w:after="60" w:before="60"/>
        <w:ind w:left="720"/>
      </w:pPr>
      <w:r>
        <w:rPr>
          <w:rFonts w:ascii="Courier New" w:cs="Courier New" w:eastAsia="Courier New" w:hAnsi="Courier New"/>
          <w:color w:val="333333"/>
          <w:sz w:val="18"/>
          <w:szCs w:val="18"/>
        </w:rPr>
        <w:t xml:space="preserve">│   │   ├── heuristic.py     # contains, word_count, regex, format checks</w:t>
      </w:r>
    </w:p>
    <w:p>
      <w:pPr>
        <w:spacing w:after="60" w:before="60"/>
        <w:ind w:left="720"/>
      </w:pPr>
      <w:r>
        <w:rPr>
          <w:rFonts w:ascii="Courier New" w:cs="Courier New" w:eastAsia="Courier New" w:hAnsi="Courier New"/>
          <w:color w:val="333333"/>
          <w:sz w:val="18"/>
          <w:szCs w:val="18"/>
        </w:rPr>
        <w:t xml:space="preserve">│   │   ├── semantic.py      # semantic_similarity via sentence-transformers</w:t>
      </w:r>
    </w:p>
    <w:p>
      <w:pPr>
        <w:spacing w:after="60" w:before="60"/>
        <w:ind w:left="720"/>
      </w:pPr>
      <w:r>
        <w:rPr>
          <w:rFonts w:ascii="Courier New" w:cs="Courier New" w:eastAsia="Courier New" w:hAnsi="Courier New"/>
          <w:color w:val="333333"/>
          <w:sz w:val="18"/>
          <w:szCs w:val="18"/>
        </w:rPr>
        <w:t xml:space="preserve">│   │   └── llm_judge.py     # V2: llm_judge, llm_factual, llm_rubric</w:t>
      </w:r>
    </w:p>
    <w:p>
      <w:pPr>
        <w:spacing w:after="60" w:before="60"/>
        <w:ind w:left="720"/>
      </w:pPr>
      <w:r>
        <w:rPr>
          <w:rFonts w:ascii="Courier New" w:cs="Courier New" w:eastAsia="Courier New" w:hAnsi="Courier New"/>
          <w:color w:val="333333"/>
          <w:sz w:val="18"/>
          <w:szCs w:val="18"/>
        </w:rPr>
        <w:t xml:space="preserve">│   ├── scoring.py           # pass/fail aggregation, delta calculation</w:t>
      </w:r>
    </w:p>
    <w:p>
      <w:pPr>
        <w:spacing w:after="60" w:before="60"/>
        <w:ind w:left="720"/>
      </w:pPr>
      <w:r>
        <w:rPr>
          <w:rFonts w:ascii="Courier New" w:cs="Courier New" w:eastAsia="Courier New" w:hAnsi="Courier New"/>
          <w:color w:val="333333"/>
          <w:sz w:val="18"/>
          <w:szCs w:val="18"/>
        </w:rPr>
        <w:t xml:space="preserve">│   ├── baseline.py          # read/write .watchdog/ JSON baseline files</w:t>
      </w:r>
    </w:p>
    <w:p>
      <w:pPr>
        <w:spacing w:after="60" w:before="60"/>
        <w:ind w:left="720"/>
      </w:pPr>
      <w:r>
        <w:rPr>
          <w:rFonts w:ascii="Courier New" w:cs="Courier New" w:eastAsia="Courier New" w:hAnsi="Courier New"/>
          <w:color w:val="333333"/>
          <w:sz w:val="18"/>
          <w:szCs w:val="18"/>
        </w:rPr>
        <w:t xml:space="preserve">│   ├── reporter/</w:t>
      </w:r>
    </w:p>
    <w:p>
      <w:pPr>
        <w:spacing w:after="60" w:before="60"/>
        <w:ind w:left="720"/>
      </w:pPr>
      <w:r>
        <w:rPr>
          <w:rFonts w:ascii="Courier New" w:cs="Courier New" w:eastAsia="Courier New" w:hAnsi="Courier New"/>
          <w:color w:val="333333"/>
          <w:sz w:val="18"/>
          <w:szCs w:val="18"/>
        </w:rPr>
        <w:t xml:space="preserve">│   │   ├── terminal.py      # rich-based CLI output</w:t>
      </w:r>
    </w:p>
    <w:p>
      <w:pPr>
        <w:spacing w:after="60" w:before="60"/>
        <w:ind w:left="720"/>
      </w:pPr>
      <w:r>
        <w:rPr>
          <w:rFonts w:ascii="Courier New" w:cs="Courier New" w:eastAsia="Courier New" w:hAnsi="Courier New"/>
          <w:color w:val="333333"/>
          <w:sz w:val="18"/>
          <w:szCs w:val="18"/>
        </w:rPr>
        <w:t xml:space="preserve">│   │   ├── html.py          # HTML report generator</w:t>
      </w:r>
    </w:p>
    <w:p>
      <w:pPr>
        <w:spacing w:after="60" w:before="60"/>
        <w:ind w:left="720"/>
      </w:pPr>
      <w:r>
        <w:rPr>
          <w:rFonts w:ascii="Courier New" w:cs="Courier New" w:eastAsia="Courier New" w:hAnsi="Courier New"/>
          <w:color w:val="333333"/>
          <w:sz w:val="18"/>
          <w:szCs w:val="18"/>
        </w:rPr>
        <w:t xml:space="preserve">│   │   └── templates/report.html.j2</w:t>
      </w:r>
    </w:p>
    <w:p>
      <w:pPr>
        <w:spacing w:after="60" w:before="60"/>
        <w:ind w:left="720"/>
      </w:pPr>
      <w:r>
        <w:rPr>
          <w:rFonts w:ascii="Courier New" w:cs="Courier New" w:eastAsia="Courier New" w:hAnsi="Courier New"/>
          <w:color w:val="333333"/>
          <w:sz w:val="18"/>
          <w:szCs w:val="18"/>
        </w:rPr>
        <w:t xml:space="preserve">│   ├── yaml_parser.py       # YAML to Python TestCase objects</w:t>
      </w:r>
    </w:p>
    <w:p>
      <w:pPr>
        <w:spacing w:after="60" w:before="60"/>
        <w:ind w:left="720"/>
      </w:pPr>
      <w:r>
        <w:rPr>
          <w:rFonts w:ascii="Courier New" w:cs="Courier New" w:eastAsia="Courier New" w:hAnsi="Courier New"/>
          <w:color w:val="333333"/>
          <w:sz w:val="18"/>
          <w:szCs w:val="18"/>
        </w:rPr>
        <w:t xml:space="preserve">│   └── cli.py               # typer CLI: run, diff, baseline</w:t>
      </w:r>
    </w:p>
    <w:p>
      <w:pPr>
        <w:spacing w:after="60" w:before="60"/>
        <w:ind w:left="720"/>
      </w:pPr>
      <w:r>
        <w:rPr>
          <w:rFonts w:ascii="Courier New" w:cs="Courier New" w:eastAsia="Courier New" w:hAnsi="Courier New"/>
          <w:color w:val="333333"/>
          <w:sz w:val="18"/>
          <w:szCs w:val="18"/>
        </w:rPr>
        <w:t xml:space="preserve">├── tests/</w:t>
      </w:r>
    </w:p>
    <w:p>
      <w:pPr>
        <w:spacing w:after="60" w:before="60"/>
        <w:ind w:left="720"/>
      </w:pPr>
      <w:r>
        <w:rPr>
          <w:rFonts w:ascii="Courier New" w:cs="Courier New" w:eastAsia="Courier New" w:hAnsi="Courier New"/>
          <w:color w:val="333333"/>
          <w:sz w:val="18"/>
          <w:szCs w:val="18"/>
        </w:rPr>
        <w:t xml:space="preserve">│   ├── test_conditions.py</w:t>
      </w:r>
    </w:p>
    <w:p>
      <w:pPr>
        <w:spacing w:after="60" w:before="60"/>
        <w:ind w:left="720"/>
      </w:pPr>
      <w:r>
        <w:rPr>
          <w:rFonts w:ascii="Courier New" w:cs="Courier New" w:eastAsia="Courier New" w:hAnsi="Courier New"/>
          <w:color w:val="333333"/>
          <w:sz w:val="18"/>
          <w:szCs w:val="18"/>
        </w:rPr>
        <w:t xml:space="preserve">│   ├── test_scoring.py</w:t>
      </w:r>
    </w:p>
    <w:p>
      <w:pPr>
        <w:spacing w:after="60" w:before="60"/>
        <w:ind w:left="720"/>
      </w:pPr>
      <w:r>
        <w:rPr>
          <w:rFonts w:ascii="Courier New" w:cs="Courier New" w:eastAsia="Courier New" w:hAnsi="Courier New"/>
          <w:color w:val="333333"/>
          <w:sz w:val="18"/>
          <w:szCs w:val="18"/>
        </w:rPr>
        <w:t xml:space="preserve">│   ├── test_baseline.py</w:t>
      </w:r>
    </w:p>
    <w:p>
      <w:pPr>
        <w:spacing w:after="60" w:before="60"/>
        <w:ind w:left="720"/>
      </w:pPr>
      <w:r>
        <w:rPr>
          <w:rFonts w:ascii="Courier New" w:cs="Courier New" w:eastAsia="Courier New" w:hAnsi="Courier New"/>
          <w:color w:val="333333"/>
          <w:sz w:val="18"/>
          <w:szCs w:val="18"/>
        </w:rPr>
        <w:t xml:space="preserve">│   └── test_yaml_parser.py</w:t>
      </w:r>
    </w:p>
    <w:p>
      <w:pPr>
        <w:spacing w:after="60" w:before="60"/>
        <w:ind w:left="720"/>
      </w:pPr>
      <w:r>
        <w:rPr>
          <w:rFonts w:ascii="Courier New" w:cs="Courier New" w:eastAsia="Courier New" w:hAnsi="Courier New"/>
          <w:color w:val="333333"/>
          <w:sz w:val="18"/>
          <w:szCs w:val="18"/>
        </w:rPr>
        <w:t xml:space="preserve">├── examples/</w:t>
      </w:r>
    </w:p>
    <w:p>
      <w:pPr>
        <w:spacing w:after="60" w:before="60"/>
        <w:ind w:left="720"/>
      </w:pPr>
      <w:r>
        <w:rPr>
          <w:rFonts w:ascii="Courier New" w:cs="Courier New" w:eastAsia="Courier New" w:hAnsi="Courier New"/>
          <w:color w:val="333333"/>
          <w:sz w:val="18"/>
          <w:szCs w:val="18"/>
        </w:rPr>
        <w:t xml:space="preserve">│   ├── basic_python.py</w:t>
      </w:r>
    </w:p>
    <w:p>
      <w:pPr>
        <w:spacing w:after="60" w:before="60"/>
        <w:ind w:left="720"/>
      </w:pPr>
      <w:r>
        <w:rPr>
          <w:rFonts w:ascii="Courier New" w:cs="Courier New" w:eastAsia="Courier New" w:hAnsi="Courier New"/>
          <w:color w:val="333333"/>
          <w:sz w:val="18"/>
          <w:szCs w:val="18"/>
        </w:rPr>
        <w:t xml:space="preserve">│   ├── pytest_integration.py</w:t>
      </w:r>
    </w:p>
    <w:p>
      <w:pPr>
        <w:spacing w:after="60" w:before="60"/>
        <w:ind w:left="720"/>
      </w:pPr>
      <w:r>
        <w:rPr>
          <w:rFonts w:ascii="Courier New" w:cs="Courier New" w:eastAsia="Courier New" w:hAnsi="Courier New"/>
          <w:color w:val="333333"/>
          <w:sz w:val="18"/>
          <w:szCs w:val="18"/>
        </w:rPr>
        <w:t xml:space="preserve">│   └── suite.yaml</w:t>
      </w:r>
    </w:p>
    <w:p>
      <w:pPr>
        <w:spacing w:after="60" w:before="60"/>
        <w:ind w:left="720"/>
      </w:pPr>
      <w:r>
        <w:rPr>
          <w:rFonts w:ascii="Courier New" w:cs="Courier New" w:eastAsia="Courier New" w:hAnsi="Courier New"/>
          <w:color w:val="333333"/>
          <w:sz w:val="18"/>
          <w:szCs w:val="18"/>
        </w:rPr>
        <w:t xml:space="preserve">├── .github/workflows/prompt-regression.yml</w:t>
      </w:r>
    </w:p>
    <w:p>
      <w:pPr>
        <w:spacing w:after="60" w:before="60"/>
        <w:ind w:left="720"/>
      </w:pPr>
      <w:r>
        <w:rPr>
          <w:rFonts w:ascii="Courier New" w:cs="Courier New" w:eastAsia="Courier New" w:hAnsi="Courier New"/>
          <w:color w:val="333333"/>
          <w:sz w:val="18"/>
          <w:szCs w:val="18"/>
        </w:rPr>
        <w:t xml:space="preserve">├── pyproject.toml</w:t>
      </w:r>
    </w:p>
    <w:p>
      <w:pPr>
        <w:spacing w:after="60" w:before="60"/>
        <w:ind w:left="720"/>
      </w:pPr>
      <w:r>
        <w:rPr>
          <w:rFonts w:ascii="Courier New" w:cs="Courier New" w:eastAsia="Courier New" w:hAnsi="Courier New"/>
          <w:color w:val="333333"/>
          <w:sz w:val="18"/>
          <w:szCs w:val="18"/>
        </w:rPr>
        <w:t xml:space="preserve">├── README.md</w:t>
      </w:r>
    </w:p>
    <w:p>
      <w:pPr>
        <w:spacing w:after="60" w:before="60"/>
        <w:ind w:left="720"/>
      </w:pPr>
      <w:r>
        <w:rPr>
          <w:rFonts w:ascii="Courier New" w:cs="Courier New" w:eastAsia="Courier New" w:hAnsi="Courier New"/>
          <w:color w:val="333333"/>
          <w:sz w:val="18"/>
          <w:szCs w:val="18"/>
        </w:rPr>
        <w:t xml:space="preserve">└── CHANGELOG.md</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7. Portfolio Value Map</w:t>
      </w:r>
    </w:p>
    <w:p>
      <w:pPr>
        <w:spacing w:after="80" w:before="80"/>
      </w:pPr>
      <w:r>
        <w:rPr>
          <w:rFonts w:ascii="Arial" w:cs="Arial" w:eastAsia="Arial" w:hAnsi="Arial"/>
          <w:sz w:val="22"/>
          <w:szCs w:val="22"/>
        </w:rPr>
        <w:t xml:space="preserve">Each component maps to a real engineering skill hiring managers look for.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Demonstrated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Verifier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Python API design, separation of concerns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Semantic similarity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Applied ML, embeddings, practical NLP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 delta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engineering thinking, regression testing concepts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LiteLLM integration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Third-party dependency management, provider-agnostic design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with Typer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tooling, UX thinking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HTML reporter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Jinja2 templating, end-to-end feature delivery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template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CI/CD integration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Pytest compatibility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Understanding of existing developer workflows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LLM judge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evaluation concepts, prompt engineering, cost awareness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PyPI packaging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Open-source distribution, project maintenance</w:t>
            </w:r>
          </w:p>
        </w:tc>
      </w:tr>
    </w:tbl>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8. Explicit Out of Scope</w:t>
      </w:r>
    </w:p>
    <w:p>
      <w:pPr>
        <w:spacing w:after="80" w:before="80"/>
      </w:pPr>
      <w:r>
        <w:rPr>
          <w:rFonts w:ascii="Arial" w:cs="Arial" w:eastAsia="Arial" w:hAnsi="Arial"/>
          <w:sz w:val="22"/>
          <w:szCs w:val="22"/>
        </w:rPr>
        <w:t xml:space="preserve">These are not on the roadmap. Each would either duplicate existing tools or expand scope beyond what one person can ship to a quality bar worth showing.</w:t>
      </w:r>
    </w:p>
    <w:p>
      <w:pPr>
        <w:spacing w:after="0" w:before="120"/>
      </w:pPr>
    </w:p>
    <w:p>
      <w:pPr>
        <w:pStyle w:val="ListParagraph"/>
        <w:numPr>
          <w:ilvl w:val="0"/>
          <w:numId w:val="2"/>
        </w:numPr>
        <w:spacing w:after="60" w:before="60"/>
      </w:pPr>
      <w:r>
        <w:rPr>
          <w:rFonts w:ascii="Arial" w:cs="Arial" w:eastAsia="Arial" w:hAnsi="Arial"/>
          <w:sz w:val="22"/>
          <w:szCs w:val="22"/>
        </w:rPr>
        <w:t xml:space="preserve">Web UI or dashboard</w:t>
      </w:r>
    </w:p>
    <w:p>
      <w:pPr>
        <w:pStyle w:val="ListParagraph"/>
        <w:numPr>
          <w:ilvl w:val="0"/>
          <w:numId w:val="2"/>
        </w:numPr>
        <w:spacing w:after="60" w:before="60"/>
      </w:pPr>
      <w:r>
        <w:rPr>
          <w:rFonts w:ascii="Arial" w:cs="Arial" w:eastAsia="Arial" w:hAnsi="Arial"/>
          <w:sz w:val="22"/>
          <w:szCs w:val="22"/>
        </w:rPr>
        <w:t xml:space="preserve">Prompt storage or versioning (that is Langfuse)</w:t>
      </w:r>
    </w:p>
    <w:p>
      <w:pPr>
        <w:pStyle w:val="ListParagraph"/>
        <w:numPr>
          <w:ilvl w:val="0"/>
          <w:numId w:val="2"/>
        </w:numPr>
        <w:spacing w:after="60" w:before="60"/>
      </w:pPr>
      <w:r>
        <w:rPr>
          <w:rFonts w:ascii="Arial" w:cs="Arial" w:eastAsia="Arial" w:hAnsi="Arial"/>
          <w:sz w:val="22"/>
          <w:szCs w:val="22"/>
        </w:rPr>
        <w:t xml:space="preserve">Production traffic monitoring (that is LangSmith)</w:t>
      </w:r>
    </w:p>
    <w:p>
      <w:pPr>
        <w:pStyle w:val="ListParagraph"/>
        <w:numPr>
          <w:ilvl w:val="0"/>
          <w:numId w:val="2"/>
        </w:numPr>
        <w:spacing w:after="60" w:before="60"/>
      </w:pPr>
      <w:r>
        <w:rPr>
          <w:rFonts w:ascii="Arial" w:cs="Arial" w:eastAsia="Arial" w:hAnsi="Arial"/>
          <w:sz w:val="22"/>
          <w:szCs w:val="22"/>
        </w:rPr>
        <w:t xml:space="preserve">Multi-user or team collaboration features</w:t>
      </w:r>
    </w:p>
    <w:p>
      <w:pPr>
        <w:pStyle w:val="ListParagraph"/>
        <w:numPr>
          <w:ilvl w:val="0"/>
          <w:numId w:val="2"/>
        </w:numPr>
        <w:spacing w:after="60" w:before="60"/>
      </w:pPr>
      <w:r>
        <w:rPr>
          <w:rFonts w:ascii="Arial" w:cs="Arial" w:eastAsia="Arial" w:hAnsi="Arial"/>
          <w:sz w:val="22"/>
          <w:szCs w:val="22"/>
        </w:rPr>
        <w:t xml:space="preserve">Non-text output evaluation — images, audio, embeddings</w:t>
      </w:r>
    </w:p>
    <w:p>
      <w:pPr>
        <w:pStyle w:val="ListParagraph"/>
        <w:numPr>
          <w:ilvl w:val="0"/>
          <w:numId w:val="2"/>
        </w:numPr>
        <w:spacing w:after="60" w:before="60"/>
      </w:pPr>
      <w:r>
        <w:rPr>
          <w:rFonts w:ascii="Arial" w:cs="Arial" w:eastAsia="Arial" w:hAnsi="Arial"/>
          <w:sz w:val="22"/>
          <w:szCs w:val="22"/>
        </w:rPr>
        <w:t xml:space="preserve">Automatic prompt improvement suggestions</w:t>
      </w:r>
    </w:p>
    <w:p>
      <w:pPr>
        <w:pStyle w:val="ListParagraph"/>
        <w:numPr>
          <w:ilvl w:val="0"/>
          <w:numId w:val="2"/>
        </w:numPr>
        <w:spacing w:after="60" w:before="60"/>
      </w:pPr>
      <w:r>
        <w:rPr>
          <w:rFonts w:ascii="Arial" w:cs="Arial" w:eastAsia="Arial" w:hAnsi="Arial"/>
          <w:sz w:val="22"/>
          <w:szCs w:val="22"/>
        </w:rPr>
        <w:t xml:space="preserve">Support for non-Python languages</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9. Success Criteria</w:t>
      </w:r>
    </w:p>
    <w:p>
      <w:pPr>
        <w:pStyle w:val="Heading2"/>
        <w:spacing w:after="100" w:before="280"/>
      </w:pPr>
      <w:r>
        <w:rPr>
          <w:rFonts w:ascii="Arial" w:cs="Arial" w:eastAsia="Arial" w:hAnsi="Arial"/>
          <w:b/>
          <w:bCs/>
          <w:color w:val="2E75B6"/>
          <w:sz w:val="26"/>
          <w:szCs w:val="26"/>
        </w:rPr>
        <w:t xml:space="preserve">V1 is done when:</w:t>
      </w:r>
    </w:p>
    <w:p>
      <w:pPr>
        <w:pStyle w:val="ListParagraph"/>
        <w:numPr>
          <w:ilvl w:val="0"/>
          <w:numId w:val="2"/>
        </w:numPr>
        <w:spacing w:after="60" w:before="60"/>
      </w:pPr>
      <w:r>
        <w:rPr>
          <w:rFonts w:ascii="Arial" w:cs="Arial" w:eastAsia="Arial" w:hAnsi="Arial"/>
          <w:sz w:val="22"/>
          <w:szCs w:val="22"/>
        </w:rPr>
        <w:t xml:space="preserve">pip install llm-watchdog works</w:t>
      </w:r>
    </w:p>
    <w:p>
      <w:pPr>
        <w:pStyle w:val="ListParagraph"/>
        <w:numPr>
          <w:ilvl w:val="0"/>
          <w:numId w:val="2"/>
        </w:numPr>
        <w:spacing w:after="60" w:before="60"/>
      </w:pPr>
      <w:r>
        <w:rPr>
          <w:rFonts w:ascii="Arial" w:cs="Arial" w:eastAsia="Arial" w:hAnsi="Arial"/>
          <w:sz w:val="22"/>
          <w:szCs w:val="22"/>
        </w:rPr>
        <w:t xml:space="preserve">The quickstart example in the README runs end-to-end in under 5 minutes</w:t>
      </w:r>
    </w:p>
    <w:p>
      <w:pPr>
        <w:pStyle w:val="ListParagraph"/>
        <w:numPr>
          <w:ilvl w:val="0"/>
          <w:numId w:val="2"/>
        </w:numPr>
        <w:spacing w:after="60" w:before="60"/>
      </w:pPr>
      <w:r>
        <w:rPr>
          <w:rFonts w:ascii="Arial" w:cs="Arial" w:eastAsia="Arial" w:hAnsi="Arial"/>
          <w:sz w:val="22"/>
          <w:szCs w:val="22"/>
        </w:rPr>
        <w:t xml:space="preserve">All verifier types have unit tests that pass without any LLM API call</w:t>
      </w:r>
    </w:p>
    <w:p>
      <w:pPr>
        <w:pStyle w:val="ListParagraph"/>
        <w:numPr>
          <w:ilvl w:val="0"/>
          <w:numId w:val="2"/>
        </w:numPr>
        <w:spacing w:after="60" w:before="60"/>
      </w:pPr>
      <w:r>
        <w:rPr>
          <w:rFonts w:ascii="Arial" w:cs="Arial" w:eastAsia="Arial" w:hAnsi="Arial"/>
          <w:sz w:val="22"/>
          <w:szCs w:val="22"/>
        </w:rPr>
        <w:t xml:space="preserve">A GitHub Actions run catches a real regression on a prompt change</w:t>
      </w:r>
    </w:p>
    <w:p>
      <w:pPr>
        <w:pStyle w:val="ListParagraph"/>
        <w:numPr>
          <w:ilvl w:val="0"/>
          <w:numId w:val="2"/>
        </w:numPr>
        <w:spacing w:after="60" w:before="60"/>
      </w:pPr>
      <w:r>
        <w:rPr>
          <w:rFonts w:ascii="Arial" w:cs="Arial" w:eastAsia="Arial" w:hAnsi="Arial"/>
          <w:sz w:val="22"/>
          <w:szCs w:val="22"/>
        </w:rPr>
        <w:t xml:space="preserve">The HTML report renders correctly and is self-contained</w:t>
      </w:r>
    </w:p>
    <w:p>
      <w:pPr>
        <w:spacing w:after="0" w:before="120"/>
      </w:pPr>
    </w:p>
    <w:p>
      <w:pPr>
        <w:pStyle w:val="Heading2"/>
        <w:spacing w:after="100" w:before="280"/>
      </w:pPr>
      <w:r>
        <w:rPr>
          <w:rFonts w:ascii="Arial" w:cs="Arial" w:eastAsia="Arial" w:hAnsi="Arial"/>
          <w:b/>
          <w:bCs/>
          <w:color w:val="2E75B6"/>
          <w:sz w:val="26"/>
          <w:szCs w:val="26"/>
        </w:rPr>
        <w:t xml:space="preserve">V2 is done when:</w:t>
      </w:r>
    </w:p>
    <w:p>
      <w:pPr>
        <w:pStyle w:val="ListParagraph"/>
        <w:numPr>
          <w:ilvl w:val="0"/>
          <w:numId w:val="2"/>
        </w:numPr>
        <w:spacing w:after="60" w:before="60"/>
      </w:pPr>
      <w:r>
        <w:rPr>
          <w:rFonts w:ascii="Arial" w:cs="Arial" w:eastAsia="Arial" w:hAnsi="Arial"/>
          <w:sz w:val="22"/>
          <w:szCs w:val="22"/>
        </w:rPr>
        <w:t xml:space="preserve">llm_judge condition type works with at least OpenAI and Anthropic judge models</w:t>
      </w:r>
    </w:p>
    <w:p>
      <w:pPr>
        <w:pStyle w:val="ListParagraph"/>
        <w:numPr>
          <w:ilvl w:val="0"/>
          <w:numId w:val="2"/>
        </w:numPr>
        <w:spacing w:after="60" w:before="60"/>
      </w:pPr>
      <w:r>
        <w:rPr>
          <w:rFonts w:ascii="Arial" w:cs="Arial" w:eastAsia="Arial" w:hAnsi="Arial"/>
          <w:sz w:val="22"/>
          <w:szCs w:val="22"/>
        </w:rPr>
        <w:t xml:space="preserve">Cost estimate is shown before any judge calls execute</w:t>
      </w:r>
    </w:p>
    <w:p>
      <w:pPr>
        <w:pStyle w:val="ListParagraph"/>
        <w:numPr>
          <w:ilvl w:val="0"/>
          <w:numId w:val="2"/>
        </w:numPr>
        <w:spacing w:after="60" w:before="60"/>
      </w:pPr>
      <w:r>
        <w:rPr>
          <w:rFonts w:ascii="Arial" w:cs="Arial" w:eastAsia="Arial" w:hAnsi="Arial"/>
          <w:sz w:val="22"/>
          <w:szCs w:val="22"/>
        </w:rPr>
        <w:t xml:space="preserve">All V1 tests still pass unchanged</w:t>
      </w:r>
    </w:p>
    <w:p>
      <w:pPr>
        <w:spacing w:after="0" w:before="120"/>
      </w:pPr>
    </w:p>
    <w:p>
      <w:pPr>
        <w:spacing w:after="0" w:before="120"/>
      </w:pPr>
    </w:p>
    <w:p>
      <w:pPr>
        <w:pBdr>
          <w:top w:val="single" w:color="2E75B6" w:sz="4" w:space="4"/>
        </w:pBdr>
        <w:spacing w:after="0" w:before="0"/>
        <w:jc w:val="center"/>
      </w:pPr>
      <w:r>
        <w:rPr>
          <w:rFonts w:ascii="Arial" w:cs="Arial" w:eastAsia="Arial" w:hAnsi="Arial"/>
          <w:i/>
          <w:iCs/>
          <w:color w:val="888888"/>
          <w:sz w:val="18"/>
          <w:szCs w:val="18"/>
        </w:rPr>
        <w:t xml:space="preserve">LLM Watchdog — Project Specification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2026-05-31T00:37:05.796Z</dcterms:created>
  <dcterms:modified xsi:type="dcterms:W3CDTF">2026-05-31T00:37:05.796Z</dcterms:modified>
</cp:coreProperties>
</file>

<file path=docProps/custom.xml><?xml version="1.0" encoding="utf-8"?>
<Properties xmlns="http://schemas.openxmlformats.org/officeDocument/2006/custom-properties" xmlns:vt="http://schemas.openxmlformats.org/officeDocument/2006/docPropsVTypes"/>
</file>