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15B44" w14:textId="77777777" w:rsidR="00533423" w:rsidRDefault="00533423" w:rsidP="00DD5CF9">
      <w:pPr>
        <w:rPr>
          <w:rFonts w:ascii="Segoe UI" w:eastAsia="Times New Roman" w:hAnsi="Segoe UI" w:cs="Segoe UI"/>
          <w:color w:val="000000"/>
          <w:sz w:val="23"/>
          <w:szCs w:val="23"/>
          <w:rtl/>
          <w:lang w:bidi="ar-EG"/>
        </w:rPr>
      </w:pPr>
    </w:p>
    <w:p w14:paraId="109CEC17" w14:textId="1F76EFBA" w:rsidR="006F4CCD" w:rsidRDefault="00533423" w:rsidP="00DD5CF9">
      <w:pPr>
        <w:rPr>
          <w:rFonts w:ascii="Segoe UI" w:eastAsia="Times New Roman" w:hAnsi="Segoe UI" w:cs="Segoe UI"/>
          <w:color w:val="000000"/>
          <w:sz w:val="23"/>
          <w:szCs w:val="23"/>
          <w:u w:val="single"/>
          <w:rtl/>
          <w:lang w:bidi="ar-EG"/>
        </w:rPr>
      </w:pPr>
      <w:r w:rsidRPr="00533423">
        <w:rPr>
          <w:rFonts w:ascii="Segoe UI" w:eastAsia="Times New Roman" w:hAnsi="Segoe UI" w:cs="Segoe UI" w:hint="cs"/>
          <w:color w:val="000000"/>
          <w:sz w:val="23"/>
          <w:szCs w:val="23"/>
          <w:highlight w:val="lightGray"/>
          <w:u w:val="single"/>
          <w:rtl/>
          <w:lang w:bidi="ar-EG"/>
        </w:rPr>
        <w:t>برنامج الموارد البشرية</w:t>
      </w:r>
    </w:p>
    <w:p w14:paraId="10C4AD51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إضــافة وتعريف جميع بنود الإستحقاقات والإستقطاعات مع تحديد طريقة إحتساب كل منهما</w:t>
      </w:r>
    </w:p>
    <w:p w14:paraId="6439AEB3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إحتواء النظام علي جدول لجميع قيم ونسب قانون العمل والضــرائب والتأمينات التي يحتسب عليها الأجر ، هذا الجدول قابل للتعديل بواسطة المستخدم</w:t>
      </w:r>
    </w:p>
    <w:p w14:paraId="79EF95FE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تحديد خضوع / عدم خضوع الموظفين لضــرائب كسب العمل</w:t>
      </w:r>
    </w:p>
    <w:p w14:paraId="57856562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bookmarkStart w:id="0" w:name="_GoBack"/>
      <w:bookmarkEnd w:id="0"/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إحتساب الحافز بعد أخذ المؤثرات الخاصة بنسب الحضور والتقييم والجزاءات والمرضي والتأخيرات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 xml:space="preserve"> والاجازات بدون مرتب والمتعثرين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 xml:space="preserve"> في الإعتبار</w:t>
      </w:r>
    </w:p>
    <w:p w14:paraId="338F436F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تسجيل المتغيرات الشهرية بخلاف قالب المرتب الثابت (متغيرات المرتب مثل المكافأت والخصومات المتنوعة والمنح)</w:t>
      </w:r>
    </w:p>
    <w:p w14:paraId="1A1AC335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تسجيل تعلية بنود المرتب عند الحاجة لذلك والإحتفاظ بتعليات المرتب وإستدعاء تقرير بها في أي لحظة</w:t>
      </w:r>
    </w:p>
    <w:p w14:paraId="0FBF7F7B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الإنتقالات والترقيات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</w:rPr>
        <w:t xml:space="preserve"> والانتداب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 xml:space="preserve"> وأمر التكليف</w:t>
      </w:r>
    </w:p>
    <w:p w14:paraId="408A4024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تسجيل المكافأت والجزاءات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12CB703C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تسجيل إستمارات ترك العمل والعودة للعمل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 xml:space="preserve"> وقرارات الأحالة على المعاش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 xml:space="preserve"> للموظفين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219D6865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تسجيل السلف وإستخراج إستمارات الرواتب</w:t>
      </w:r>
    </w:p>
    <w:p w14:paraId="2EBA9FD1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متابعة دقيقة لأرصدة الأجازات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4891E673" w14:textId="05213C3A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طباعة كشوف الحضور والانصراف، وكافة عمليات شئون الموظفين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2042953B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>إحتساب حركة القروض بكل دقة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</w:rPr>
        <w:t xml:space="preserve"> والسداد المبكر والتنبيهات بإشعارات الخصم بشكل منتظم </w:t>
      </w:r>
    </w:p>
    <w:p w14:paraId="3563CEE7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إحتساب حصة الشركة وحصة العامل من التأمينات الإجتماعية بشكل دقيق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31E7483E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مرونة كبيرة في هيكلة الورديات وتوقيتات الحضور والانصراف، وطرق حساب التأخير والإضافي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10CB4506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lastRenderedPageBreak/>
        <w:t>ربط مباشر مع أجهزة الحضور والإنصراف بمختلف انواعها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t>.</w:t>
      </w:r>
    </w:p>
    <w:p w14:paraId="3042A19C" w14:textId="73513A76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وضع سيا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>س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ات مختلفه لكل موظف على حده</w:t>
      </w:r>
    </w:p>
    <w:p w14:paraId="073EAD8D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امكانيه انشاء ادارات مختلفه</w:t>
      </w:r>
    </w:p>
    <w:p w14:paraId="0A949F77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امكانيه انشاء فروع مختلفه وربط الادارات بها</w:t>
      </w:r>
    </w:p>
    <w:p w14:paraId="02B65646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استخراج الحضور اليومى عن طريق استخدام جهاز البصمه</w:t>
      </w:r>
    </w:p>
    <w:p w14:paraId="28187E31" w14:textId="7E27FAB4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اضافه سياسات للس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>ل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ف او الجزاءت وللغياب وللتاخيرات</w:t>
      </w:r>
    </w:p>
    <w:p w14:paraId="22C707CB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اضافه السياسات الضريبيه داخل النظام</w:t>
      </w:r>
    </w:p>
    <w:p w14:paraId="5D1E97F3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انشاء سياسات مختلفه للوقت الاضافى للعمل</w:t>
      </w:r>
    </w:p>
    <w:p w14:paraId="79B83AFD" w14:textId="77777777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اضاقه او انشاء سياسات مختلفه للانصراف المبكر من العمل</w:t>
      </w:r>
    </w:p>
    <w:p w14:paraId="2BBBE376" w14:textId="2AD24F02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اضافه اكبر عد من المستخدمين للنظام مع اضا</w:t>
      </w:r>
      <w:r w:rsidRPr="00A42453">
        <w:rPr>
          <w:rFonts w:ascii="Segoe UI" w:eastAsia="Times New Roman" w:hAnsi="Segoe UI" w:cs="Segoe UI" w:hint="cs"/>
          <w:color w:val="000000"/>
          <w:sz w:val="32"/>
          <w:szCs w:val="32"/>
          <w:rtl/>
          <w:lang w:bidi="ar-EG"/>
        </w:rPr>
        <w:t xml:space="preserve">فة </w:t>
      </w: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صلاحيات مختلفه حسب الرغبه</w:t>
      </w:r>
    </w:p>
    <w:p w14:paraId="258923DD" w14:textId="5A3E3EC1" w:rsidR="00533423" w:rsidRPr="00A42453" w:rsidRDefault="00533423" w:rsidP="00533423">
      <w:pPr>
        <w:pStyle w:val="ListParagraph"/>
        <w:numPr>
          <w:ilvl w:val="0"/>
          <w:numId w:val="14"/>
        </w:numPr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  <w:t>العمل باكثر من عمله فى النظام</w:t>
      </w:r>
    </w:p>
    <w:p w14:paraId="34848384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175DC715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58F3A1B4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355940DE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57661896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1D16E13E" w14:textId="77777777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rFonts w:ascii="Segoe UI" w:eastAsia="Times New Roman" w:hAnsi="Segoe UI" w:cs="Segoe UI"/>
          <w:color w:val="000000"/>
          <w:sz w:val="32"/>
          <w:szCs w:val="32"/>
          <w:rtl/>
          <w:lang w:bidi="ar-EG"/>
        </w:rPr>
      </w:pPr>
    </w:p>
    <w:p w14:paraId="6661040D" w14:textId="02CA11BB" w:rsidR="00533423" w:rsidRPr="00A42453" w:rsidRDefault="00533423" w:rsidP="00533423">
      <w:pPr>
        <w:pStyle w:val="ListParagraph"/>
        <w:shd w:val="clear" w:color="auto" w:fill="FFFFFF"/>
        <w:bidi/>
        <w:spacing w:after="150" w:line="240" w:lineRule="auto"/>
        <w:rPr>
          <w:b/>
          <w:bCs/>
          <w:color w:val="8FB931" w:themeColor="accent2"/>
          <w:sz w:val="32"/>
          <w:szCs w:val="32"/>
          <w:u w:val="single"/>
          <w:lang w:bidi="ar-EG"/>
        </w:rPr>
      </w:pPr>
      <w:r w:rsidRPr="00A42453">
        <w:rPr>
          <w:rFonts w:ascii="Segoe UI" w:eastAsia="Times New Roman" w:hAnsi="Segoe UI" w:cs="Segoe UI"/>
          <w:color w:val="000000"/>
          <w:sz w:val="32"/>
          <w:szCs w:val="32"/>
          <w:lang w:bidi="ar-EG"/>
        </w:rPr>
        <w:br/>
      </w:r>
    </w:p>
    <w:sectPr w:rsidR="00533423" w:rsidRPr="00A42453" w:rsidSect="007F121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6E72B" w14:textId="77777777" w:rsidR="00CA7082" w:rsidRDefault="00CA7082">
      <w:pPr>
        <w:spacing w:after="0" w:line="240" w:lineRule="auto"/>
      </w:pPr>
      <w:r>
        <w:separator/>
      </w:r>
    </w:p>
  </w:endnote>
  <w:endnote w:type="continuationSeparator" w:id="0">
    <w:p w14:paraId="072328E4" w14:textId="77777777" w:rsidR="00CA7082" w:rsidRDefault="00CA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C549B" w14:textId="77777777" w:rsidR="004F4B04" w:rsidRDefault="004F4B04" w:rsidP="00900777">
    <w:pPr>
      <w:tabs>
        <w:tab w:val="right" w:pos="9026"/>
      </w:tabs>
      <w:spacing w:line="240" w:lineRule="auto"/>
      <w:rPr>
        <w:rStyle w:val="apple-converted-space"/>
        <w:sz w:val="16"/>
        <w:lang w:bidi="ar-EG"/>
      </w:rPr>
    </w:pPr>
    <w:r>
      <w:rPr>
        <w:sz w:val="16"/>
      </w:rPr>
      <w:t>This template</w:t>
    </w:r>
    <w:r>
      <w:rPr>
        <w:rStyle w:val="apple-converted-space"/>
        <w:sz w:val="16"/>
      </w:rPr>
      <w:t xml:space="preserve"> by CSS      </w:t>
    </w:r>
    <w:r>
      <w:rPr>
        <w:iCs/>
        <w:noProof/>
        <w:sz w:val="24"/>
        <w:lang w:eastAsia="en-AU" w:bidi="km-KH"/>
      </w:rPr>
      <w:t>–</w:t>
    </w:r>
    <w:r>
      <w:rPr>
        <w:iCs/>
        <w:noProof/>
        <w:sz w:val="24"/>
      </w:rPr>
      <w:drawing>
        <wp:inline distT="0" distB="0" distL="0" distR="0" wp14:anchorId="0115CE37" wp14:editId="3C94D671">
          <wp:extent cx="419100" cy="390525"/>
          <wp:effectExtent l="0" t="0" r="0" b="9525"/>
          <wp:docPr id="7" name="Picture 7" descr="Locatio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: </w:t>
    </w:r>
    <w:r>
      <w:rPr>
        <w:rStyle w:val="apple-converted-space"/>
        <w:sz w:val="16"/>
      </w:rPr>
      <w:t xml:space="preserve">   11-12 Street9</w:t>
    </w:r>
    <w:proofErr w:type="gramStart"/>
    <w:r>
      <w:rPr>
        <w:rStyle w:val="apple-converted-space"/>
        <w:sz w:val="16"/>
      </w:rPr>
      <w:t>,Sheraton</w:t>
    </w:r>
    <w:proofErr w:type="gramEnd"/>
    <w:r>
      <w:rPr>
        <w:rStyle w:val="apple-converted-space"/>
        <w:sz w:val="16"/>
      </w:rPr>
      <w:t xml:space="preserve"> Al </w:t>
    </w:r>
    <w:proofErr w:type="spellStart"/>
    <w:r>
      <w:rPr>
        <w:rStyle w:val="apple-converted-space"/>
        <w:sz w:val="16"/>
      </w:rPr>
      <w:t>Matar</w:t>
    </w:r>
    <w:proofErr w:type="spellEnd"/>
    <w:r>
      <w:rPr>
        <w:rStyle w:val="apple-converted-space"/>
        <w:sz w:val="16"/>
      </w:rPr>
      <w:t xml:space="preserve">             </w:t>
    </w:r>
    <w:r>
      <w:rPr>
        <w:iCs/>
        <w:noProof/>
        <w:sz w:val="24"/>
        <w:lang w:eastAsia="en-AU" w:bidi="km-KH"/>
      </w:rPr>
      <w:t xml:space="preserve">–      </w:t>
    </w:r>
    <w:r>
      <w:rPr>
        <w:iCs/>
        <w:noProof/>
        <w:sz w:val="24"/>
      </w:rPr>
      <w:drawing>
        <wp:inline distT="0" distB="0" distL="0" distR="0" wp14:anchorId="34F38B50" wp14:editId="7E344E55">
          <wp:extent cx="381000" cy="342900"/>
          <wp:effectExtent l="0" t="0" r="0" b="0"/>
          <wp:docPr id="8" name="Picture 8" descr="Phon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hone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10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:   02 2267 5676</w:t>
    </w:r>
  </w:p>
  <w:p w14:paraId="4B613678" w14:textId="37ADFDA7" w:rsidR="004F4B04" w:rsidRPr="00900777" w:rsidRDefault="004F4B04" w:rsidP="00900777">
    <w:pPr>
      <w:tabs>
        <w:tab w:val="right" w:pos="9026"/>
      </w:tabs>
      <w:spacing w:line="240" w:lineRule="auto"/>
      <w:rPr>
        <w:lang w:val="en-AU"/>
      </w:rPr>
    </w:pPr>
    <w:r>
      <w:rPr>
        <w:rStyle w:val="apple-converted-space"/>
        <w:sz w:val="16"/>
      </w:rPr>
      <w:t xml:space="preserve">                                                                   </w:t>
    </w:r>
    <w:proofErr w:type="spellStart"/>
    <w:r>
      <w:rPr>
        <w:rStyle w:val="apple-converted-space"/>
        <w:sz w:val="16"/>
      </w:rPr>
      <w:t>Qism</w:t>
    </w:r>
    <w:proofErr w:type="spellEnd"/>
    <w:r>
      <w:rPr>
        <w:rStyle w:val="apple-converted-space"/>
        <w:sz w:val="16"/>
      </w:rPr>
      <w:t xml:space="preserve"> El-</w:t>
    </w:r>
    <w:proofErr w:type="spellStart"/>
    <w:r>
      <w:rPr>
        <w:rStyle w:val="apple-converted-space"/>
        <w:sz w:val="16"/>
      </w:rPr>
      <w:t>Nozha</w:t>
    </w:r>
    <w:proofErr w:type="spellEnd"/>
    <w:r>
      <w:rPr>
        <w:rStyle w:val="apple-converted-space"/>
        <w:sz w:val="16"/>
      </w:rPr>
      <w:t>, Cairo Governorate.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AEAF2" w14:textId="77777777" w:rsidR="004F4B04" w:rsidRDefault="004F4B04" w:rsidP="00A34ED9">
    <w:pPr>
      <w:tabs>
        <w:tab w:val="right" w:pos="9026"/>
      </w:tabs>
      <w:spacing w:line="240" w:lineRule="auto"/>
      <w:rPr>
        <w:rStyle w:val="apple-converted-space"/>
        <w:sz w:val="16"/>
        <w:lang w:bidi="ar-EG"/>
      </w:rPr>
    </w:pPr>
    <w:r>
      <w:rPr>
        <w:sz w:val="16"/>
      </w:rPr>
      <w:t>This template</w:t>
    </w:r>
    <w:r>
      <w:rPr>
        <w:rStyle w:val="apple-converted-space"/>
        <w:sz w:val="16"/>
      </w:rPr>
      <w:t xml:space="preserve"> by CSS      </w:t>
    </w:r>
    <w:r>
      <w:rPr>
        <w:iCs/>
        <w:noProof/>
        <w:sz w:val="24"/>
        <w:lang w:eastAsia="en-AU" w:bidi="km-KH"/>
      </w:rPr>
      <w:t>–</w:t>
    </w:r>
    <w:r>
      <w:rPr>
        <w:iCs/>
        <w:noProof/>
        <w:sz w:val="24"/>
      </w:rPr>
      <w:drawing>
        <wp:inline distT="0" distB="0" distL="0" distR="0" wp14:anchorId="49CF9A22" wp14:editId="3C58E5D7">
          <wp:extent cx="419100" cy="390525"/>
          <wp:effectExtent l="0" t="0" r="0" b="9525"/>
          <wp:docPr id="6" name="Picture 6" descr="Locatio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: </w:t>
    </w:r>
    <w:r>
      <w:rPr>
        <w:rStyle w:val="apple-converted-space"/>
        <w:sz w:val="16"/>
      </w:rPr>
      <w:t xml:space="preserve">   11-12 Street9</w:t>
    </w:r>
    <w:proofErr w:type="gramStart"/>
    <w:r>
      <w:rPr>
        <w:rStyle w:val="apple-converted-space"/>
        <w:sz w:val="16"/>
      </w:rPr>
      <w:t>,Sheraton</w:t>
    </w:r>
    <w:proofErr w:type="gramEnd"/>
    <w:r>
      <w:rPr>
        <w:rStyle w:val="apple-converted-space"/>
        <w:sz w:val="16"/>
      </w:rPr>
      <w:t xml:space="preserve"> Al </w:t>
    </w:r>
    <w:proofErr w:type="spellStart"/>
    <w:r>
      <w:rPr>
        <w:rStyle w:val="apple-converted-space"/>
        <w:sz w:val="16"/>
      </w:rPr>
      <w:t>Matar</w:t>
    </w:r>
    <w:proofErr w:type="spellEnd"/>
    <w:r>
      <w:rPr>
        <w:rStyle w:val="apple-converted-space"/>
        <w:sz w:val="16"/>
      </w:rPr>
      <w:t xml:space="preserve">             </w:t>
    </w:r>
    <w:r>
      <w:rPr>
        <w:iCs/>
        <w:noProof/>
        <w:sz w:val="24"/>
        <w:lang w:eastAsia="en-AU" w:bidi="km-KH"/>
      </w:rPr>
      <w:t xml:space="preserve">–      </w:t>
    </w:r>
    <w:r>
      <w:rPr>
        <w:iCs/>
        <w:noProof/>
        <w:sz w:val="24"/>
      </w:rPr>
      <w:drawing>
        <wp:inline distT="0" distB="0" distL="0" distR="0" wp14:anchorId="39763AA1" wp14:editId="07B3FDF2">
          <wp:extent cx="381000" cy="342900"/>
          <wp:effectExtent l="0" t="0" r="0" b="0"/>
          <wp:docPr id="5" name="Picture 5" descr="Phon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hone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810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:   02 2267 5676</w:t>
    </w:r>
  </w:p>
  <w:p w14:paraId="29706274" w14:textId="1F21DD05" w:rsidR="004F4B04" w:rsidRPr="00A34ED9" w:rsidRDefault="004F4B04" w:rsidP="00A34ED9">
    <w:pPr>
      <w:tabs>
        <w:tab w:val="right" w:pos="9026"/>
      </w:tabs>
      <w:spacing w:line="240" w:lineRule="auto"/>
      <w:rPr>
        <w:lang w:val="en-AU"/>
      </w:rPr>
    </w:pPr>
    <w:r>
      <w:rPr>
        <w:rStyle w:val="apple-converted-space"/>
        <w:sz w:val="16"/>
      </w:rPr>
      <w:t xml:space="preserve">                                                                   </w:t>
    </w:r>
    <w:proofErr w:type="spellStart"/>
    <w:r>
      <w:rPr>
        <w:rStyle w:val="apple-converted-space"/>
        <w:sz w:val="16"/>
      </w:rPr>
      <w:t>Qism</w:t>
    </w:r>
    <w:proofErr w:type="spellEnd"/>
    <w:r>
      <w:rPr>
        <w:rStyle w:val="apple-converted-space"/>
        <w:sz w:val="16"/>
      </w:rPr>
      <w:t xml:space="preserve"> El-</w:t>
    </w:r>
    <w:proofErr w:type="spellStart"/>
    <w:r>
      <w:rPr>
        <w:rStyle w:val="apple-converted-space"/>
        <w:sz w:val="16"/>
      </w:rPr>
      <w:t>Nozha</w:t>
    </w:r>
    <w:proofErr w:type="spellEnd"/>
    <w:r>
      <w:rPr>
        <w:rStyle w:val="apple-converted-space"/>
        <w:sz w:val="16"/>
      </w:rPr>
      <w:t>, Cairo Governorate.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551F" w14:textId="77777777" w:rsidR="00CA7082" w:rsidRDefault="00CA7082">
      <w:pPr>
        <w:spacing w:after="0" w:line="240" w:lineRule="auto"/>
      </w:pPr>
      <w:r>
        <w:separator/>
      </w:r>
    </w:p>
  </w:footnote>
  <w:footnote w:type="continuationSeparator" w:id="0">
    <w:p w14:paraId="14A24317" w14:textId="77777777" w:rsidR="00CA7082" w:rsidRDefault="00CA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1DEC5" w14:textId="4662989E" w:rsidR="004F4B04" w:rsidRDefault="004F4B04" w:rsidP="00A34ED9">
    <w:pPr>
      <w:pStyle w:val="Header"/>
      <w:rPr>
        <w:b/>
        <w:bCs/>
        <w:iCs/>
        <w:noProof/>
        <w:sz w:val="24"/>
        <w:lang w:eastAsia="en-AU" w:bidi="km-KH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5C342C7" wp14:editId="4B797C97">
          <wp:simplePos x="0" y="0"/>
          <wp:positionH relativeFrom="margin">
            <wp:posOffset>4619625</wp:posOffset>
          </wp:positionH>
          <wp:positionV relativeFrom="paragraph">
            <wp:posOffset>-238760</wp:posOffset>
          </wp:positionV>
          <wp:extent cx="1261110" cy="5791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2220">
      <w:rPr>
        <w:iCs/>
        <w:noProof/>
        <w:sz w:val="24"/>
        <w:lang w:eastAsia="en-US"/>
      </w:rPr>
      <w:t xml:space="preserve"> </w:t>
    </w:r>
    <w:r>
      <w:rPr>
        <w:iCs/>
        <w:noProof/>
        <w:sz w:val="24"/>
        <w:lang w:eastAsia="en-US"/>
      </w:rPr>
      <w:drawing>
        <wp:inline distT="0" distB="0" distL="0" distR="0" wp14:anchorId="20E015F1" wp14:editId="4FB675B3">
          <wp:extent cx="419100" cy="390525"/>
          <wp:effectExtent l="0" t="0" r="0" b="9525"/>
          <wp:docPr id="3" name="Picture 3" descr="E-Mai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-Mail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</w:t>
    </w:r>
    <w:hyperlink r:id="rId3" w:history="1">
      <w:r>
        <w:rPr>
          <w:rStyle w:val="Hyperlink"/>
          <w:b/>
          <w:bCs/>
          <w:iCs/>
          <w:noProof/>
          <w:sz w:val="24"/>
          <w:lang w:eastAsia="en-AU" w:bidi="km-KH"/>
        </w:rPr>
        <w:t>Creative.smart.soft@gmail.com</w:t>
      </w:r>
    </w:hyperlink>
  </w:p>
  <w:p w14:paraId="6FF68403" w14:textId="77777777" w:rsidR="004F4B04" w:rsidRPr="00A34ED9" w:rsidRDefault="004F4B04" w:rsidP="00A34ED9">
    <w:pPr>
      <w:pStyle w:val="Header"/>
      <w:rPr>
        <w:b/>
        <w:bCs/>
        <w:iCs/>
        <w:noProof/>
        <w:sz w:val="24"/>
        <w:lang w:eastAsia="en-AU" w:bidi="km-K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635A9" w14:textId="1AF816A8" w:rsidR="004F4B04" w:rsidRDefault="004F4B04" w:rsidP="007F1217">
    <w:pPr>
      <w:pStyle w:val="Header"/>
      <w:rPr>
        <w:b/>
        <w:bCs/>
        <w:iCs/>
        <w:noProof/>
        <w:sz w:val="24"/>
        <w:lang w:eastAsia="en-AU" w:bidi="km-KH"/>
      </w:rPr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1E95999F" wp14:editId="04475E9A">
          <wp:simplePos x="0" y="0"/>
          <wp:positionH relativeFrom="margin">
            <wp:posOffset>4669809</wp:posOffset>
          </wp:positionH>
          <wp:positionV relativeFrom="paragraph">
            <wp:posOffset>-34044</wp:posOffset>
          </wp:positionV>
          <wp:extent cx="1261110" cy="5791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Cs/>
        <w:noProof/>
        <w:sz w:val="24"/>
        <w:lang w:eastAsia="en-US"/>
      </w:rPr>
      <w:drawing>
        <wp:inline distT="0" distB="0" distL="0" distR="0" wp14:anchorId="7F95A46A" wp14:editId="2AD17C1B">
          <wp:extent cx="419100" cy="390525"/>
          <wp:effectExtent l="0" t="0" r="0" b="9525"/>
          <wp:docPr id="2" name="Picture 2" descr="E-Mail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-Mail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Cs/>
        <w:noProof/>
        <w:sz w:val="24"/>
        <w:lang w:eastAsia="en-AU" w:bidi="km-KH"/>
      </w:rPr>
      <w:t xml:space="preserve"> </w:t>
    </w:r>
    <w:hyperlink r:id="rId3" w:history="1">
      <w:r>
        <w:rPr>
          <w:rStyle w:val="Hyperlink"/>
          <w:b/>
          <w:bCs/>
          <w:iCs/>
          <w:noProof/>
          <w:sz w:val="24"/>
          <w:lang w:eastAsia="en-AU" w:bidi="km-KH"/>
        </w:rPr>
        <w:t>Creative.smart.soft@gmail.com</w:t>
      </w:r>
    </w:hyperlink>
  </w:p>
  <w:p w14:paraId="0402AC3C" w14:textId="77777777" w:rsidR="004F4B04" w:rsidRDefault="004F4B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42AC6"/>
    <w:multiLevelType w:val="hybridMultilevel"/>
    <w:tmpl w:val="A0C06BE6"/>
    <w:lvl w:ilvl="0" w:tplc="B0C63D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A3F42"/>
    <w:multiLevelType w:val="hybridMultilevel"/>
    <w:tmpl w:val="3698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32217"/>
    <w:multiLevelType w:val="hybridMultilevel"/>
    <w:tmpl w:val="59F44D9A"/>
    <w:lvl w:ilvl="0" w:tplc="72AA70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B1958"/>
    <w:multiLevelType w:val="hybridMultilevel"/>
    <w:tmpl w:val="E17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82DF0"/>
    <w:multiLevelType w:val="multilevel"/>
    <w:tmpl w:val="F7E8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734699"/>
    <w:multiLevelType w:val="hybridMultilevel"/>
    <w:tmpl w:val="49BAF848"/>
    <w:lvl w:ilvl="0" w:tplc="01C8B8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040257C"/>
    <w:multiLevelType w:val="multilevel"/>
    <w:tmpl w:val="A3DCB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77D4EAA"/>
    <w:multiLevelType w:val="hybridMultilevel"/>
    <w:tmpl w:val="4460AB1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D3E11CD"/>
    <w:multiLevelType w:val="hybridMultilevel"/>
    <w:tmpl w:val="4B7A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6"/>
  </w:num>
  <w:num w:numId="14">
    <w:abstractNumId w:val="11"/>
  </w:num>
  <w:num w:numId="1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8"/>
  </w:num>
  <w:num w:numId="17">
    <w:abstractNumId w:val="15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46"/>
    <w:rsid w:val="00032192"/>
    <w:rsid w:val="000329AA"/>
    <w:rsid w:val="000E2F46"/>
    <w:rsid w:val="000F05D4"/>
    <w:rsid w:val="00101E3B"/>
    <w:rsid w:val="001069F9"/>
    <w:rsid w:val="001510A4"/>
    <w:rsid w:val="00192B50"/>
    <w:rsid w:val="001C6A9E"/>
    <w:rsid w:val="001C7A7B"/>
    <w:rsid w:val="00290E14"/>
    <w:rsid w:val="002A29C7"/>
    <w:rsid w:val="002B35FD"/>
    <w:rsid w:val="00374ACF"/>
    <w:rsid w:val="003842B7"/>
    <w:rsid w:val="003B57A5"/>
    <w:rsid w:val="003F14C5"/>
    <w:rsid w:val="00432943"/>
    <w:rsid w:val="00455AF8"/>
    <w:rsid w:val="0047579D"/>
    <w:rsid w:val="004974F3"/>
    <w:rsid w:val="004E7334"/>
    <w:rsid w:val="004F4B04"/>
    <w:rsid w:val="00530244"/>
    <w:rsid w:val="00533423"/>
    <w:rsid w:val="0053628C"/>
    <w:rsid w:val="00542147"/>
    <w:rsid w:val="00550D07"/>
    <w:rsid w:val="00565EC6"/>
    <w:rsid w:val="00582082"/>
    <w:rsid w:val="00590A9F"/>
    <w:rsid w:val="005F7C22"/>
    <w:rsid w:val="00612CCA"/>
    <w:rsid w:val="00687B47"/>
    <w:rsid w:val="006C2CC5"/>
    <w:rsid w:val="006F4CCD"/>
    <w:rsid w:val="00704B59"/>
    <w:rsid w:val="00774E24"/>
    <w:rsid w:val="007808F8"/>
    <w:rsid w:val="007F1217"/>
    <w:rsid w:val="0083763B"/>
    <w:rsid w:val="00852E1E"/>
    <w:rsid w:val="00871EB6"/>
    <w:rsid w:val="008B0A7E"/>
    <w:rsid w:val="008B4330"/>
    <w:rsid w:val="008C25D4"/>
    <w:rsid w:val="008C4FF3"/>
    <w:rsid w:val="008F3D60"/>
    <w:rsid w:val="00900777"/>
    <w:rsid w:val="00932458"/>
    <w:rsid w:val="00983865"/>
    <w:rsid w:val="0098628B"/>
    <w:rsid w:val="009A3759"/>
    <w:rsid w:val="009B7D25"/>
    <w:rsid w:val="009E7516"/>
    <w:rsid w:val="00A124EC"/>
    <w:rsid w:val="00A34ED9"/>
    <w:rsid w:val="00A42453"/>
    <w:rsid w:val="00A67090"/>
    <w:rsid w:val="00AB2BCC"/>
    <w:rsid w:val="00AF3875"/>
    <w:rsid w:val="00B23B2D"/>
    <w:rsid w:val="00B400A3"/>
    <w:rsid w:val="00B847F3"/>
    <w:rsid w:val="00C37065"/>
    <w:rsid w:val="00C4736C"/>
    <w:rsid w:val="00C976B1"/>
    <w:rsid w:val="00CA7082"/>
    <w:rsid w:val="00CC3728"/>
    <w:rsid w:val="00D20CDC"/>
    <w:rsid w:val="00D7569B"/>
    <w:rsid w:val="00DB663A"/>
    <w:rsid w:val="00DD5CF9"/>
    <w:rsid w:val="00E03448"/>
    <w:rsid w:val="00E252BC"/>
    <w:rsid w:val="00EB3F92"/>
    <w:rsid w:val="00EB5CB2"/>
    <w:rsid w:val="00EC34E2"/>
    <w:rsid w:val="00F56BE9"/>
    <w:rsid w:val="00F72601"/>
    <w:rsid w:val="00FB2220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F2D63F"/>
  <w15:chartTrackingRefBased/>
  <w15:docId w15:val="{233E3341-6245-416E-A65C-91A5F0E9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79D"/>
    <w:pPr>
      <w:bidi/>
      <w:spacing w:after="160" w:line="259" w:lineRule="auto"/>
    </w:pPr>
    <w:rPr>
      <w:rFonts w:eastAsiaTheme="minorHAnsi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bidi w:val="0"/>
      <w:spacing w:before="240" w:after="0" w:line="288" w:lineRule="auto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bidi w:val="0"/>
      <w:spacing w:before="160" w:after="0" w:line="288" w:lineRule="auto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ACF"/>
    <w:pPr>
      <w:keepNext/>
      <w:keepLines/>
      <w:bidi w:val="0"/>
      <w:spacing w:before="40" w:after="0" w:line="288" w:lineRule="auto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bidi w:val="0"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bidi w:val="0"/>
      <w:spacing w:before="40" w:after="0" w:line="288" w:lineRule="auto"/>
      <w:outlineLvl w:val="4"/>
    </w:pPr>
    <w:rPr>
      <w:rFonts w:asciiTheme="majorHAnsi" w:eastAsiaTheme="majorEastAsia" w:hAnsiTheme="majorHAnsi" w:cstheme="majorBidi"/>
      <w:color w:val="0D5975" w:themeColor="accent1" w:themeShade="8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bidi w:val="0"/>
      <w:spacing w:before="40" w:after="0" w:line="288" w:lineRule="auto"/>
      <w:outlineLvl w:val="5"/>
    </w:pPr>
    <w:rPr>
      <w:rFonts w:asciiTheme="majorHAnsi" w:eastAsiaTheme="majorEastAsia" w:hAnsiTheme="majorHAnsi" w:cstheme="majorBidi"/>
      <w:b/>
      <w:color w:val="0D5975" w:themeColor="accent1" w:themeShade="8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bidi w:val="0"/>
      <w:spacing w:before="40" w:after="0" w:line="288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bidi w:val="0"/>
      <w:spacing w:before="40" w:after="0" w:line="288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bidi w:val="0"/>
      <w:spacing w:after="560" w:line="240" w:lineRule="auto"/>
      <w:contextualSpacing/>
    </w:pPr>
    <w:rPr>
      <w:rFonts w:eastAsiaTheme="minorEastAsia"/>
      <w:caps/>
      <w:color w:val="000000" w:themeColor="text1"/>
      <w:sz w:val="2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bidi w:val="0"/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bidi w:val="0"/>
      <w:spacing w:before="40" w:after="280" w:line="288" w:lineRule="auto"/>
      <w:contextualSpacing/>
    </w:pPr>
    <w:rPr>
      <w:rFonts w:eastAsiaTheme="minorEastAsia"/>
      <w:caps/>
      <w:color w:val="000000" w:themeColor="text1"/>
      <w:sz w:val="24"/>
      <w:szCs w:val="20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bidi w:val="0"/>
      <w:spacing w:before="200" w:after="0" w:line="288" w:lineRule="auto"/>
      <w:contextualSpacing/>
      <w:jc w:val="right"/>
    </w:pPr>
    <w:rPr>
      <w:rFonts w:eastAsiaTheme="minorEastAsia"/>
      <w:color w:val="404040" w:themeColor="text1" w:themeTint="BF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bidi w:val="0"/>
      <w:spacing w:after="0" w:line="240" w:lineRule="auto"/>
    </w:pPr>
    <w:rPr>
      <w:rFonts w:eastAsiaTheme="minorEastAsia"/>
      <w:color w:val="595959" w:themeColor="text1" w:themeTint="A6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bidi w:val="0"/>
      <w:spacing w:after="280" w:line="288" w:lineRule="auto"/>
      <w:ind w:left="1152" w:right="1152"/>
    </w:pPr>
    <w:rPr>
      <w:rFonts w:eastAsiaTheme="minorEastAsia"/>
      <w:i/>
      <w:iCs/>
      <w:color w:val="0D5975" w:themeColor="accent1" w:theme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bidi w:val="0"/>
      <w:spacing w:before="360" w:after="360" w:line="288" w:lineRule="auto"/>
      <w:ind w:left="864" w:right="864"/>
      <w:jc w:val="center"/>
    </w:pPr>
    <w:rPr>
      <w:rFonts w:eastAsiaTheme="minorEastAsia"/>
      <w:i/>
      <w:iCs/>
      <w:color w:val="0D5975" w:themeColor="accent1" w:themeShade="8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bidi w:val="0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bidi w:val="0"/>
      <w:spacing w:after="200" w:line="240" w:lineRule="auto"/>
    </w:pPr>
    <w:rPr>
      <w:rFonts w:eastAsiaTheme="minorEastAsia"/>
      <w:i/>
      <w:iCs/>
      <w:color w:val="4B4B4B" w:themeColor="text2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bidi w:val="0"/>
      <w:spacing w:after="0" w:line="240" w:lineRule="auto"/>
    </w:pPr>
    <w:rPr>
      <w:rFonts w:ascii="Segoe UI" w:eastAsiaTheme="minorEastAsia" w:hAnsi="Segoe UI" w:cs="Segoe UI"/>
      <w:color w:val="595959" w:themeColor="text1" w:themeTint="A6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bidi w:val="0"/>
      <w:spacing w:after="120" w:line="288" w:lineRule="auto"/>
    </w:pPr>
    <w:rPr>
      <w:rFonts w:eastAsiaTheme="minorEastAsia"/>
      <w:color w:val="595959" w:themeColor="text1" w:themeTint="A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bidi w:val="0"/>
      <w:spacing w:after="120" w:line="288" w:lineRule="auto"/>
      <w:ind w:left="360"/>
    </w:pPr>
    <w:rPr>
      <w:rFonts w:eastAsiaTheme="minorEastAsia"/>
      <w:color w:val="595959" w:themeColor="text1" w:themeTint="A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bidi w:val="0"/>
      <w:spacing w:after="280" w:line="240" w:lineRule="auto"/>
    </w:pPr>
    <w:rPr>
      <w:rFonts w:eastAsiaTheme="minorEastAsia"/>
      <w:color w:val="595959" w:themeColor="text1" w:themeTint="A6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bidi w:val="0"/>
      <w:spacing w:after="0" w:line="240" w:lineRule="auto"/>
    </w:pPr>
    <w:rPr>
      <w:rFonts w:ascii="Segoe UI" w:eastAsiaTheme="minorEastAsia" w:hAnsi="Segoe UI" w:cs="Segoe UI"/>
      <w:color w:val="595959" w:themeColor="text1" w:themeTint="A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bidi w:val="0"/>
      <w:spacing w:after="0" w:line="240" w:lineRule="auto"/>
    </w:pPr>
    <w:rPr>
      <w:rFonts w:eastAsiaTheme="minorEastAsia"/>
      <w:color w:val="595959" w:themeColor="text1" w:themeTint="A6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bidi w:val="0"/>
      <w:spacing w:after="0" w:line="240" w:lineRule="auto"/>
    </w:pPr>
    <w:rPr>
      <w:rFonts w:asciiTheme="majorHAnsi" w:eastAsiaTheme="majorEastAsia" w:hAnsiTheme="majorHAnsi" w:cstheme="majorBidi"/>
      <w:color w:val="595959" w:themeColor="text1" w:themeTint="A6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bidi w:val="0"/>
      <w:spacing w:after="0" w:line="240" w:lineRule="auto"/>
    </w:pPr>
    <w:rPr>
      <w:rFonts w:eastAsiaTheme="minorEastAsia"/>
      <w:color w:val="595959" w:themeColor="text1" w:themeTint="A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bidi w:val="0"/>
      <w:spacing w:after="0" w:line="240" w:lineRule="auto"/>
    </w:pPr>
    <w:rPr>
      <w:rFonts w:ascii="Consolas" w:eastAsiaTheme="minorEastAsia" w:hAnsi="Consolas"/>
      <w:color w:val="595959" w:themeColor="text1" w:themeTint="A6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bidi w:val="0"/>
      <w:spacing w:after="0" w:line="240" w:lineRule="auto"/>
    </w:pPr>
    <w:rPr>
      <w:rFonts w:ascii="Consolas" w:eastAsiaTheme="minorEastAsia" w:hAnsi="Consolas"/>
      <w:color w:val="595959" w:themeColor="text1" w:themeTint="A6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A34ED9"/>
  </w:style>
  <w:style w:type="paragraph" w:styleId="ListParagraph">
    <w:name w:val="List Paragraph"/>
    <w:basedOn w:val="Normal"/>
    <w:uiPriority w:val="34"/>
    <w:qFormat/>
    <w:rsid w:val="00704B59"/>
    <w:pPr>
      <w:bidi w:val="0"/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font8">
    <w:name w:val="font_8"/>
    <w:basedOn w:val="Normal"/>
    <w:rsid w:val="00DD5CF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35">
    <w:name w:val="color_35"/>
    <w:basedOn w:val="DefaultParagraphFont"/>
    <w:rsid w:val="00DD5CF9"/>
  </w:style>
  <w:style w:type="paragraph" w:styleId="TOC1">
    <w:name w:val="toc 1"/>
    <w:basedOn w:val="Normal"/>
    <w:next w:val="Normal"/>
    <w:autoRedefine/>
    <w:uiPriority w:val="39"/>
    <w:semiHidden/>
    <w:unhideWhenUsed/>
    <w:rsid w:val="00DD5CF9"/>
    <w:pPr>
      <w:spacing w:after="100"/>
    </w:pPr>
  </w:style>
  <w:style w:type="paragraph" w:customStyle="1" w:styleId="bc-fractal-headerparagraph">
    <w:name w:val="bc-fractal-header__paragraph"/>
    <w:basedOn w:val="Normal"/>
    <w:rsid w:val="000329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628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7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8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3488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7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55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8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2386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70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14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5572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5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12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140267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730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2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90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76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062A37"/>
                        <w:left w:val="single" w:sz="6" w:space="19" w:color="062A37"/>
                        <w:bottom w:val="single" w:sz="6" w:space="11" w:color="062A37"/>
                        <w:right w:val="single" w:sz="6" w:space="19" w:color="062A37"/>
                      </w:divBdr>
                    </w:div>
                    <w:div w:id="28266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8721089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50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3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97394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3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4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7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0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168639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3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5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8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03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1593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1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07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9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3A9AD9"/>
                                <w:left w:val="single" w:sz="18" w:space="0" w:color="3A9AD9"/>
                                <w:bottom w:val="single" w:sz="18" w:space="0" w:color="3A9AD9"/>
                                <w:right w:val="single" w:sz="18" w:space="0" w:color="3A9AD9"/>
                              </w:divBdr>
                              <w:divsChild>
                                <w:div w:id="12166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63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2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24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reative.smart.soft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reative.smart.soft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7C96-4803-486B-9512-3A50E548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1538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dell</cp:lastModifiedBy>
  <cp:revision>14</cp:revision>
  <cp:lastPrinted>2019-08-03T09:59:00Z</cp:lastPrinted>
  <dcterms:created xsi:type="dcterms:W3CDTF">2019-02-12T13:10:00Z</dcterms:created>
  <dcterms:modified xsi:type="dcterms:W3CDTF">2021-02-17T12:53:00Z</dcterms:modified>
  <cp:version/>
</cp:coreProperties>
</file>