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AF2" w:rsidRDefault="00A15AF2" w:rsidP="00A15AF2">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0" w:name="_Toc396133390"/>
      <w:bookmarkStart w:id="1" w:name="_Toc369043779"/>
      <w:bookmarkStart w:id="2" w:name="_Toc368523242"/>
      <w:bookmarkStart w:id="3" w:name="_Toc109237400"/>
      <w:r>
        <w:rPr>
          <w:rFonts w:ascii="Minion Pro" w:eastAsia="Times New Roman" w:hAnsi="Minion Pro" w:cs="Times New Roman"/>
          <w:b/>
          <w:sz w:val="24"/>
          <w:szCs w:val="24"/>
          <w:lang w:val="x-none" w:eastAsia="x-none"/>
        </w:rPr>
        <w:t>8. Mondros Ateşkes Antlaşması ( 30 EKİM 1918)</w:t>
      </w:r>
      <w:bookmarkEnd w:id="0"/>
      <w:bookmarkEnd w:id="1"/>
      <w:bookmarkEnd w:id="2"/>
      <w:bookmarkEnd w:id="3"/>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I. Dünya Savaşı’ndan sonra Wilson prensiplerine güvenen Ahmet İzzet Paşa Kabinesi, İtilaf devletleri ile ateşkes yapmak için Rauf Orbay başkanlığında bir heyet hazırladı. </w:t>
      </w:r>
      <w:proofErr w:type="spellStart"/>
      <w:r>
        <w:rPr>
          <w:rFonts w:ascii="Book Antiqua" w:eastAsia="Times New Roman" w:hAnsi="Book Antiqua" w:cs="Times New Roman"/>
          <w:sz w:val="24"/>
          <w:szCs w:val="24"/>
          <w:lang w:eastAsia="tr-TR"/>
        </w:rPr>
        <w:t>Limni</w:t>
      </w:r>
      <w:proofErr w:type="spellEnd"/>
      <w:r>
        <w:rPr>
          <w:rFonts w:ascii="Book Antiqua" w:eastAsia="Times New Roman" w:hAnsi="Book Antiqua" w:cs="Times New Roman"/>
          <w:sz w:val="24"/>
          <w:szCs w:val="24"/>
          <w:lang w:eastAsia="tr-TR"/>
        </w:rPr>
        <w:t xml:space="preserve"> Adası’nın Mondros Limanı’nda dört gün süren görüşmeler sonunda ağır şartlar taşıyan Mondros Ateşkesi Bahriye Nazırı Rauf Orbay ile İtilaf devletleri adına İngiliz Amirali </w:t>
      </w:r>
      <w:proofErr w:type="spellStart"/>
      <w:r>
        <w:rPr>
          <w:rFonts w:ascii="Book Antiqua" w:eastAsia="Times New Roman" w:hAnsi="Book Antiqua" w:cs="Times New Roman"/>
          <w:sz w:val="24"/>
          <w:szCs w:val="24"/>
          <w:lang w:eastAsia="tr-TR"/>
        </w:rPr>
        <w:t>Calthrope</w:t>
      </w:r>
      <w:proofErr w:type="spellEnd"/>
      <w:r>
        <w:rPr>
          <w:rFonts w:ascii="Book Antiqua" w:eastAsia="Times New Roman" w:hAnsi="Book Antiqua" w:cs="Times New Roman"/>
          <w:sz w:val="24"/>
          <w:szCs w:val="24"/>
          <w:lang w:eastAsia="tr-TR"/>
        </w:rPr>
        <w:t xml:space="preserve"> arasında imzalandı (30 Ekim 1918). </w:t>
      </w:r>
    </w:p>
    <w:p w:rsidR="00A15AF2" w:rsidRDefault="00A15AF2" w:rsidP="00A15AF2">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4" w:name="_Toc396133391"/>
      <w:bookmarkStart w:id="5" w:name="_Toc369043780"/>
      <w:bookmarkStart w:id="6" w:name="_Toc368523243"/>
      <w:bookmarkStart w:id="7" w:name="_Toc109237401"/>
      <w:r>
        <w:rPr>
          <w:rFonts w:ascii="Book Antiqua" w:eastAsia="Times New Roman" w:hAnsi="Book Antiqua" w:cs="Times New Roman"/>
          <w:b/>
          <w:sz w:val="24"/>
          <w:szCs w:val="24"/>
          <w:lang w:val="x-none" w:eastAsia="x-none"/>
        </w:rPr>
        <w:t>8.1. Osmanlı Devleti’nin Egemenliğini Kısıtlayan Hükümler</w:t>
      </w:r>
      <w:bookmarkEnd w:id="4"/>
      <w:bookmarkEnd w:id="5"/>
      <w:bookmarkEnd w:id="6"/>
      <w:bookmarkEnd w:id="7"/>
    </w:p>
    <w:p w:rsidR="00A15AF2" w:rsidRDefault="00A15AF2" w:rsidP="00A15AF2">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b/>
          <w:sz w:val="24"/>
          <w:szCs w:val="24"/>
          <w:lang w:eastAsia="tr-TR"/>
        </w:rPr>
        <w:t>*</w:t>
      </w:r>
      <w:r>
        <w:rPr>
          <w:rFonts w:ascii="Book Antiqua" w:eastAsia="Times New Roman" w:hAnsi="Book Antiqua" w:cs="Times New Roman"/>
          <w:sz w:val="24"/>
          <w:szCs w:val="24"/>
          <w:lang w:eastAsia="tr-TR"/>
        </w:rPr>
        <w:t xml:space="preserve"> </w:t>
      </w:r>
      <w:r>
        <w:rPr>
          <w:rFonts w:ascii="Book Antiqua" w:eastAsia="Times New Roman" w:hAnsi="Book Antiqua" w:cs="Times New Roman"/>
          <w:sz w:val="24"/>
          <w:szCs w:val="24"/>
          <w:lang w:eastAsia="tr-TR"/>
        </w:rPr>
        <w:tab/>
      </w:r>
      <w:r>
        <w:rPr>
          <w:rFonts w:ascii="Book Antiqua" w:eastAsia="Times New Roman" w:hAnsi="Book Antiqua" w:cs="Times New Roman"/>
          <w:i/>
          <w:sz w:val="24"/>
          <w:szCs w:val="24"/>
          <w:lang w:eastAsia="tr-TR"/>
        </w:rPr>
        <w:t>Boğazlar bütün devletlerin gemilerine açık olacak ve İtilaf Devletlerince işgal edilecektir.</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bCs/>
          <w:sz w:val="24"/>
          <w:szCs w:val="24"/>
          <w:lang w:eastAsia="tr-TR"/>
        </w:rPr>
        <w:t xml:space="preserve">Yorum: </w:t>
      </w:r>
      <w:r>
        <w:rPr>
          <w:rFonts w:ascii="Book Antiqua" w:eastAsia="Times New Roman" w:hAnsi="Book Antiqua" w:cs="Times New Roman"/>
          <w:bCs/>
          <w:sz w:val="24"/>
          <w:szCs w:val="24"/>
          <w:lang w:eastAsia="tr-TR"/>
        </w:rPr>
        <w:t>Osmanlı Devleti’nin Anadolu ile Rumeli toprakları arasında bağlantı kesildi ve Osmanlı toprak bütünlüğü bozuldu.</w:t>
      </w:r>
    </w:p>
    <w:p w:rsidR="00A15AF2" w:rsidRDefault="00A15AF2" w:rsidP="00A15AF2">
      <w:pPr>
        <w:spacing w:after="40" w:line="264" w:lineRule="auto"/>
        <w:ind w:left="397" w:hanging="397"/>
        <w:jc w:val="both"/>
        <w:rPr>
          <w:rFonts w:ascii="Book Antiqua" w:eastAsia="Times New Roman" w:hAnsi="Book Antiqua" w:cs="Times New Roman"/>
          <w:i/>
          <w:sz w:val="24"/>
          <w:szCs w:val="24"/>
          <w:lang w:eastAsia="tr-TR"/>
        </w:rPr>
      </w:pPr>
      <w:r>
        <w:rPr>
          <w:rFonts w:ascii="Book Antiqua" w:eastAsia="Times New Roman" w:hAnsi="Book Antiqua" w:cs="Times New Roman"/>
          <w:b/>
          <w:sz w:val="24"/>
          <w:szCs w:val="24"/>
          <w:lang w:eastAsia="tr-TR"/>
        </w:rPr>
        <w:t>*</w:t>
      </w:r>
      <w:r>
        <w:rPr>
          <w:rFonts w:ascii="Book Antiqua" w:eastAsia="Times New Roman" w:hAnsi="Book Antiqua" w:cs="Times New Roman"/>
          <w:sz w:val="24"/>
          <w:szCs w:val="24"/>
          <w:lang w:eastAsia="tr-TR"/>
        </w:rPr>
        <w:t xml:space="preserve"> </w:t>
      </w:r>
      <w:r>
        <w:rPr>
          <w:rFonts w:ascii="Book Antiqua" w:eastAsia="Times New Roman" w:hAnsi="Book Antiqua" w:cs="Times New Roman"/>
          <w:sz w:val="24"/>
          <w:szCs w:val="24"/>
          <w:lang w:eastAsia="tr-TR"/>
        </w:rPr>
        <w:tab/>
      </w:r>
      <w:r>
        <w:rPr>
          <w:rFonts w:ascii="Book Antiqua" w:eastAsia="Times New Roman" w:hAnsi="Book Antiqua" w:cs="Times New Roman"/>
          <w:i/>
          <w:sz w:val="24"/>
          <w:szCs w:val="24"/>
          <w:lang w:eastAsia="tr-TR"/>
        </w:rPr>
        <w:t>Müttefikler, Güvenliklerini tehdit edecek durumda olduğunda her hangi bir stratejik noktayı işgal edebileceklerdir (</w:t>
      </w:r>
      <w:proofErr w:type="gramStart"/>
      <w:r>
        <w:rPr>
          <w:rFonts w:ascii="Book Antiqua" w:eastAsia="Times New Roman" w:hAnsi="Book Antiqua" w:cs="Times New Roman"/>
          <w:i/>
          <w:sz w:val="24"/>
          <w:szCs w:val="24"/>
          <w:lang w:eastAsia="tr-TR"/>
        </w:rPr>
        <w:t>anlaşmanın  7</w:t>
      </w:r>
      <w:proofErr w:type="gramEnd"/>
      <w:r>
        <w:rPr>
          <w:rFonts w:ascii="Book Antiqua" w:eastAsia="Times New Roman" w:hAnsi="Book Antiqua" w:cs="Times New Roman"/>
          <w:i/>
          <w:sz w:val="24"/>
          <w:szCs w:val="24"/>
          <w:lang w:eastAsia="tr-TR"/>
        </w:rPr>
        <w:t>. maddesi).</w:t>
      </w:r>
    </w:p>
    <w:p w:rsidR="00A15AF2" w:rsidRDefault="00A15AF2" w:rsidP="00A15AF2">
      <w:pPr>
        <w:spacing w:after="40" w:line="264" w:lineRule="auto"/>
        <w:ind w:firstLine="397"/>
        <w:jc w:val="both"/>
        <w:rPr>
          <w:rFonts w:ascii="Book Antiqua" w:eastAsia="Times New Roman" w:hAnsi="Book Antiqua" w:cs="Times New Roman"/>
          <w:b/>
          <w:bCs/>
          <w:sz w:val="24"/>
          <w:szCs w:val="24"/>
          <w:lang w:eastAsia="tr-TR"/>
        </w:rPr>
      </w:pP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bCs/>
          <w:sz w:val="24"/>
          <w:szCs w:val="24"/>
          <w:lang w:eastAsia="tr-TR"/>
        </w:rPr>
        <w:t xml:space="preserve">Yorum: </w:t>
      </w:r>
    </w:p>
    <w:p w:rsidR="00A15AF2" w:rsidRDefault="00A15AF2" w:rsidP="00A15AF2">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bCs/>
          <w:sz w:val="24"/>
          <w:szCs w:val="24"/>
          <w:lang w:eastAsia="tr-TR"/>
        </w:rPr>
        <w:t xml:space="preserve">. </w:t>
      </w:r>
      <w:r>
        <w:rPr>
          <w:rFonts w:ascii="Book Antiqua" w:eastAsia="Times New Roman" w:hAnsi="Book Antiqua" w:cs="Times New Roman"/>
          <w:bCs/>
          <w:sz w:val="24"/>
          <w:szCs w:val="24"/>
          <w:lang w:eastAsia="tr-TR"/>
        </w:rPr>
        <w:tab/>
        <w:t>İtilaf devletleri işgalleri bu maddeye dayanarak yaptılar.</w:t>
      </w:r>
    </w:p>
    <w:p w:rsidR="00A15AF2" w:rsidRDefault="00A15AF2" w:rsidP="00A15AF2">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bCs/>
          <w:sz w:val="24"/>
          <w:szCs w:val="24"/>
          <w:lang w:eastAsia="tr-TR"/>
        </w:rPr>
        <w:t xml:space="preserve">. </w:t>
      </w:r>
      <w:r>
        <w:rPr>
          <w:rFonts w:ascii="Book Antiqua" w:eastAsia="Times New Roman" w:hAnsi="Book Antiqua" w:cs="Times New Roman"/>
          <w:bCs/>
          <w:sz w:val="24"/>
          <w:szCs w:val="24"/>
          <w:lang w:eastAsia="tr-TR"/>
        </w:rPr>
        <w:tab/>
        <w:t>Bu madde bütün Osmanlı topraklarının işgal edilmesine zemin hazırladı.</w:t>
      </w:r>
    </w:p>
    <w:p w:rsidR="00A15AF2" w:rsidRDefault="00A15AF2" w:rsidP="00A15AF2">
      <w:pPr>
        <w:spacing w:after="40" w:line="264" w:lineRule="auto"/>
        <w:ind w:left="397" w:hanging="397"/>
        <w:jc w:val="both"/>
        <w:rPr>
          <w:rFonts w:ascii="Book Antiqua" w:eastAsia="Times New Roman" w:hAnsi="Book Antiqua" w:cs="Times New Roman"/>
          <w:bCs/>
          <w:sz w:val="24"/>
          <w:szCs w:val="24"/>
          <w:lang w:eastAsia="tr-TR"/>
        </w:rPr>
      </w:pPr>
      <w:r>
        <w:rPr>
          <w:rFonts w:ascii="Book Antiqua" w:eastAsia="Times New Roman" w:hAnsi="Book Antiqua" w:cs="Times New Roman"/>
          <w:bCs/>
          <w:sz w:val="24"/>
          <w:szCs w:val="24"/>
          <w:lang w:eastAsia="tr-TR"/>
        </w:rPr>
        <w:t xml:space="preserve">. </w:t>
      </w:r>
      <w:r>
        <w:rPr>
          <w:rFonts w:ascii="Book Antiqua" w:eastAsia="Times New Roman" w:hAnsi="Book Antiqua" w:cs="Times New Roman"/>
          <w:bCs/>
          <w:sz w:val="24"/>
          <w:szCs w:val="24"/>
          <w:lang w:eastAsia="tr-TR"/>
        </w:rPr>
        <w:tab/>
        <w:t>İtilaf devletleri bu maddeyi ateşkese koyarak Wilson prensiplerine ters düşmekten kurtuldular.</w:t>
      </w:r>
    </w:p>
    <w:p w:rsidR="00A15AF2" w:rsidRDefault="00A15AF2" w:rsidP="00A15AF2">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bCs/>
          <w:sz w:val="24"/>
          <w:szCs w:val="24"/>
          <w:lang w:eastAsia="tr-TR"/>
        </w:rPr>
        <w:t xml:space="preserve">. </w:t>
      </w:r>
      <w:r>
        <w:rPr>
          <w:rFonts w:ascii="Book Antiqua" w:eastAsia="Times New Roman" w:hAnsi="Book Antiqua" w:cs="Times New Roman"/>
          <w:bCs/>
          <w:sz w:val="24"/>
          <w:szCs w:val="24"/>
          <w:lang w:eastAsia="tr-TR"/>
        </w:rPr>
        <w:tab/>
        <w:t>Ateşkesin en ağır maddesidir.</w:t>
      </w:r>
    </w:p>
    <w:p w:rsidR="00A15AF2" w:rsidRDefault="00A15AF2" w:rsidP="00A15AF2">
      <w:pPr>
        <w:spacing w:after="40" w:line="264" w:lineRule="auto"/>
        <w:ind w:firstLine="397"/>
        <w:jc w:val="both"/>
        <w:rPr>
          <w:rFonts w:ascii="Book Antiqua" w:eastAsia="Times New Roman" w:hAnsi="Book Antiqua" w:cs="Times New Roman"/>
          <w:i/>
          <w:sz w:val="24"/>
          <w:szCs w:val="24"/>
          <w:lang w:eastAsia="tr-TR"/>
        </w:rPr>
      </w:pPr>
      <w:r>
        <w:rPr>
          <w:rFonts w:ascii="Book Antiqua" w:eastAsia="Times New Roman" w:hAnsi="Book Antiqua" w:cs="Times New Roman"/>
          <w:b/>
          <w:sz w:val="24"/>
          <w:szCs w:val="24"/>
          <w:lang w:eastAsia="tr-TR"/>
        </w:rPr>
        <w:t>*</w:t>
      </w:r>
      <w:r>
        <w:rPr>
          <w:rFonts w:ascii="Book Antiqua" w:eastAsia="Times New Roman" w:hAnsi="Book Antiqua" w:cs="Times New Roman"/>
          <w:sz w:val="24"/>
          <w:szCs w:val="24"/>
          <w:lang w:eastAsia="tr-TR"/>
        </w:rPr>
        <w:t xml:space="preserve"> </w:t>
      </w:r>
      <w:proofErr w:type="spellStart"/>
      <w:r>
        <w:rPr>
          <w:rFonts w:ascii="Book Antiqua" w:eastAsia="Times New Roman" w:hAnsi="Book Antiqua" w:cs="Times New Roman"/>
          <w:i/>
          <w:sz w:val="24"/>
          <w:szCs w:val="24"/>
          <w:lang w:eastAsia="tr-TR"/>
        </w:rPr>
        <w:t>Vilâyat</w:t>
      </w:r>
      <w:proofErr w:type="spellEnd"/>
      <w:r>
        <w:rPr>
          <w:rFonts w:ascii="Book Antiqua" w:eastAsia="Times New Roman" w:hAnsi="Book Antiqua" w:cs="Times New Roman"/>
          <w:i/>
          <w:sz w:val="24"/>
          <w:szCs w:val="24"/>
          <w:lang w:eastAsia="tr-TR"/>
        </w:rPr>
        <w:t xml:space="preserve">-ı </w:t>
      </w:r>
      <w:proofErr w:type="spellStart"/>
      <w:r>
        <w:rPr>
          <w:rFonts w:ascii="Book Antiqua" w:eastAsia="Times New Roman" w:hAnsi="Book Antiqua" w:cs="Times New Roman"/>
          <w:i/>
          <w:sz w:val="24"/>
          <w:szCs w:val="24"/>
          <w:lang w:eastAsia="tr-TR"/>
        </w:rPr>
        <w:t>sitte’de</w:t>
      </w:r>
      <w:proofErr w:type="spellEnd"/>
      <w:r>
        <w:rPr>
          <w:rFonts w:ascii="Book Antiqua" w:eastAsia="Times New Roman" w:hAnsi="Book Antiqua" w:cs="Times New Roman"/>
          <w:i/>
          <w:sz w:val="24"/>
          <w:szCs w:val="24"/>
          <w:lang w:eastAsia="tr-TR"/>
        </w:rPr>
        <w:t xml:space="preserve"> ( altı ilde, Erzurum, Van, Harput, Diyarbakır, Sivas, Bitlis) bir karışıklık çıktığında İtilaf devletleri buraları işgal edebilecektir. (anlaşmanın asıl metninin 24. maddesi)</w:t>
      </w:r>
    </w:p>
    <w:p w:rsidR="00A15AF2" w:rsidRDefault="00A15AF2" w:rsidP="00A15AF2">
      <w:pPr>
        <w:spacing w:after="40" w:line="264" w:lineRule="auto"/>
        <w:ind w:firstLine="397"/>
        <w:jc w:val="both"/>
        <w:rPr>
          <w:rFonts w:ascii="Book Antiqua" w:eastAsia="Times New Roman" w:hAnsi="Book Antiqua" w:cs="Times New Roman"/>
          <w:b/>
          <w:bCs/>
          <w:sz w:val="24"/>
          <w:szCs w:val="24"/>
          <w:lang w:eastAsia="tr-TR"/>
        </w:rPr>
      </w:pP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bCs/>
          <w:sz w:val="24"/>
          <w:szCs w:val="24"/>
          <w:lang w:eastAsia="tr-TR"/>
        </w:rPr>
        <w:t xml:space="preserve">Yorum: </w:t>
      </w:r>
      <w:r>
        <w:rPr>
          <w:rFonts w:ascii="Book Antiqua" w:eastAsia="Times New Roman" w:hAnsi="Book Antiqua" w:cs="Times New Roman"/>
          <w:bCs/>
          <w:sz w:val="24"/>
          <w:szCs w:val="24"/>
          <w:lang w:eastAsia="tr-TR"/>
        </w:rPr>
        <w:t>Bu madde ile Ermeniler korunmuş ve ileride kurulması amaçlanan Ermeni Devleti’ne zemin hazırlamıştır. Ateşkesin İngilizce metninde bölgeden altı ermeni vilayeti olarak söz edilmiştir.</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sz w:val="24"/>
          <w:szCs w:val="24"/>
          <w:lang w:eastAsia="tr-TR"/>
        </w:rPr>
        <w:t>*</w:t>
      </w:r>
      <w:r>
        <w:rPr>
          <w:rFonts w:ascii="Book Antiqua" w:eastAsia="Times New Roman" w:hAnsi="Book Antiqua" w:cs="Times New Roman"/>
          <w:sz w:val="24"/>
          <w:szCs w:val="24"/>
          <w:lang w:eastAsia="tr-TR"/>
        </w:rPr>
        <w:t xml:space="preserve"> </w:t>
      </w:r>
      <w:r>
        <w:rPr>
          <w:rFonts w:ascii="Book Antiqua" w:eastAsia="Times New Roman" w:hAnsi="Book Antiqua" w:cs="Times New Roman"/>
          <w:i/>
          <w:sz w:val="24"/>
          <w:szCs w:val="24"/>
          <w:lang w:eastAsia="tr-TR"/>
        </w:rPr>
        <w:t>Bütün ulaşım ve haberleşmeye ait araç-gereçler İtilaf devletlerinin denetimine girecektir.</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bCs/>
          <w:sz w:val="24"/>
          <w:szCs w:val="24"/>
          <w:lang w:eastAsia="tr-TR"/>
        </w:rPr>
        <w:t xml:space="preserve">Yorum: </w:t>
      </w:r>
      <w:r>
        <w:rPr>
          <w:rFonts w:ascii="Book Antiqua" w:eastAsia="Times New Roman" w:hAnsi="Book Antiqua" w:cs="Times New Roman"/>
          <w:bCs/>
          <w:sz w:val="24"/>
          <w:szCs w:val="24"/>
          <w:lang w:eastAsia="tr-TR"/>
        </w:rPr>
        <w:t xml:space="preserve">Haberleşme hattı ele geçirilerek işgalci güçlere karşı yapılabilecek </w:t>
      </w:r>
      <w:proofErr w:type="gramStart"/>
      <w:r>
        <w:rPr>
          <w:rFonts w:ascii="Book Antiqua" w:eastAsia="Times New Roman" w:hAnsi="Book Antiqua" w:cs="Times New Roman"/>
          <w:bCs/>
          <w:sz w:val="24"/>
          <w:szCs w:val="24"/>
          <w:lang w:eastAsia="tr-TR"/>
        </w:rPr>
        <w:t>topyekun</w:t>
      </w:r>
      <w:proofErr w:type="gramEnd"/>
      <w:r>
        <w:rPr>
          <w:rFonts w:ascii="Book Antiqua" w:eastAsia="Times New Roman" w:hAnsi="Book Antiqua" w:cs="Times New Roman"/>
          <w:bCs/>
          <w:sz w:val="24"/>
          <w:szCs w:val="24"/>
          <w:lang w:eastAsia="tr-TR"/>
        </w:rPr>
        <w:t xml:space="preserve"> isyanlar önlenmeye çalışılmıştır. Aynı zamanda bütün vatan topraklarının işgal edilebileceğine dair belirtidir.</w:t>
      </w:r>
      <w:r>
        <w:rPr>
          <w:rFonts w:ascii="Book Antiqua" w:eastAsia="Times New Roman" w:hAnsi="Book Antiqua" w:cs="Times New Roman"/>
          <w:sz w:val="24"/>
          <w:szCs w:val="24"/>
          <w:lang w:eastAsia="tr-TR"/>
        </w:rPr>
        <w:t> </w:t>
      </w:r>
    </w:p>
    <w:p w:rsidR="00A15AF2" w:rsidRDefault="00A15AF2" w:rsidP="00A15AF2">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8" w:name="_Toc396133392"/>
      <w:bookmarkStart w:id="9" w:name="_Toc369043781"/>
      <w:bookmarkStart w:id="10" w:name="_Toc368523244"/>
      <w:bookmarkStart w:id="11" w:name="_Toc109237402"/>
      <w:r>
        <w:rPr>
          <w:rFonts w:ascii="Book Antiqua" w:eastAsia="Times New Roman" w:hAnsi="Book Antiqua" w:cs="Times New Roman"/>
          <w:b/>
          <w:sz w:val="24"/>
          <w:szCs w:val="24"/>
          <w:lang w:val="x-none" w:eastAsia="x-none"/>
        </w:rPr>
        <w:t>8.2. Askeri Hükümler</w:t>
      </w:r>
      <w:bookmarkEnd w:id="8"/>
      <w:bookmarkEnd w:id="9"/>
      <w:bookmarkEnd w:id="10"/>
      <w:bookmarkEnd w:id="11"/>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sz w:val="24"/>
          <w:szCs w:val="24"/>
          <w:lang w:eastAsia="tr-TR"/>
        </w:rPr>
        <w:t xml:space="preserve">* </w:t>
      </w:r>
      <w:r>
        <w:rPr>
          <w:rFonts w:ascii="Book Antiqua" w:eastAsia="Times New Roman" w:hAnsi="Book Antiqua" w:cs="Times New Roman"/>
          <w:i/>
          <w:sz w:val="24"/>
          <w:szCs w:val="24"/>
          <w:lang w:eastAsia="tr-TR"/>
        </w:rPr>
        <w:t>Sınırların korunması ve iç güvenliğin saplanması için gerekli askeri kuvvetten başkası terhis edilecektir.</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bCs/>
          <w:sz w:val="24"/>
          <w:szCs w:val="24"/>
          <w:lang w:eastAsia="tr-TR"/>
        </w:rPr>
        <w:t xml:space="preserve">Yorum: </w:t>
      </w:r>
      <w:r>
        <w:rPr>
          <w:rFonts w:ascii="Book Antiqua" w:eastAsia="Times New Roman" w:hAnsi="Book Antiqua" w:cs="Times New Roman"/>
          <w:bCs/>
          <w:sz w:val="24"/>
          <w:szCs w:val="24"/>
          <w:lang w:eastAsia="tr-TR"/>
        </w:rPr>
        <w:t>Bu madde ile Osmanlı Devleti savunmasız duruma getirilmiş ve işgaller kolaylaştırılmıştır.</w:t>
      </w:r>
    </w:p>
    <w:p w:rsidR="00A15AF2" w:rsidRDefault="00A15AF2" w:rsidP="00A15AF2">
      <w:pPr>
        <w:spacing w:after="40" w:line="264" w:lineRule="auto"/>
        <w:ind w:firstLine="397"/>
        <w:jc w:val="both"/>
        <w:rPr>
          <w:rFonts w:ascii="Book Antiqua" w:eastAsia="Times New Roman" w:hAnsi="Book Antiqua" w:cs="Times New Roman"/>
          <w:i/>
          <w:sz w:val="24"/>
          <w:szCs w:val="24"/>
          <w:lang w:eastAsia="tr-TR"/>
        </w:rPr>
      </w:pPr>
      <w:r>
        <w:rPr>
          <w:rFonts w:ascii="Book Antiqua" w:eastAsia="Times New Roman" w:hAnsi="Book Antiqua" w:cs="Times New Roman"/>
          <w:b/>
          <w:sz w:val="24"/>
          <w:szCs w:val="24"/>
          <w:lang w:eastAsia="tr-TR"/>
        </w:rPr>
        <w:t xml:space="preserve">* </w:t>
      </w:r>
      <w:r>
        <w:rPr>
          <w:rFonts w:ascii="Book Antiqua" w:eastAsia="Times New Roman" w:hAnsi="Book Antiqua" w:cs="Times New Roman"/>
          <w:i/>
          <w:sz w:val="24"/>
          <w:szCs w:val="24"/>
          <w:lang w:eastAsia="tr-TR"/>
        </w:rPr>
        <w:t>İtilaf devletlerinin ve Ermenilerin esirleri İtilaf devletlerine teslim edilecektir. Türk Esirleri ise, İtilaf devletlerinin denetimi altında kalacaktır.</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bCs/>
          <w:sz w:val="24"/>
          <w:szCs w:val="24"/>
          <w:lang w:eastAsia="tr-TR"/>
        </w:rPr>
        <w:lastRenderedPageBreak/>
        <w:t xml:space="preserve">Yorum: </w:t>
      </w:r>
      <w:r>
        <w:rPr>
          <w:rFonts w:ascii="Book Antiqua" w:eastAsia="Times New Roman" w:hAnsi="Book Antiqua" w:cs="Times New Roman"/>
          <w:bCs/>
          <w:sz w:val="24"/>
          <w:szCs w:val="24"/>
          <w:lang w:eastAsia="tr-TR"/>
        </w:rPr>
        <w:t>Bu madde ateşkes anlaşmasında devletlerin eşitliği prensibine uyulmadığını göstermektedir.</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sz w:val="24"/>
          <w:szCs w:val="24"/>
          <w:lang w:eastAsia="tr-TR"/>
        </w:rPr>
        <w:t>*</w:t>
      </w:r>
      <w:r>
        <w:rPr>
          <w:rFonts w:ascii="Book Antiqua" w:eastAsia="Times New Roman" w:hAnsi="Book Antiqua" w:cs="Times New Roman"/>
          <w:sz w:val="24"/>
          <w:szCs w:val="24"/>
          <w:lang w:eastAsia="tr-TR"/>
        </w:rPr>
        <w:t>Trablusgarp ve Bingazi’deki Türk subayları İtalyan garnizonuna, Hicaz, Suriye ve Irak’ta bulunan askeri birlikler itilaf devletlerine teslim olacaktır. Ayrıca İran ve Kafkasya’ya giren Osmanlı birlikleri işgal ettikleri yerlerden derhal geri çekilecektir. </w:t>
      </w:r>
    </w:p>
    <w:p w:rsidR="00A15AF2" w:rsidRDefault="00A15AF2" w:rsidP="00A15AF2">
      <w:pPr>
        <w:spacing w:before="240" w:after="40" w:line="264" w:lineRule="auto"/>
        <w:ind w:firstLine="397"/>
        <w:jc w:val="both"/>
        <w:outlineLvl w:val="1"/>
        <w:rPr>
          <w:rFonts w:ascii="Minion Pro" w:eastAsia="Times New Roman" w:hAnsi="Minion Pro" w:cs="Times New Roman"/>
          <w:b/>
          <w:sz w:val="24"/>
          <w:szCs w:val="24"/>
          <w:lang w:eastAsia="x-none"/>
        </w:rPr>
      </w:pPr>
      <w:bookmarkStart w:id="12" w:name="_Toc396133393"/>
      <w:bookmarkStart w:id="13" w:name="_Toc369043782"/>
      <w:bookmarkStart w:id="14" w:name="_Toc368523245"/>
      <w:bookmarkStart w:id="15" w:name="_Toc109237403"/>
    </w:p>
    <w:p w:rsidR="00A15AF2" w:rsidRDefault="00A15AF2" w:rsidP="00A15AF2">
      <w:pPr>
        <w:spacing w:before="240" w:after="40" w:line="264" w:lineRule="auto"/>
        <w:ind w:firstLine="397"/>
        <w:jc w:val="both"/>
        <w:outlineLvl w:val="1"/>
        <w:rPr>
          <w:rFonts w:ascii="Minion Pro" w:eastAsia="Times New Roman" w:hAnsi="Minion Pro" w:cs="Times New Roman"/>
          <w:b/>
          <w:sz w:val="24"/>
          <w:szCs w:val="24"/>
          <w:lang w:val="x-none" w:eastAsia="x-none"/>
        </w:rPr>
      </w:pPr>
      <w:r>
        <w:rPr>
          <w:rFonts w:ascii="Minion Pro" w:eastAsia="Times New Roman" w:hAnsi="Minion Pro" w:cs="Times New Roman"/>
          <w:b/>
          <w:sz w:val="24"/>
          <w:szCs w:val="24"/>
          <w:lang w:val="x-none" w:eastAsia="x-none"/>
        </w:rPr>
        <w:t>8.3. Ekonomik Hükümler</w:t>
      </w:r>
      <w:bookmarkEnd w:id="12"/>
      <w:bookmarkEnd w:id="13"/>
      <w:bookmarkEnd w:id="14"/>
      <w:bookmarkEnd w:id="15"/>
    </w:p>
    <w:p w:rsidR="00A15AF2" w:rsidRDefault="00A15AF2" w:rsidP="00A15AF2">
      <w:pPr>
        <w:spacing w:after="40" w:line="264" w:lineRule="auto"/>
        <w:ind w:left="397" w:hanging="397"/>
        <w:jc w:val="both"/>
        <w:rPr>
          <w:rFonts w:ascii="Book Antiqua" w:eastAsia="Times New Roman" w:hAnsi="Book Antiqua" w:cs="Times New Roman"/>
          <w:i/>
          <w:sz w:val="24"/>
          <w:szCs w:val="24"/>
          <w:lang w:eastAsia="tr-TR"/>
        </w:rPr>
      </w:pPr>
      <w:r>
        <w:rPr>
          <w:rFonts w:ascii="Book Antiqua" w:eastAsia="Times New Roman" w:hAnsi="Book Antiqua" w:cs="Times New Roman"/>
          <w:b/>
          <w:sz w:val="24"/>
          <w:szCs w:val="24"/>
          <w:lang w:eastAsia="tr-TR"/>
        </w:rPr>
        <w:t>*</w:t>
      </w:r>
      <w:r>
        <w:rPr>
          <w:rFonts w:ascii="Book Antiqua" w:eastAsia="Times New Roman" w:hAnsi="Book Antiqua" w:cs="Times New Roman"/>
          <w:sz w:val="24"/>
          <w:szCs w:val="24"/>
          <w:lang w:eastAsia="tr-TR"/>
        </w:rPr>
        <w:t xml:space="preserve"> </w:t>
      </w:r>
      <w:r>
        <w:rPr>
          <w:rFonts w:ascii="Book Antiqua" w:eastAsia="Times New Roman" w:hAnsi="Book Antiqua" w:cs="Times New Roman"/>
          <w:sz w:val="24"/>
          <w:szCs w:val="24"/>
          <w:lang w:eastAsia="tr-TR"/>
        </w:rPr>
        <w:tab/>
      </w:r>
      <w:r>
        <w:rPr>
          <w:rFonts w:ascii="Book Antiqua" w:eastAsia="Times New Roman" w:hAnsi="Book Antiqua" w:cs="Times New Roman"/>
          <w:i/>
          <w:sz w:val="24"/>
          <w:szCs w:val="24"/>
          <w:lang w:eastAsia="tr-TR"/>
        </w:rPr>
        <w:t xml:space="preserve">Ülkenin ihtiyacı karşılandıktan sonra geri kalan kömür, akaryakıt ve deniz gereçlerinin hiçbiri dışarıya satılamayacaktır. </w:t>
      </w:r>
    </w:p>
    <w:p w:rsidR="00A15AF2" w:rsidRDefault="00A15AF2" w:rsidP="00A15AF2">
      <w:pPr>
        <w:spacing w:after="40" w:line="264" w:lineRule="auto"/>
        <w:ind w:left="397" w:hanging="397"/>
        <w:jc w:val="both"/>
        <w:rPr>
          <w:rFonts w:ascii="Book Antiqua" w:eastAsia="Times New Roman" w:hAnsi="Book Antiqua" w:cs="Times New Roman"/>
          <w:i/>
          <w:sz w:val="24"/>
          <w:szCs w:val="24"/>
          <w:lang w:eastAsia="tr-TR"/>
        </w:rPr>
      </w:pPr>
      <w:r>
        <w:rPr>
          <w:rFonts w:ascii="Book Antiqua" w:eastAsia="Times New Roman" w:hAnsi="Book Antiqua" w:cs="Times New Roman"/>
          <w:b/>
          <w:sz w:val="24"/>
          <w:szCs w:val="24"/>
          <w:lang w:eastAsia="tr-TR"/>
        </w:rPr>
        <w:t>*</w:t>
      </w:r>
      <w:r>
        <w:rPr>
          <w:rFonts w:ascii="Book Antiqua" w:eastAsia="Times New Roman" w:hAnsi="Book Antiqua" w:cs="Times New Roman"/>
          <w:b/>
          <w:sz w:val="24"/>
          <w:szCs w:val="24"/>
          <w:lang w:eastAsia="tr-TR"/>
        </w:rPr>
        <w:tab/>
      </w:r>
      <w:r>
        <w:rPr>
          <w:rFonts w:ascii="Book Antiqua" w:eastAsia="Times New Roman" w:hAnsi="Book Antiqua" w:cs="Times New Roman"/>
          <w:i/>
          <w:sz w:val="24"/>
          <w:szCs w:val="24"/>
          <w:lang w:eastAsia="tr-TR"/>
        </w:rPr>
        <w:t>Osmanlı Devleti’nin bütün savaş gemileri teslim olacak ve limanlarda tutuklu bulundurulacaktır.</w:t>
      </w:r>
    </w:p>
    <w:p w:rsidR="00A15AF2" w:rsidRDefault="00A15AF2" w:rsidP="00A15AF2">
      <w:pPr>
        <w:spacing w:after="40" w:line="264" w:lineRule="auto"/>
        <w:ind w:left="397" w:hanging="397"/>
        <w:jc w:val="both"/>
        <w:rPr>
          <w:rFonts w:ascii="Book Antiqua" w:eastAsia="Times New Roman" w:hAnsi="Book Antiqua" w:cs="Times New Roman"/>
          <w:sz w:val="24"/>
          <w:szCs w:val="24"/>
          <w:lang w:eastAsia="tr-TR"/>
        </w:rPr>
      </w:pPr>
      <w:r>
        <w:rPr>
          <w:rFonts w:ascii="Book Antiqua" w:eastAsia="Times New Roman" w:hAnsi="Book Antiqua" w:cs="Times New Roman"/>
          <w:b/>
          <w:sz w:val="24"/>
          <w:szCs w:val="24"/>
          <w:lang w:eastAsia="tr-TR"/>
        </w:rPr>
        <w:t>*</w:t>
      </w:r>
      <w:r>
        <w:rPr>
          <w:rFonts w:ascii="Book Antiqua" w:eastAsia="Times New Roman" w:hAnsi="Book Antiqua" w:cs="Times New Roman"/>
          <w:b/>
          <w:sz w:val="24"/>
          <w:szCs w:val="24"/>
          <w:lang w:eastAsia="tr-TR"/>
        </w:rPr>
        <w:tab/>
      </w:r>
      <w:r>
        <w:rPr>
          <w:rFonts w:ascii="Book Antiqua" w:eastAsia="Times New Roman" w:hAnsi="Book Antiqua" w:cs="Times New Roman"/>
          <w:i/>
          <w:sz w:val="24"/>
          <w:szCs w:val="24"/>
          <w:lang w:eastAsia="tr-TR"/>
        </w:rPr>
        <w:t>Bütün demir yolları İtilaf devletlerinin denetimine verilecektir.</w:t>
      </w:r>
    </w:p>
    <w:p w:rsidR="00A15AF2" w:rsidRDefault="00A15AF2" w:rsidP="00A15AF2">
      <w:pPr>
        <w:spacing w:after="40" w:line="264" w:lineRule="auto"/>
        <w:ind w:left="397" w:hanging="397"/>
        <w:jc w:val="both"/>
        <w:rPr>
          <w:rFonts w:ascii="Book Antiqua" w:eastAsia="Times New Roman" w:hAnsi="Book Antiqua" w:cs="Times New Roman"/>
          <w:i/>
          <w:sz w:val="24"/>
          <w:szCs w:val="24"/>
          <w:lang w:eastAsia="tr-TR"/>
        </w:rPr>
      </w:pPr>
      <w:r>
        <w:rPr>
          <w:rFonts w:ascii="Book Antiqua" w:eastAsia="Times New Roman" w:hAnsi="Book Antiqua" w:cs="Times New Roman"/>
          <w:b/>
          <w:sz w:val="24"/>
          <w:szCs w:val="24"/>
          <w:lang w:eastAsia="tr-TR"/>
        </w:rPr>
        <w:t>*</w:t>
      </w:r>
      <w:r>
        <w:rPr>
          <w:rFonts w:ascii="Book Antiqua" w:eastAsia="Times New Roman" w:hAnsi="Book Antiqua" w:cs="Times New Roman"/>
          <w:b/>
          <w:sz w:val="24"/>
          <w:szCs w:val="24"/>
          <w:lang w:eastAsia="tr-TR"/>
        </w:rPr>
        <w:tab/>
      </w:r>
      <w:r>
        <w:rPr>
          <w:rFonts w:ascii="Book Antiqua" w:eastAsia="Times New Roman" w:hAnsi="Book Antiqua" w:cs="Times New Roman"/>
          <w:i/>
          <w:sz w:val="24"/>
          <w:szCs w:val="24"/>
          <w:lang w:eastAsia="tr-TR"/>
        </w:rPr>
        <w:t>Toros tünelleri İtilaf devletleri işgal edilecektir.</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bCs/>
          <w:sz w:val="24"/>
          <w:szCs w:val="24"/>
          <w:lang w:eastAsia="tr-TR"/>
        </w:rPr>
        <w:t xml:space="preserve">Yorum: </w:t>
      </w:r>
      <w:r>
        <w:rPr>
          <w:rFonts w:ascii="Book Antiqua" w:eastAsia="Times New Roman" w:hAnsi="Book Antiqua" w:cs="Times New Roman"/>
          <w:bCs/>
          <w:sz w:val="24"/>
          <w:szCs w:val="24"/>
          <w:lang w:eastAsia="tr-TR"/>
        </w:rPr>
        <w:t>Devletlerin hayatiyetlerini devam ettirmelerinde ekonomik bağımsızlık çok önemlidir. Çünkü ekonomik bağımsızlığı olmayan devletlerin siyasi bağımsızlığı da geçicidir. İtilaf devletleri bu ağır hükümleri Osmanlı Devleti’ne kabul ettirerek Osmanlı devletini ayakta duramayacak ve kendilerine bağımlı olacak hale düşürmüşlerdir. Ateşkes hükümlerine göre Osmanlı imparatorluğu fiilen tarihe karışmıştır. Çünkü bu hükümlerle Osmanlı imparatorluğu çökmüş ve galip devletlerin kendisi hakkında vereceği karara razı olmuştur. İtilaf Devletleri’ne kayıtsız şartsız teslim olan Osmanlı Devleti, yurdun işgalini de kabullenmiş oluyordu.</w:t>
      </w:r>
      <w:r>
        <w:rPr>
          <w:rFonts w:ascii="Book Antiqua" w:eastAsia="Times New Roman" w:hAnsi="Book Antiqua" w:cs="Times New Roman"/>
          <w:sz w:val="24"/>
          <w:szCs w:val="24"/>
          <w:lang w:eastAsia="tr-TR"/>
        </w:rPr>
        <w:t> </w:t>
      </w:r>
    </w:p>
    <w:p w:rsidR="00A15AF2" w:rsidRDefault="00A15AF2" w:rsidP="00A15AF2">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6" w:name="_Toc396133394"/>
      <w:bookmarkStart w:id="17" w:name="_Toc369043783"/>
      <w:bookmarkStart w:id="18" w:name="_Toc368523246"/>
      <w:bookmarkStart w:id="19" w:name="_Toc109237404"/>
      <w:r>
        <w:rPr>
          <w:rFonts w:ascii="Book Antiqua" w:eastAsia="Times New Roman" w:hAnsi="Book Antiqua" w:cs="Times New Roman"/>
          <w:b/>
          <w:sz w:val="24"/>
          <w:szCs w:val="24"/>
          <w:lang w:val="x-none" w:eastAsia="x-none"/>
        </w:rPr>
        <w:t>8.4. Ateşkese Tepkiler ve Ateşkesin Uygulanması</w:t>
      </w:r>
      <w:bookmarkEnd w:id="16"/>
      <w:bookmarkEnd w:id="17"/>
      <w:bookmarkEnd w:id="18"/>
      <w:bookmarkEnd w:id="19"/>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b/>
          <w:bCs/>
          <w:sz w:val="24"/>
          <w:szCs w:val="24"/>
          <w:lang w:eastAsia="tr-TR"/>
        </w:rPr>
        <w:t> </w:t>
      </w:r>
      <w:r>
        <w:rPr>
          <w:rFonts w:ascii="Book Antiqua" w:eastAsia="Times New Roman" w:hAnsi="Book Antiqua" w:cs="Times New Roman"/>
          <w:sz w:val="24"/>
          <w:szCs w:val="24"/>
          <w:lang w:eastAsia="tr-TR"/>
        </w:rPr>
        <w:t>Mondros Ateşkes Antlaşması, Osmanlı Devleti’nin varlığını ortadan kaldırmaya yönelik olduğu halde Osmanlı devlet adamları bunu görememişlerdi. Sadrazam Ahmet İzzet Paşa, Mondros Ateşkes Antlaşmasının Bulgaristan, Avusturya ve Almanya ile yapılan ateşkes anlaşmalarından daha hafif olduğu görüşünde idi. Padişah ise ağır şartlar taşımasına rağmen ateşkesin kabulünden yanaydı. Bu arada I. Dünya Savaşı sırasında yönetimi elinde bulunduran İttihat ve Terki Partisi, Teceddüt Fırkasına dönüşerek kendini feshetti.</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Mondros Ateşkes Antlaşması sırasında Yıldırım Orduları Grup Komutanı olan Mustafa Kemal ateşkesin memleketi yabancı işgaline açık bırakan hükümlerine tepki gösterdi. Orduların acilen terhis edilmemesi hususunu sadrazam İzzet Paşa’ya bildirmişti. İstanbul hükümetinin tavrı ise Yıldırım Orduları Grubu ve VII. Ordu </w:t>
      </w:r>
      <w:proofErr w:type="gramStart"/>
      <w:r>
        <w:rPr>
          <w:rFonts w:ascii="Book Antiqua" w:eastAsia="Times New Roman" w:hAnsi="Book Antiqua" w:cs="Times New Roman"/>
          <w:sz w:val="24"/>
          <w:szCs w:val="24"/>
          <w:lang w:eastAsia="tr-TR"/>
        </w:rPr>
        <w:t>karargahını</w:t>
      </w:r>
      <w:proofErr w:type="gramEnd"/>
      <w:r>
        <w:rPr>
          <w:rFonts w:ascii="Book Antiqua" w:eastAsia="Times New Roman" w:hAnsi="Book Antiqua" w:cs="Times New Roman"/>
          <w:sz w:val="24"/>
          <w:szCs w:val="24"/>
          <w:lang w:eastAsia="tr-TR"/>
        </w:rPr>
        <w:t xml:space="preserve"> kaldırmak oldu. Mustafa Kemal de Harbiye Nezareti emrine alındı. </w:t>
      </w:r>
    </w:p>
    <w:p w:rsidR="00A15AF2" w:rsidRDefault="00A15AF2" w:rsidP="00A15AF2">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20" w:name="_Toc396133395"/>
      <w:r>
        <w:rPr>
          <w:rFonts w:ascii="Book Antiqua" w:eastAsia="Times New Roman" w:hAnsi="Book Antiqua" w:cs="Times New Roman"/>
          <w:b/>
          <w:sz w:val="24"/>
          <w:szCs w:val="24"/>
          <w:lang w:val="x-none" w:eastAsia="x-none"/>
        </w:rPr>
        <w:t>8.4.1 İngiliz-Fransız ve İtalyan İşgalleri</w:t>
      </w:r>
      <w:bookmarkEnd w:id="20"/>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Mondros Ateşkes Antlaşmasının yürürlüğe girmesi ile işgaller başladı. İlk işgal edilen yer Musul oldu (3 Kasım 1918). Bir taraftan Türk ordusu terhis edilirken, diğer taraftan da Osmanlı Devleti’nin her türlü ulaşım ve haberleşmesine, maden ve ürünlerine, silah ve cephanelerine el konuluyordu. 13 Kasım 1918’de İtilaf Devletleri </w:t>
      </w:r>
      <w:r>
        <w:rPr>
          <w:rFonts w:ascii="Book Antiqua" w:eastAsia="Times New Roman" w:hAnsi="Book Antiqua" w:cs="Times New Roman"/>
          <w:sz w:val="24"/>
          <w:szCs w:val="24"/>
          <w:lang w:eastAsia="tr-TR"/>
        </w:rPr>
        <w:lastRenderedPageBreak/>
        <w:t xml:space="preserve">donanması İstanbul önlerine kadar geldi. Mondros Ateşkes Antlaşmasının 7. maddesini ileri süren İtilaf Devletleri işgalleri devam ettirdiler. İngilizler Musul’dan sonra Urfa, Antep ve Maraş’ a girdiler. Fransızlar Adana ve çevresini, İtalyanlar ise, Antalya ve Konya’yı işgal ettiler. İşgaller sırasında Ermeni patriği </w:t>
      </w:r>
      <w:proofErr w:type="spellStart"/>
      <w:r>
        <w:rPr>
          <w:rFonts w:ascii="Book Antiqua" w:eastAsia="Times New Roman" w:hAnsi="Book Antiqua" w:cs="Times New Roman"/>
          <w:sz w:val="24"/>
          <w:szCs w:val="24"/>
          <w:lang w:eastAsia="tr-TR"/>
        </w:rPr>
        <w:t>Zaven</w:t>
      </w:r>
      <w:proofErr w:type="spellEnd"/>
      <w:r>
        <w:rPr>
          <w:rFonts w:ascii="Book Antiqua" w:eastAsia="Times New Roman" w:hAnsi="Book Antiqua" w:cs="Times New Roman"/>
          <w:sz w:val="24"/>
          <w:szCs w:val="24"/>
          <w:lang w:eastAsia="tr-TR"/>
        </w:rPr>
        <w:t xml:space="preserve"> </w:t>
      </w:r>
      <w:proofErr w:type="spellStart"/>
      <w:r>
        <w:rPr>
          <w:rFonts w:ascii="Book Antiqua" w:eastAsia="Times New Roman" w:hAnsi="Book Antiqua" w:cs="Times New Roman"/>
          <w:sz w:val="24"/>
          <w:szCs w:val="24"/>
          <w:lang w:eastAsia="tr-TR"/>
        </w:rPr>
        <w:t>efendi’nin</w:t>
      </w:r>
      <w:proofErr w:type="spellEnd"/>
      <w:r>
        <w:rPr>
          <w:rFonts w:ascii="Book Antiqua" w:eastAsia="Times New Roman" w:hAnsi="Book Antiqua" w:cs="Times New Roman"/>
          <w:sz w:val="24"/>
          <w:szCs w:val="24"/>
          <w:lang w:eastAsia="tr-TR"/>
        </w:rPr>
        <w:t xml:space="preserve"> bir İngiliz gemisi ile İstanbul’a gelmesi ve gösterilerle karşılanması, Fransız General </w:t>
      </w:r>
      <w:proofErr w:type="spellStart"/>
      <w:r>
        <w:rPr>
          <w:rFonts w:ascii="Book Antiqua" w:eastAsia="Times New Roman" w:hAnsi="Book Antiqua" w:cs="Times New Roman"/>
          <w:sz w:val="24"/>
          <w:szCs w:val="24"/>
          <w:lang w:eastAsia="tr-TR"/>
        </w:rPr>
        <w:t>Franchet</w:t>
      </w:r>
      <w:proofErr w:type="spellEnd"/>
      <w:r>
        <w:rPr>
          <w:rFonts w:ascii="Book Antiqua" w:eastAsia="Times New Roman" w:hAnsi="Book Antiqua" w:cs="Times New Roman"/>
          <w:sz w:val="24"/>
          <w:szCs w:val="24"/>
          <w:lang w:eastAsia="tr-TR"/>
        </w:rPr>
        <w:t xml:space="preserve"> </w:t>
      </w:r>
      <w:proofErr w:type="spellStart"/>
      <w:r>
        <w:rPr>
          <w:rFonts w:ascii="Book Antiqua" w:eastAsia="Times New Roman" w:hAnsi="Book Antiqua" w:cs="Times New Roman"/>
          <w:sz w:val="24"/>
          <w:szCs w:val="24"/>
          <w:lang w:eastAsia="tr-TR"/>
        </w:rPr>
        <w:t>d’Esperey’in</w:t>
      </w:r>
      <w:proofErr w:type="spellEnd"/>
      <w:r>
        <w:rPr>
          <w:rFonts w:ascii="Book Antiqua" w:eastAsia="Times New Roman" w:hAnsi="Book Antiqua" w:cs="Times New Roman"/>
          <w:sz w:val="24"/>
          <w:szCs w:val="24"/>
          <w:lang w:eastAsia="tr-TR"/>
        </w:rPr>
        <w:t xml:space="preserve"> Fatih’in 1453’te İstanbul’a girişi gibi, Rumların kendisine hediye ettiği beyaz bir atla İstanbul’a girmesi azınlıkların taşkınlıklarını daha da artırdı.</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İstanbul hükümetinde ise Ahmet İzzet Paşa’nın istifasından sonra yeni kabineyi Tevfik Paşa kurdu. Ancak onun da istifası üzerine 4 Mart 1919’da yeni hükümet İngiliz taraftarı olan Damat Ferit Paşa tarafından kuruldu. Osmanlı parlamentosu da kapatıldı.</w:t>
      </w:r>
    </w:p>
    <w:p w:rsidR="00A15AF2" w:rsidRDefault="00A15AF2" w:rsidP="00A15AF2">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21" w:name="_Toc396133396"/>
      <w:r>
        <w:rPr>
          <w:rFonts w:ascii="Book Antiqua" w:eastAsia="Times New Roman" w:hAnsi="Book Antiqua" w:cs="Times New Roman"/>
          <w:b/>
          <w:sz w:val="24"/>
          <w:szCs w:val="24"/>
          <w:lang w:val="x-none" w:eastAsia="x-none"/>
        </w:rPr>
        <w:t>8.4.2. İzmir’in İşgali</w:t>
      </w:r>
      <w:bookmarkEnd w:id="21"/>
      <w:r>
        <w:rPr>
          <w:rFonts w:ascii="Book Antiqua" w:eastAsia="Times New Roman" w:hAnsi="Book Antiqua" w:cs="Times New Roman"/>
          <w:b/>
          <w:sz w:val="24"/>
          <w:szCs w:val="24"/>
          <w:lang w:val="x-none" w:eastAsia="x-none"/>
        </w:rPr>
        <w:t> </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Paris barış Konferansı’nda sözde bölgedeki Rumları korumak gerekçesiyle İzmir’in Yunanlılar tarafından işgal edilmesi kararlaştırılmıştı. Bu kararda en büyük destekçileri şüphesiz İngilizlerdi. Bu karar doğrultusunda Yunanlılar hazırlıklarını yapmıştır. Nitekim İngiliz amirali </w:t>
      </w:r>
      <w:proofErr w:type="spellStart"/>
      <w:r>
        <w:rPr>
          <w:rFonts w:ascii="Book Antiqua" w:eastAsia="Times New Roman" w:hAnsi="Book Antiqua" w:cs="Times New Roman"/>
          <w:sz w:val="24"/>
          <w:szCs w:val="24"/>
          <w:lang w:eastAsia="tr-TR"/>
        </w:rPr>
        <w:t>Calthorpe’e</w:t>
      </w:r>
      <w:proofErr w:type="spellEnd"/>
      <w:r>
        <w:rPr>
          <w:rFonts w:ascii="Book Antiqua" w:eastAsia="Times New Roman" w:hAnsi="Book Antiqua" w:cs="Times New Roman"/>
          <w:sz w:val="24"/>
          <w:szCs w:val="24"/>
          <w:lang w:eastAsia="tr-TR"/>
        </w:rPr>
        <w:t xml:space="preserve"> 7 Mayıs 1919’de İzmir’in Yunanlılar tarafından işgal edileceği hükümeti tarafından bildirildi. Bunun üzerine Amiral İstanbul’dan ayrılarak 13 Mayıs’ta İzmir’e geldi. Fransız, İtalyan, Yunan subayları ile bir toplantı yaparak; işgalin nasıl gerçekleştirileceği ve nerelerin işgal edileceği de karar bağlandı. Bu toplantıda İzmir’in bir Yunan tümeni tarafından işgal edilmesi de karar bağlandı. Amiral İzmir valisine ve 17. Kolorduya bir nota ile Mondros Mütarekesinin 7. maddesine göre işgal edileceğini, 15 Mayıs’ta yapılacak işgal olayında bir olay çıkmaması için Türk askerlerinin kışlalarından çıkmamalarını; haberlerin engellenmesi için de telgrafhanenin İngilizler tarafından işgal edileceğini de Vali Ali Nadir Paşa’ya bildirdi.</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 15 Mayıs 1919 sabahı Yunan ve İngiliz savaş gemileri İzmir limanına girdiler. Hiçbir mukavemetle karşılaşmadan işgali gerçekleştirdiler.</w:t>
      </w:r>
    </w:p>
    <w:p w:rsidR="00A15AF2" w:rsidRDefault="00A15AF2" w:rsidP="00A15AF2">
      <w:pPr>
        <w:spacing w:after="40" w:line="264" w:lineRule="auto"/>
        <w:ind w:firstLine="397"/>
        <w:jc w:val="both"/>
        <w:rPr>
          <w:rFonts w:ascii="Book Antiqua" w:eastAsia="Times New Roman" w:hAnsi="Book Antiqua" w:cs="Times New Roman"/>
          <w:sz w:val="24"/>
          <w:szCs w:val="24"/>
          <w:lang w:eastAsia="tr-TR"/>
        </w:rPr>
      </w:pPr>
      <w:r>
        <w:rPr>
          <w:rFonts w:ascii="Book Antiqua" w:eastAsia="Times New Roman" w:hAnsi="Book Antiqua" w:cs="Times New Roman"/>
          <w:sz w:val="24"/>
          <w:szCs w:val="24"/>
          <w:lang w:eastAsia="tr-TR"/>
        </w:rPr>
        <w:t xml:space="preserve"> Yunan işgali kısa zamanda İzmir’in dışına da çıktı. 16 Mayıs’ta Urla, 17 Mayıs’ta Çeşme, 20 Mayıs’ta Torbalı, 22 Mayıs’ta Menemen, 25 Mayıs’ta Manisa, Bayındır, Selçuk, 27 Mayıs’ta Aydın, 28 Mayıs’ta Ayvalık ve Tire, 29 Mayıs’ta Turgutlu, 4 Haziran’da Nazilli, 5 Haziran’da Akhisar, 12 Haziran’da Bergama işgale uğradı.</w:t>
      </w:r>
    </w:p>
    <w:p w:rsidR="00B85DCA" w:rsidRDefault="00B85DCA">
      <w:bookmarkStart w:id="22" w:name="_GoBack"/>
      <w:bookmarkEnd w:id="22"/>
    </w:p>
    <w:sectPr w:rsidR="00B85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53"/>
    <w:rsid w:val="00A15AF2"/>
    <w:rsid w:val="00B85DCA"/>
    <w:rsid w:val="00F144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38923-9341-488E-A4B4-8FF72038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AF2"/>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dc:creator>
  <cp:keywords/>
  <dc:description/>
  <cp:lastModifiedBy>ömer</cp:lastModifiedBy>
  <cp:revision>2</cp:revision>
  <dcterms:created xsi:type="dcterms:W3CDTF">2021-10-12T07:27:00Z</dcterms:created>
  <dcterms:modified xsi:type="dcterms:W3CDTF">2021-10-12T07:27:00Z</dcterms:modified>
</cp:coreProperties>
</file>