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4E79"/>
          <w:sz w:val="52"/>
          <w:szCs w:val="52"/>
        </w:rPr>
        <w:t xml:space="preserve">MHMS — Marriage Hall Management System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Phase 2: Core Booking Engine &amp; Business Logic</w:t>
      </w:r>
    </w:p>
    <w:p>
      <w:pPr>
        <w:spacing w:after="100"/>
        <w:jc w:val="center"/>
      </w:pPr>
      <w:r>
        <w:rPr>
          <w:i/>
          <w:iCs/>
          <w:color w:val="666666"/>
          <w:sz w:val="26"/>
          <w:szCs w:val="26"/>
        </w:rPr>
        <w:t xml:space="preserve">Technical Walkthrough Document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Date: 26/08/2026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  <w:rPr>
          <w:b/>
          <w:bCs/>
          <w:color w:val="1F4E79"/>
        </w:rPr>
      </w:pPr>
      <w:r>
        <w:t xml:space="preserve">1. Phase 2 Overview</w:t>
      </w:r>
    </w:p>
    <w:p>
      <w:pPr>
        <w:spacing w:after="120"/>
      </w:pPr>
      <w:r>
        <w:rPr>
          <w:sz w:val="22"/>
          <w:szCs w:val="22"/>
        </w:rPr>
        <w:t xml:space="preserve">Phase 2 of the MHMS backend extends the foundational Phase 1 structure by implementing the complete Hall Booking business engine. It introduces a dedicated Pricing Service, strict collision detection, dynamic billing computation, and three specialized endpoints that power the booking form UI.</w:t>
      </w:r>
    </w:p>
    <w:p>
      <w:pPr>
        <w:spacing w:after="120"/>
      </w:pPr>
      <w:r>
        <w:rPr>
          <w:sz w:val="22"/>
          <w:szCs w:val="22"/>
        </w:rPr>
        <w:t xml:space="preserve">All pricing computations are fully automatic — the admin cannot manually override totals. Every amount is derived from the Pricing Engine, ensuring business rule consistency.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  <w:rPr>
          <w:b/>
          <w:bCs/>
          <w:color w:val="1F4E79"/>
        </w:rPr>
      </w:pPr>
      <w:r>
        <w:t xml:space="preserve">2. Files Created / Modified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2.1 New File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services/pricingService.js</w:t>
      </w:r>
    </w:p>
    <w:p>
      <w:pPr>
        <w:spacing w:after="120"/>
      </w:pPr>
      <w:r>
        <w:rPr>
          <w:sz w:val="22"/>
          <w:szCs w:val="22"/>
        </w:rPr>
        <w:t xml:space="preserve">The central Pricing Engine for MHMS. Contains three exported functions: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resolveMenuItems(menuItemIds[]) — fetches live menu prices from MongoDB by ID array.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calculatePricing({...}) — pure function: computes all billing amounts from resolved menu items.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computeBookingPricing({...}) — full async pipeline combining DB lookup + calculation.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2.2 Enhanced File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controllers/bookingController.js</w:t>
      </w:r>
    </w:p>
    <w:p>
      <w:pPr>
        <w:spacing w:after="120"/>
      </w:pPr>
      <w:r>
        <w:rPr>
          <w:sz w:val="22"/>
          <w:szCs w:val="22"/>
        </w:rPr>
        <w:t xml:space="preserve">Completely rewritten in Phase 2 with the following additions: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Phone regex guard (\d{4}-\d{5}) applied on both create and update.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Collision detection via findConflict() helper — 409 Conflict with full conflict details.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Pricing Engine integration — no manual price fields accepted from client.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 surcharge toggle (+100 Rs/head) handled by pricingService.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Discount % applied → absolute discountAmount → final discountedTotal.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Three new endpoints: /calendar, /availability, /pricing-preview.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2.3 Enhanced File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routes/bookingRoutes.js</w:t>
      </w:r>
    </w:p>
    <w:p>
      <w:pPr>
        <w:spacing w:after="120"/>
      </w:pPr>
      <w:r>
        <w:rPr>
          <w:sz w:val="22"/>
          <w:szCs w:val="22"/>
        </w:rPr>
        <w:t xml:space="preserve">Updated to wire three new Phase 2 endpoints before the /:id param route to prevent Express route conflicts: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  /api/bookings/calendar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  /api/bookings/availability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 /api/bookings/pricing-preview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  <w:rPr>
          <w:b/>
          <w:bCs/>
          <w:color w:val="1F4E79"/>
        </w:rPr>
      </w:pPr>
      <w:r>
        <w:t xml:space="preserve">3. Pricing Engine — services/pricingService.js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3.1 Business Constants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333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33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HALL_ONLY_BASE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 Rs/head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base for Hall Only package</w:t>
            </w:r>
          </w:p>
        </w:tc>
      </w:tr>
      <w:tr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AC_SURCHARGE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Rs/head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Added when isAC toggle is 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3.2 Pricing Formula</w:t>
      </w:r>
    </w:p>
    <w:p>
      <w:pPr>
        <w:spacing w:after="120"/>
      </w:pPr>
      <w:r>
        <w:rPr>
          <w:sz w:val="22"/>
          <w:szCs w:val="22"/>
        </w:rPr>
        <w:t xml:space="preserve">The billing calculation follows this exact sequence — no step can be skipped or manually overridden: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cateringPricePerHead = SUM(selectedMenuItems[].pricePerHead)   // 0 if Hall Only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acSurcharge          = isAC ? 100 : 0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totalPerHead         = basePricePerHead + cateringPricePerHead + acSurcharge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estimatedTotal       = totalPerHead * guestCount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discountAmount       = estimatedTotal * (discountPercentage / 100)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discountedTotal      = estimatedTotal - discountAmount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3.3 Package Examples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28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28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Menu Selection</w:t>
            </w:r>
          </w:p>
        </w:tc>
        <w:tc>
          <w:tcPr>
            <w:tcW w:type="dxa" w:w="1428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Guests</w:t>
            </w:r>
          </w:p>
        </w:tc>
        <w:tc>
          <w:tcPr>
            <w:tcW w:type="dxa" w:w="1428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1428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1428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Estimated Total</w:t>
            </w:r>
          </w:p>
        </w:tc>
        <w:tc>
          <w:tcPr>
            <w:tcW w:type="dxa" w:w="1428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Discounted Total</w:t>
            </w:r>
          </w:p>
        </w:tc>
      </w:tr>
      <w:tr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Hall Only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100,000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100,000</w:t>
            </w:r>
          </w:p>
        </w:tc>
      </w:tr>
      <w:tr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Hall Only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120,000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120,000</w:t>
            </w:r>
          </w:p>
        </w:tc>
      </w:tr>
      <w:tr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Hall+Catering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Chicken Biryani + Chicken Qorma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200,000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200,000</w:t>
            </w:r>
          </w:p>
        </w:tc>
      </w:tr>
      <w:tr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Hall+Catering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Chicken Biryani + Beef Salan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230,000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207,000</w:t>
            </w:r>
          </w:p>
        </w:tc>
      </w:tr>
      <w:tr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Hall+Catering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Chana Pulao + Simple Chicken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127,500</w:t>
            </w:r>
          </w:p>
        </w:tc>
        <w:tc>
          <w:tcPr>
            <w:tcW w:type="dxa" w:w="1428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 121,125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  <w:rPr>
          <w:b/>
          <w:bCs/>
          <w:color w:val="1F4E79"/>
        </w:rPr>
      </w:pPr>
      <w:r>
        <w:t xml:space="preserve">4. Booking Collision Detection</w:t>
      </w:r>
    </w:p>
    <w:p>
      <w:pPr>
        <w:spacing w:after="120"/>
      </w:pPr>
      <w:r>
        <w:rPr>
          <w:sz w:val="22"/>
          <w:szCs w:val="22"/>
        </w:rPr>
        <w:t xml:space="preserve">MHMS enforces a strict one-booking-per-slot rule. A 'slot' is the combination of bookingDate + shift.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4.1 Database Index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hallBookingSchema.index(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{ bookingDate: 1, shift: 1 },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{ unique: true, partialFilterExpression: { status: { $ne: 'Cancelled' } } }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>
      <w:pPr>
        <w:spacing w:after="120"/>
      </w:pPr>
      <w:r>
        <w:rPr>
          <w:sz w:val="22"/>
          <w:szCs w:val="22"/>
        </w:rPr>
        <w:t xml:space="preserve">The partial filter means cancelled bookings are excluded from the uniqueness constraint — enabling re-use of cancelled slots without permanently blocking them.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4.2 Controller Guard (findConflict helper)</w:t>
      </w:r>
    </w:p>
    <w:p>
      <w:pPr>
        <w:spacing w:after="120"/>
      </w:pPr>
      <w:r>
        <w:rPr>
          <w:sz w:val="22"/>
          <w:szCs w:val="22"/>
        </w:rPr>
        <w:t xml:space="preserve">Before inserting or updating, the controller runs an explicit Mongoose query to detect conflicts: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Returns the conflicting booking's id, clientName, phone, shift, bookingDate,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Responds with HTTP 409 Conflict and a human-readable message.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 update, excludes the booking being edited from the conflict check (using $ne on _id).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Double-fail-safe: both the explicit check AND the DB unique index will catch duplicates.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4.3 Cancel-to-Rebook Flow</w:t>
      </w:r>
    </w:p>
    <w:p>
      <w:pPr>
        <w:spacing w:after="120"/>
      </w:pPr>
      <w:r>
        <w:rPr>
          <w:sz w:val="22"/>
          <w:szCs w:val="22"/>
        </w:rPr>
        <w:t xml:space="preserve">The only way to re-use an occupied slot is to cancel the existing booking first: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DELETE /api/bookings/:id  → sets status = 'Cancelled' (soft delete).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Soft delete preserves the booking record for auditing and revenue reporting.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Once cancelled, the slot is immediately available for a new booking.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  <w:rPr>
          <w:b/>
          <w:bCs/>
          <w:color w:val="1F4E79"/>
        </w:rPr>
      </w:pPr>
      <w:r>
        <w:t xml:space="preserve">5. Phone Number Validation</w:t>
      </w:r>
    </w:p>
    <w:p>
      <w:pPr>
        <w:spacing w:after="120"/>
      </w:pPr>
      <w:r>
        <w:rPr>
          <w:sz w:val="22"/>
          <w:szCs w:val="22"/>
        </w:rPr>
        <w:t xml:space="preserve">Phone numbers are validated at two layers, ensuring no malformed data enters the system: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5.1 Mongoose Schema Level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match: [/^\d{4}-\d{5}$/, "Phone must match XXXX-XXXXX (e.g. 0300-1234567)."]</w:t>
      </w:r>
    </w:p>
    <w:p>
      <w:pPr>
        <w:spacing w:after="120"/>
      </w:pPr>
      <w:r>
        <w:rPr>
          <w:sz w:val="22"/>
          <w:szCs w:val="22"/>
        </w:rPr>
        <w:t xml:space="preserve">Applied on: HallBooking, CateringOrder, Worker models.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5.2 Controller Level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PHONE_REGEX = /^\d{4}-\d{5}$/;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(!PHONE_REGEX.test(phone)) return res.status(400)...</w:t>
      </w:r>
    </w:p>
    <w:p>
      <w:pPr>
        <w:spacing w:after="120"/>
      </w:pPr>
      <w:r>
        <w:rPr>
          <w:sz w:val="22"/>
          <w:szCs w:val="22"/>
        </w:rPr>
        <w:t xml:space="preserve">The controller guard runs before any DB operation, returning a clear 400 Bad Request if the format is wrong. Valid examples: 0300-1234567, 0333-9876543, 0311-1122334.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  <w:rPr>
          <w:b/>
          <w:bCs/>
          <w:color w:val="1F4E79"/>
        </w:rPr>
      </w:pPr>
      <w:r>
        <w:t xml:space="preserve">6. Phase 2 API Endpoints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6.1 All Booking Endpoints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/api/bookings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bookings (filter: month, year, status, shift)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/api/bookings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booking — runs collision check + pricing engine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/api/bookings/:id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single booking with populated menu items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/api/bookings/:id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booking — re-checks collision + re-computes pricing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/api/bookings/:id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Soft-cancel booking — frees slot for re-booking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/api/bookings/calendar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Calendar map (month+year) with highlight colours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/api/bookings/availability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if date+shift slot is free or occupied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/api/bookings/pricing-preview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billing preview without saving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6.2 Pricing Preview Endpoint</w:t>
      </w:r>
    </w:p>
    <w:p>
      <w:pPr>
        <w:spacing w:after="120"/>
      </w:pPr>
      <w:r>
        <w:rPr>
          <w:sz w:val="22"/>
          <w:szCs w:val="22"/>
        </w:rPr>
        <w:t xml:space="preserve">POST /api/bookings/pricing-preview accepts: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"hallType": "Hall with Catering", "guestCount": 200, "isAC": true, "menuItemIds": ["&lt;id1&gt;","&lt;id2&gt;"], "discountPercentage": 10 }</w:t>
      </w:r>
    </w:p>
    <w:p>
      <w:pPr>
        <w:spacing w:after="120"/>
      </w:pPr>
      <w:r>
        <w:rPr>
          <w:sz w:val="22"/>
          <w:szCs w:val="22"/>
        </w:rPr>
        <w:t xml:space="preserve">Returns the complete billing breakdown without writing to the database. The front-end uses this for live form price display as the admin fills in details.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6.3 Availability Check Endpoint</w:t>
      </w:r>
    </w:p>
    <w:p>
      <w:pPr>
        <w:spacing w:after="120"/>
      </w:pPr>
      <w:r>
        <w:rPr>
          <w:sz w:val="22"/>
          <w:szCs w:val="22"/>
        </w:rPr>
        <w:t xml:space="preserve">GET /api/bookings/availability?date=2026-12-25&amp;shift=Evening</w:t>
      </w:r>
    </w:p>
    <w:p>
      <w:pPr>
        <w:spacing w:after="120"/>
      </w:pPr>
      <w:r>
        <w:rPr>
          <w:sz w:val="22"/>
          <w:szCs w:val="22"/>
        </w:rPr>
        <w:t xml:space="preserve">Returns available: true/false. If occupied, returns the conflicting booking's details so the UI can show which client has that slot.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6.4 Calendar Endpoint</w:t>
      </w:r>
    </w:p>
    <w:p>
      <w:pPr>
        <w:spacing w:after="120"/>
      </w:pPr>
      <w:r>
        <w:rPr>
          <w:sz w:val="22"/>
          <w:szCs w:val="22"/>
        </w:rPr>
        <w:t xml:space="preserve">GET /api/bookings/calendar?month=12&amp;year=2026</w:t>
      </w:r>
    </w:p>
    <w:p>
      <w:pPr>
        <w:spacing w:after="120"/>
      </w:pPr>
      <w:r>
        <w:rPr>
          <w:sz w:val="22"/>
          <w:szCs w:val="22"/>
        </w:rPr>
        <w:t xml:space="preserve">Returns a date-keyed JSON object. Each date entry contains bookings and a highlight colour: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light-green — 1 booking on that date (one shift booked, one free)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dark-green  — 2 bookings on that date (both Evening and Night booked — full day)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  <w:rPr>
          <w:b/>
          <w:bCs/>
          <w:color w:val="1F4E79"/>
        </w:rPr>
      </w:pPr>
      <w:r>
        <w:t xml:space="preserve">7. Error Handling &amp; HTTP Status Codes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3333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333"/>
            <w:shd w:color="2E75B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</w:tr>
      <w:tr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Successful read / availability check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Booking / resource created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fields, invalid phone, pricing error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Controller guard</w:t>
            </w:r>
          </w:p>
        </w:tc>
      </w:tr>
      <w:tr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Missing/invalid/expired JWT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authMiddleware</w:t>
            </w:r>
          </w:p>
        </w:tc>
      </w:tr>
      <w:tr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Booking / resource ID not found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Slot already booked (collision)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findConflict() + DB index</w:t>
            </w:r>
          </w:p>
        </w:tc>
      </w:tr>
      <w:tr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 Server Error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Unhandled DB / runtime errors</w:t>
            </w:r>
          </w:p>
        </w:tc>
        <w:tc>
          <w:tcPr>
            <w:tcW w:type="dxa" w:w="3333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try/catch + errorMiddleware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Every controller function is wrapped in a try/catch block. Mongoose ValidationError is caught and returns 400. The global errorMiddleware catches any uncaught errors that propagate via next(error).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  <w:rPr>
          <w:b/>
          <w:bCs/>
          <w:color w:val="1F4E79"/>
        </w:rPr>
      </w:pPr>
      <w:r>
        <w:t xml:space="preserve">8. Quick Start Guide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Step 1 — Configure Environment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MONGO_URI=mongodb://localhost:27017/mhms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JWT_SECRET=your_strong_secret_here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PORT=5000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Step 2 — Seed the Database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seed</w:t>
      </w:r>
    </w:p>
    <w:p>
      <w:pPr>
        <w:spacing w:after="120"/>
      </w:pPr>
      <w:r>
        <w:rPr>
          <w:sz w:val="22"/>
          <w:szCs w:val="22"/>
        </w:rPr>
        <w:t xml:space="preserve">Creates admin@mhms.com / Admin@1234 and 7 default menu items.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Step 3 — Start the Server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      # development with hot-reload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start        # production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Step 4 — Login and Get JWT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POST /api/auth/login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Body: { "email": "admin@mhms.com", "password": "Admin@1234" }</w:t>
      </w:r>
    </w:p>
    <w:p>
      <w:pPr>
        <w:pStyle w:val="Heading2"/>
        <w:spacing w:after="150" w:before="300"/>
        <w:rPr>
          <w:b/>
          <w:bCs/>
          <w:color w:val="2E75B6"/>
        </w:rPr>
      </w:pPr>
      <w:r>
        <w:t xml:space="preserve">Step 5 — Create a Booking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POST /api/bookings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Body: { "clientName": "Ali Khan", "phone": "0333-1234567",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"bookingDate": "2026-12-25", "shift": "Evening",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"hallType": "Hall with Catering", "guestCount": 200,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"isAC": true, "menuItemIds": ["&lt;biryani_id&gt;","&lt;qorma_id&gt;"],</w:t>
      </w:r>
    </w:p>
    <w:p>
      <w:pPr>
        <w:shd w:color="F5F5F5" w:val="solid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"discountPercentage": 5 }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MHMS  |  Phase 2 Complete  |  Generated 26/08/2026, 6:58:22 pm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MHMS Phase 2 Walkthrough</dc:title>
  <dc:creator>MHMS Project</dc:creator>
  <dc:description>Core Booking Engine &amp; Business Logic</dc:description>
  <cp:lastModifiedBy>Un-named</cp:lastModifiedBy>
  <cp:revision>1</cp:revision>
  <dcterms:created xsi:type="dcterms:W3CDTF">2026-08-26T13:58:22.439Z</dcterms:created>
  <dcterms:modified xsi:type="dcterms:W3CDTF">2026-08-26T13:58:22.439Z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