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Classical Local Search, Local Minima, and Global Search in Combinatorial Optimisation</w:t>
      </w:r>
    </w:p>
    <w:p>
      <w:pPr>
        <w:jc w:val="center"/>
      </w:pPr>
      <w:r>
        <w:rPr>
          <w:i/>
          <w:sz w:val="26"/>
        </w:rPr>
        <w:t>Background research report for the project: Quantum Local Search for Combinatorial Optimisation</w:t>
      </w:r>
    </w:p>
    <w:p>
      <w:pPr>
        <w:jc w:val="center"/>
      </w:pPr>
      <w:r>
        <w:rPr>
          <w:sz w:val="22"/>
        </w:rPr>
        <w:t>Focus: classical local search foundations, local minima, global search mechanisms, strengths, limitations, and implications for quantum-assisted local search</w:t>
      </w:r>
    </w:p>
    <w:p/>
    <w:p>
      <w:pPr>
        <w:jc w:val="center"/>
      </w:pPr>
      <w:r>
        <w:rPr>
          <w:b/>
          <w:sz w:val="20"/>
        </w:rPr>
        <w:t>Generated Word version</w:t>
      </w:r>
    </w:p>
    <w:p>
      <w:r>
        <w:br w:type="page"/>
      </w:r>
    </w:p>
    <w:p>
      <w:pPr>
        <w:pStyle w:val="Heading1"/>
      </w:pPr>
      <w:r>
        <w:t>Contents</w:t>
      </w:r>
    </w:p>
    <w:p>
      <w:pPr>
        <w:pStyle w:val="ListBullet"/>
      </w:pPr>
      <w:r>
        <w:t>Executive summary</w:t>
      </w:r>
    </w:p>
    <w:p>
      <w:pPr>
        <w:pStyle w:val="ListBullet"/>
      </w:pPr>
      <w:r>
        <w:t>1. Foundations and landscape language</w:t>
      </w:r>
    </w:p>
    <w:p>
      <w:pPr>
        <w:pStyle w:val="ListBullet"/>
      </w:pPr>
      <w:r>
        <w:t>2. Major local-search families</w:t>
      </w:r>
    </w:p>
    <w:p>
      <w:pPr>
        <w:pStyle w:val="ListBullet"/>
      </w:pPr>
      <w:r>
        <w:t>3. Theory of local minima and escape</w:t>
      </w:r>
    </w:p>
    <w:p>
      <w:pPr>
        <w:pStyle w:val="ListBullet"/>
      </w:pPr>
      <w:r>
        <w:t>4. Evidence across benchmark problems</w:t>
      </w:r>
    </w:p>
    <w:p>
      <w:pPr>
        <w:pStyle w:val="ListBullet"/>
      </w:pPr>
      <w:r>
        <w:t>5. Escape mechanisms and evaluation metrics</w:t>
      </w:r>
    </w:p>
    <w:p>
      <w:pPr>
        <w:pStyle w:val="ListBullet"/>
      </w:pPr>
      <w:r>
        <w:t>6. Implications for quantum-assisted local search</w:t>
      </w:r>
    </w:p>
    <w:p>
      <w:pPr>
        <w:pStyle w:val="ListBullet"/>
      </w:pPr>
      <w:r>
        <w:t>7. Experimental protocol for later QLS work</w:t>
      </w:r>
    </w:p>
    <w:p>
      <w:pPr>
        <w:pStyle w:val="ListBullet"/>
      </w:pPr>
      <w:r>
        <w:t>8. Main takeaways for your project</w:t>
      </w:r>
    </w:p>
    <w:p>
      <w:pPr>
        <w:pStyle w:val="ListBullet"/>
      </w:pPr>
      <w:r>
        <w:t>9. Annotated bibliography</w:t>
      </w:r>
    </w:p>
    <w:p>
      <w:pPr>
        <w:pStyle w:val="ListBullet"/>
      </w:pPr>
      <w:r>
        <w:t>References</w:t>
      </w:r>
    </w:p>
    <w:p>
      <w:r>
        <w:br w:type="page"/>
      </w:r>
    </w:p>
    <w:p>
      <w:pPr>
        <w:pStyle w:val="Heading1"/>
      </w:pPr>
      <w:r>
        <w:t>Executive summary</w:t>
      </w:r>
    </w:p>
    <w:p>
      <w:r>
        <w:t>Local search is best understood not as a single algorithm, but as a modelling pattern: define a search space, a neighbourhood structure, and an objective; start from a feasible solution; repeatedly apply improving moves until no better neighbour is available. Its practical success depends less on the slogan "greedy descent" than on how well the neighbourhood exposes useful structure in the problem instance (Aarts and Lenstra, 1997; Hoos and Stutzle, 2005).</w:t>
      </w:r>
    </w:p>
    <w:p>
      <w:r>
        <w:t>The central explanatory concepts are local optima, plateaux, basins of attraction, ruggedness, funnels, and global organisation of the search landscape. These ideas determine whether simple descent is enough or whether the algorithm needs memory, perturbation, reheating, restarts, or larger neighbourhoods to keep improving (Weinberger, 1990; Stadler, 1996; Ochoa et al., 2008, 2014).</w:t>
      </w:r>
    </w:p>
    <w:p>
      <w:r>
        <w:t>Across classical metaheuristics, the main design pattern is consistent: keep a local-improvement engine, then add a mechanism for escaping stagnation. Simulated annealing accepts occasional worsening moves; tabu search uses memory; iterated local search alternates descent and perturbation; variable neighbourhood search changes the move class; large-neighbourhood search destroys and repairs larger parts of the incumbent; and adaptive methods learn which operators to apply from recent performance.</w:t>
      </w:r>
    </w:p>
    <w:p>
      <w:r>
        <w:t>For Quantum Local Search, the methodological lesson is clear: quantum assistance should be studied as a candidate escape or large-neighbourhood mechanism, not as a replacement for all classical search. Any claim of improvement must be compared against strong classical baselines and must measure escape directly, not only final objective value.</w:t>
      </w:r>
    </w:p>
    <w:p>
      <w:pPr>
        <w:pStyle w:val="Heading1"/>
      </w:pPr>
      <w:r>
        <w:t>1. Foundations and landscape language</w:t>
      </w:r>
    </w:p>
    <w:p>
      <w:pPr>
        <w:pStyle w:val="Heading2"/>
      </w:pPr>
      <w:r>
        <w:t>1.1 Local search as a landscape traversal method</w:t>
      </w:r>
    </w:p>
    <w:p>
      <w:r>
        <w:t>A standard formalisation of a combinatorial landscape is a triplet (S, N, f), where S is the feasible solution set, N(s) is the neighbourhood of solution s, and f is the objective function. Local search traverses the graph induced by N using a rule such as first-improvement, best-improvement, stochastic choice, or a structured acceptance policy.</w:t>
      </w:r>
    </w:p>
    <w:p>
      <w:r>
        <w:t>The neighbourhood is the most consequential modelling decision. In Max-Cut it might be a single vertex flip or a k-vertex flip. In TSP it might be 2-opt, 3-opt, or Lin-Kernighan-style variable-depth exchanges. In job-shop scheduling it may be a critical-block move. Larger neighbourhoods may contain better improving moves, but they are more expensive to search.</w:t>
      </w:r>
    </w:p>
    <w:p>
      <w:pPr>
        <w:pStyle w:val="Heading2"/>
      </w:pPr>
      <w:r>
        <w:t>1.2 Local minima, plateaux, and basins of attraction</w:t>
      </w:r>
    </w:p>
    <w:p>
      <w:r>
        <w:t>For minimisation, a strict local minimum is a solution x such that every neighbour has strictly higher cost. A non-strict local minimum allows equal-cost neighbours. For maximisation, the definitions reverse the inequality. In Max-Cut, a one-flip local optimum is a cut in which flipping any single vertex does not improve the cut value.</w:t>
      </w:r>
    </w:p>
    <w:p>
      <w:r>
        <w:t>A plateau is a connected set of equal-cost solutions linked by neutral moves. A plateau is open if it has exits to improving solutions and closed if no such exit exists. Plateau structure matters because a search may need neutral wandering before it can improve again.</w:t>
      </w:r>
    </w:p>
    <w:p>
      <w:r>
        <w:t>A basin of attraction is the set of starting points that lead to a particular local optimum under a chosen local-search rule. Basin size, basin shape, and return probability determine how sticky a local optimum is and whether random restarts or perturbations are likely to help.</w:t>
      </w:r>
    </w:p>
    <w:p>
      <w:pPr>
        <w:pStyle w:val="Heading2"/>
      </w:pPr>
      <w:r>
        <w:t>1.3 Ruggedness, autocorrelation, and funnels</w:t>
      </w:r>
    </w:p>
    <w:p>
      <w:r>
        <w:t>Ruggedness describes how quickly objective values change between neighbouring solutions. Autocorrelation and correlation length provide quantitative tools for measuring this. A smooth landscape has nearby solutions with similar quality; a rugged landscape contains frequent reversals and many local optima.</w:t>
      </w:r>
    </w:p>
    <w:p>
      <w:r>
        <w:t>Local optima networks compress a landscape into nodes representing local optima and edges representing basin-to-basin transitions. These networks help explain why some algorithms escape stagnation easily while others repeatedly return to the same attractor.</w:t>
      </w:r>
    </w:p>
    <w:p>
      <w:r>
        <w:t>The big-valley idea is important in problems such as TSP, where many good solutions cluster near one another. However, later landscape analysis shows that multi-funnel structure can also appear, meaning that moving between high-quality regions may still be difficult.</w:t>
      </w:r>
    </w:p>
    <w:p>
      <w:pPr>
        <w:pStyle w:val="Caption"/>
      </w:pPr>
      <w:r>
        <w:rPr>
          <w:i/>
        </w:rPr>
        <w:t>Figure 1. Generic local-search flow with alternative escape mechanisms.</w:t>
      </w:r>
    </w:p>
    <w:p>
      <w:pPr>
        <w:pStyle w:val="CodeBlock"/>
      </w:pPr>
      <w:r>
        <w:rPr>
          <w:rFonts w:ascii="Consolas" w:hAnsi="Consolas" w:eastAsia="Consolas"/>
          <w:sz w:val="17"/>
        </w:rPr>
        <w:t>Initial solution</w:t>
        <w:br/>
        <w:t xml:space="preserve">    -&gt; local improvement in neighbourhood N</w:t>
        <w:br/>
        <w:t xml:space="preserve">        -&gt; if improving move exists: continue descent</w:t>
        <w:br/>
        <w:t xml:space="preserve">        -&gt; if no improving move: local optimum or plateau</w:t>
        <w:br/>
        <w:t xml:space="preserve">             -&gt; escape option: random restart</w:t>
        <w:br/>
        <w:t xml:space="preserve">             -&gt; escape option: perturbation / destroy-repair</w:t>
        <w:br/>
        <w:t xml:space="preserve">             -&gt; escape option: memory / tabu / penalties</w:t>
        <w:br/>
        <w:t xml:space="preserve">             -&gt; escape option: change neighbourhood</w:t>
        <w:br/>
        <w:t xml:space="preserve">             -&gt; escape option: adaptive operator control</w:t>
        <w:br/>
        <w:t xml:space="preserve">        -&gt; return to local improvement</w:t>
      </w:r>
    </w:p>
    <w:p>
      <w:pPr>
        <w:pStyle w:val="Heading1"/>
      </w:pPr>
      <w:r>
        <w:t>2. Major local-search families</w:t>
      </w:r>
    </w:p>
    <w:p>
      <w:r>
        <w:t>The classical families can be compared by asking three questions: how they choose neighbours, how they escape local optima, and what control parameters dominate behaviour. The following table summarises the main families relevant to later QLS research.</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top"/>
          </w:tcPr>
          <w:p>
            <w:r>
              <w:rPr>
                <w:sz w:val="18"/>
              </w:rPr>
            </w:r>
            <w:r>
              <w:rPr>
                <w:b/>
                <w:color w:val="FFFFFF"/>
                <w:sz w:val="18"/>
              </w:rPr>
              <w:t>Family</w:t>
            </w:r>
          </w:p>
        </w:tc>
        <w:tc>
          <w:tcPr>
            <w:tcW w:type="dxa" w:w="1680"/>
            <w:shd w:fill="1F4E79"/>
            <w:vAlign w:val="top"/>
          </w:tcPr>
          <w:p>
            <w:r>
              <w:rPr>
                <w:sz w:val="18"/>
              </w:rPr>
            </w:r>
            <w:r>
              <w:rPr>
                <w:b/>
                <w:color w:val="FFFFFF"/>
                <w:sz w:val="18"/>
              </w:rPr>
              <w:t>Canonical rule</w:t>
            </w:r>
          </w:p>
        </w:tc>
        <w:tc>
          <w:tcPr>
            <w:tcW w:type="dxa" w:w="1680"/>
            <w:shd w:fill="1F4E79"/>
            <w:vAlign w:val="top"/>
          </w:tcPr>
          <w:p>
            <w:r>
              <w:rPr>
                <w:sz w:val="18"/>
              </w:rPr>
            </w:r>
            <w:r>
              <w:rPr>
                <w:b/>
                <w:color w:val="FFFFFF"/>
                <w:sz w:val="18"/>
              </w:rPr>
              <w:t>Main escape device</w:t>
            </w:r>
          </w:p>
        </w:tc>
        <w:tc>
          <w:tcPr>
            <w:tcW w:type="dxa" w:w="1680"/>
            <w:shd w:fill="1F4E79"/>
            <w:vAlign w:val="top"/>
          </w:tcPr>
          <w:p>
            <w:r>
              <w:rPr>
                <w:sz w:val="18"/>
              </w:rPr>
            </w:r>
            <w:r>
              <w:rPr>
                <w:b/>
                <w:color w:val="FFFFFF"/>
                <w:sz w:val="18"/>
              </w:rPr>
              <w:t>Typical controls</w:t>
            </w:r>
          </w:p>
        </w:tc>
        <w:tc>
          <w:tcPr>
            <w:tcW w:type="dxa" w:w="1680"/>
            <w:shd w:fill="1F4E79"/>
            <w:vAlign w:val="top"/>
          </w:tcPr>
          <w:p>
            <w:r>
              <w:rPr>
                <w:sz w:val="18"/>
              </w:rPr>
            </w:r>
            <w:r>
              <w:rPr>
                <w:b/>
                <w:color w:val="FFFFFF"/>
                <w:sz w:val="18"/>
              </w:rPr>
              <w:t>Main strengths</w:t>
            </w:r>
          </w:p>
        </w:tc>
        <w:tc>
          <w:tcPr>
            <w:tcW w:type="dxa" w:w="1680"/>
            <w:shd w:fill="1F4E79"/>
            <w:vAlign w:val="top"/>
          </w:tcPr>
          <w:p>
            <w:r>
              <w:rPr>
                <w:sz w:val="18"/>
              </w:rPr>
            </w:r>
            <w:r>
              <w:rPr>
                <w:b/>
                <w:color w:val="FFFFFF"/>
                <w:sz w:val="18"/>
              </w:rPr>
              <w:t>Common weakness</w:t>
            </w:r>
          </w:p>
        </w:tc>
      </w:tr>
      <w:tr>
        <w:tc>
          <w:tcPr>
            <w:tcW w:type="dxa" w:w="1680"/>
            <w:vAlign w:val="top"/>
          </w:tcPr>
          <w:p>
            <w:r>
              <w:rPr>
                <w:sz w:val="18"/>
              </w:rPr>
            </w:r>
            <w:r>
              <w:rPr>
                <w:b w:val="0"/>
                <w:sz w:val="18"/>
              </w:rPr>
              <w:t>Hill climbing / iterative improvement</w:t>
            </w:r>
          </w:p>
        </w:tc>
        <w:tc>
          <w:tcPr>
            <w:tcW w:type="dxa" w:w="1680"/>
            <w:vAlign w:val="top"/>
          </w:tcPr>
          <w:p>
            <w:r>
              <w:rPr>
                <w:sz w:val="18"/>
              </w:rPr>
            </w:r>
            <w:r>
              <w:rPr>
                <w:b w:val="0"/>
                <w:sz w:val="18"/>
              </w:rPr>
              <w:t>Accept a first or best improving move.</w:t>
            </w:r>
          </w:p>
        </w:tc>
        <w:tc>
          <w:tcPr>
            <w:tcW w:type="dxa" w:w="1680"/>
            <w:vAlign w:val="top"/>
          </w:tcPr>
          <w:p>
            <w:r>
              <w:rPr>
                <w:sz w:val="18"/>
              </w:rPr>
            </w:r>
            <w:r>
              <w:rPr>
                <w:b w:val="0"/>
                <w:sz w:val="18"/>
              </w:rPr>
              <w:t>None.</w:t>
            </w:r>
          </w:p>
        </w:tc>
        <w:tc>
          <w:tcPr>
            <w:tcW w:type="dxa" w:w="1680"/>
            <w:vAlign w:val="top"/>
          </w:tcPr>
          <w:p>
            <w:r>
              <w:rPr>
                <w:sz w:val="18"/>
              </w:rPr>
            </w:r>
            <w:r>
              <w:rPr>
                <w:b w:val="0"/>
                <w:sz w:val="18"/>
              </w:rPr>
              <w:t>Initial solution; first vs best improvement.</w:t>
            </w:r>
          </w:p>
        </w:tc>
        <w:tc>
          <w:tcPr>
            <w:tcW w:type="dxa" w:w="1680"/>
            <w:vAlign w:val="top"/>
          </w:tcPr>
          <w:p>
            <w:r>
              <w:rPr>
                <w:sz w:val="18"/>
              </w:rPr>
            </w:r>
            <w:r>
              <w:rPr>
                <w:b w:val="0"/>
                <w:sz w:val="18"/>
              </w:rPr>
              <w:t>Very cheap; easy to embed.</w:t>
            </w:r>
          </w:p>
        </w:tc>
        <w:tc>
          <w:tcPr>
            <w:tcW w:type="dxa" w:w="1680"/>
            <w:vAlign w:val="top"/>
          </w:tcPr>
          <w:p>
            <w:r>
              <w:rPr>
                <w:sz w:val="18"/>
              </w:rPr>
            </w:r>
            <w:r>
              <w:rPr>
                <w:b w:val="0"/>
                <w:sz w:val="18"/>
              </w:rPr>
              <w:t>Stagnates quickly in poor local optima.</w:t>
            </w:r>
          </w:p>
        </w:tc>
      </w:tr>
      <w:tr>
        <w:tc>
          <w:tcPr>
            <w:tcW w:type="dxa" w:w="1680"/>
            <w:vAlign w:val="top"/>
          </w:tcPr>
          <w:p>
            <w:r>
              <w:rPr>
                <w:sz w:val="18"/>
              </w:rPr>
            </w:r>
            <w:r>
              <w:rPr>
                <w:b w:val="0"/>
                <w:sz w:val="18"/>
              </w:rPr>
              <w:t>Steepest descent / ascent</w:t>
            </w:r>
          </w:p>
        </w:tc>
        <w:tc>
          <w:tcPr>
            <w:tcW w:type="dxa" w:w="1680"/>
            <w:vAlign w:val="top"/>
          </w:tcPr>
          <w:p>
            <w:r>
              <w:rPr>
                <w:sz w:val="18"/>
              </w:rPr>
            </w:r>
            <w:r>
              <w:rPr>
                <w:b w:val="0"/>
                <w:sz w:val="18"/>
              </w:rPr>
              <w:t>Evaluate all neighbours and take the best improving move.</w:t>
            </w:r>
          </w:p>
        </w:tc>
        <w:tc>
          <w:tcPr>
            <w:tcW w:type="dxa" w:w="1680"/>
            <w:vAlign w:val="top"/>
          </w:tcPr>
          <w:p>
            <w:r>
              <w:rPr>
                <w:sz w:val="18"/>
              </w:rPr>
            </w:r>
            <w:r>
              <w:rPr>
                <w:b w:val="0"/>
                <w:sz w:val="18"/>
              </w:rPr>
              <w:t>None.</w:t>
            </w:r>
          </w:p>
        </w:tc>
        <w:tc>
          <w:tcPr>
            <w:tcW w:type="dxa" w:w="1680"/>
            <w:vAlign w:val="top"/>
          </w:tcPr>
          <w:p>
            <w:r>
              <w:rPr>
                <w:sz w:val="18"/>
              </w:rPr>
            </w:r>
            <w:r>
              <w:rPr>
                <w:b w:val="0"/>
                <w:sz w:val="18"/>
              </w:rPr>
              <w:t>Full neighbourhood scan.</w:t>
            </w:r>
          </w:p>
        </w:tc>
        <w:tc>
          <w:tcPr>
            <w:tcW w:type="dxa" w:w="1680"/>
            <w:vAlign w:val="top"/>
          </w:tcPr>
          <w:p>
            <w:r>
              <w:rPr>
                <w:sz w:val="18"/>
              </w:rPr>
            </w:r>
            <w:r>
              <w:rPr>
                <w:b w:val="0"/>
                <w:sz w:val="18"/>
              </w:rPr>
              <w:t>Better local optima than naive first-improvement.</w:t>
            </w:r>
          </w:p>
        </w:tc>
        <w:tc>
          <w:tcPr>
            <w:tcW w:type="dxa" w:w="1680"/>
            <w:vAlign w:val="top"/>
          </w:tcPr>
          <w:p>
            <w:r>
              <w:rPr>
                <w:sz w:val="18"/>
              </w:rPr>
            </w:r>
            <w:r>
              <w:rPr>
                <w:b w:val="0"/>
                <w:sz w:val="18"/>
              </w:rPr>
              <w:t>Costly per iteration; still myopic.</w:t>
            </w:r>
          </w:p>
        </w:tc>
      </w:tr>
      <w:tr>
        <w:tc>
          <w:tcPr>
            <w:tcW w:type="dxa" w:w="1680"/>
            <w:vAlign w:val="top"/>
          </w:tcPr>
          <w:p>
            <w:r>
              <w:rPr>
                <w:sz w:val="18"/>
              </w:rPr>
            </w:r>
            <w:r>
              <w:rPr>
                <w:b w:val="0"/>
                <w:sz w:val="18"/>
              </w:rPr>
              <w:t>Simulated annealing</w:t>
            </w:r>
          </w:p>
        </w:tc>
        <w:tc>
          <w:tcPr>
            <w:tcW w:type="dxa" w:w="1680"/>
            <w:vAlign w:val="top"/>
          </w:tcPr>
          <w:p>
            <w:r>
              <w:rPr>
                <w:sz w:val="18"/>
              </w:rPr>
            </w:r>
            <w:r>
              <w:rPr>
                <w:b w:val="0"/>
                <w:sz w:val="18"/>
              </w:rPr>
              <w:t>Sometimes accepts worsening moves.</w:t>
            </w:r>
          </w:p>
        </w:tc>
        <w:tc>
          <w:tcPr>
            <w:tcW w:type="dxa" w:w="1680"/>
            <w:vAlign w:val="top"/>
          </w:tcPr>
          <w:p>
            <w:r>
              <w:rPr>
                <w:sz w:val="18"/>
              </w:rPr>
            </w:r>
            <w:r>
              <w:rPr>
                <w:b w:val="0"/>
                <w:sz w:val="18"/>
              </w:rPr>
              <w:t>Thermal uphill acceptance.</w:t>
            </w:r>
          </w:p>
        </w:tc>
        <w:tc>
          <w:tcPr>
            <w:tcW w:type="dxa" w:w="1680"/>
            <w:vAlign w:val="top"/>
          </w:tcPr>
          <w:p>
            <w:r>
              <w:rPr>
                <w:sz w:val="18"/>
              </w:rPr>
            </w:r>
            <w:r>
              <w:rPr>
                <w:b w:val="0"/>
                <w:sz w:val="18"/>
              </w:rPr>
              <w:t>Initial temperature, cooling schedule, inner-loop length.</w:t>
            </w:r>
          </w:p>
        </w:tc>
        <w:tc>
          <w:tcPr>
            <w:tcW w:type="dxa" w:w="1680"/>
            <w:vAlign w:val="top"/>
          </w:tcPr>
          <w:p>
            <w:r>
              <w:rPr>
                <w:sz w:val="18"/>
              </w:rPr>
            </w:r>
            <w:r>
              <w:rPr>
                <w:b w:val="0"/>
                <w:sz w:val="18"/>
              </w:rPr>
              <w:t>Can cross barriers with little problem-specific structure.</w:t>
            </w:r>
          </w:p>
        </w:tc>
        <w:tc>
          <w:tcPr>
            <w:tcW w:type="dxa" w:w="1680"/>
            <w:vAlign w:val="top"/>
          </w:tcPr>
          <w:p>
            <w:r>
              <w:rPr>
                <w:sz w:val="18"/>
              </w:rPr>
            </w:r>
            <w:r>
              <w:rPr>
                <w:b w:val="0"/>
                <w:sz w:val="18"/>
              </w:rPr>
              <w:t>Sensitive to cooling schedule; slow if cooled conservatively.</w:t>
            </w:r>
          </w:p>
        </w:tc>
      </w:tr>
      <w:tr>
        <w:tc>
          <w:tcPr>
            <w:tcW w:type="dxa" w:w="1680"/>
            <w:vAlign w:val="top"/>
          </w:tcPr>
          <w:p>
            <w:r>
              <w:rPr>
                <w:sz w:val="18"/>
              </w:rPr>
            </w:r>
            <w:r>
              <w:rPr>
                <w:b w:val="0"/>
                <w:sz w:val="18"/>
              </w:rPr>
              <w:t>Tabu search</w:t>
            </w:r>
          </w:p>
        </w:tc>
        <w:tc>
          <w:tcPr>
            <w:tcW w:type="dxa" w:w="1680"/>
            <w:vAlign w:val="top"/>
          </w:tcPr>
          <w:p>
            <w:r>
              <w:rPr>
                <w:sz w:val="18"/>
              </w:rPr>
            </w:r>
            <w:r>
              <w:rPr>
                <w:b w:val="0"/>
                <w:sz w:val="18"/>
              </w:rPr>
              <w:t>Accepts best admissible move, sometimes non-improving.</w:t>
            </w:r>
          </w:p>
        </w:tc>
        <w:tc>
          <w:tcPr>
            <w:tcW w:type="dxa" w:w="1680"/>
            <w:vAlign w:val="top"/>
          </w:tcPr>
          <w:p>
            <w:r>
              <w:rPr>
                <w:sz w:val="18"/>
              </w:rPr>
            </w:r>
            <w:r>
              <w:rPr>
                <w:b w:val="0"/>
                <w:sz w:val="18"/>
              </w:rPr>
              <w:t>Short- and medium-term memory.</w:t>
            </w:r>
          </w:p>
        </w:tc>
        <w:tc>
          <w:tcPr>
            <w:tcW w:type="dxa" w:w="1680"/>
            <w:vAlign w:val="top"/>
          </w:tcPr>
          <w:p>
            <w:r>
              <w:rPr>
                <w:sz w:val="18"/>
              </w:rPr>
            </w:r>
            <w:r>
              <w:rPr>
                <w:b w:val="0"/>
                <w:sz w:val="18"/>
              </w:rPr>
              <w:t>Tabu tenure, aspiration, intensification/diversification.</w:t>
            </w:r>
          </w:p>
        </w:tc>
        <w:tc>
          <w:tcPr>
            <w:tcW w:type="dxa" w:w="1680"/>
            <w:vAlign w:val="top"/>
          </w:tcPr>
          <w:p>
            <w:r>
              <w:rPr>
                <w:sz w:val="18"/>
              </w:rPr>
            </w:r>
            <w:r>
              <w:rPr>
                <w:b w:val="0"/>
                <w:sz w:val="18"/>
              </w:rPr>
              <w:t>Cycle avoidance and structured exploration.</w:t>
            </w:r>
          </w:p>
        </w:tc>
        <w:tc>
          <w:tcPr>
            <w:tcW w:type="dxa" w:w="1680"/>
            <w:vAlign w:val="top"/>
          </w:tcPr>
          <w:p>
            <w:r>
              <w:rPr>
                <w:sz w:val="18"/>
              </w:rPr>
            </w:r>
            <w:r>
              <w:rPr>
                <w:b w:val="0"/>
                <w:sz w:val="18"/>
              </w:rPr>
              <w:t>Tenure tuning can dominate performance.</w:t>
            </w:r>
          </w:p>
        </w:tc>
      </w:tr>
      <w:tr>
        <w:tc>
          <w:tcPr>
            <w:tcW w:type="dxa" w:w="1680"/>
            <w:vAlign w:val="top"/>
          </w:tcPr>
          <w:p>
            <w:r>
              <w:rPr>
                <w:sz w:val="18"/>
              </w:rPr>
            </w:r>
            <w:r>
              <w:rPr>
                <w:b w:val="0"/>
                <w:sz w:val="18"/>
              </w:rPr>
              <w:t>Iterated local search</w:t>
            </w:r>
          </w:p>
        </w:tc>
        <w:tc>
          <w:tcPr>
            <w:tcW w:type="dxa" w:w="1680"/>
            <w:vAlign w:val="top"/>
          </w:tcPr>
          <w:p>
            <w:r>
              <w:rPr>
                <w:sz w:val="18"/>
              </w:rPr>
            </w:r>
            <w:r>
              <w:rPr>
                <w:b w:val="0"/>
                <w:sz w:val="18"/>
              </w:rPr>
              <w:t>Repeated descent from perturbed local optima.</w:t>
            </w:r>
          </w:p>
        </w:tc>
        <w:tc>
          <w:tcPr>
            <w:tcW w:type="dxa" w:w="1680"/>
            <w:vAlign w:val="top"/>
          </w:tcPr>
          <w:p>
            <w:r>
              <w:rPr>
                <w:sz w:val="18"/>
              </w:rPr>
            </w:r>
            <w:r>
              <w:rPr>
                <w:b w:val="0"/>
                <w:sz w:val="18"/>
              </w:rPr>
              <w:t>Perturb then re-optimise.</w:t>
            </w:r>
          </w:p>
        </w:tc>
        <w:tc>
          <w:tcPr>
            <w:tcW w:type="dxa" w:w="1680"/>
            <w:vAlign w:val="top"/>
          </w:tcPr>
          <w:p>
            <w:r>
              <w:rPr>
                <w:sz w:val="18"/>
              </w:rPr>
            </w:r>
            <w:r>
              <w:rPr>
                <w:b w:val="0"/>
                <w:sz w:val="18"/>
              </w:rPr>
              <w:t>Perturbation strength; acceptance rule.</w:t>
            </w:r>
          </w:p>
        </w:tc>
        <w:tc>
          <w:tcPr>
            <w:tcW w:type="dxa" w:w="1680"/>
            <w:vAlign w:val="top"/>
          </w:tcPr>
          <w:p>
            <w:r>
              <w:rPr>
                <w:sz w:val="18"/>
              </w:rPr>
            </w:r>
            <w:r>
              <w:rPr>
                <w:b w:val="0"/>
                <w:sz w:val="18"/>
              </w:rPr>
              <w:t>Strong simple template.</w:t>
            </w:r>
          </w:p>
        </w:tc>
        <w:tc>
          <w:tcPr>
            <w:tcW w:type="dxa" w:w="1680"/>
            <w:vAlign w:val="top"/>
          </w:tcPr>
          <w:p>
            <w:r>
              <w:rPr>
                <w:sz w:val="18"/>
              </w:rPr>
            </w:r>
            <w:r>
              <w:rPr>
                <w:b w:val="0"/>
                <w:sz w:val="18"/>
              </w:rPr>
              <w:t>Too weak returns to same basin; too strong becomes restart.</w:t>
            </w:r>
          </w:p>
        </w:tc>
      </w:tr>
      <w:tr>
        <w:tc>
          <w:tcPr>
            <w:tcW w:type="dxa" w:w="1680"/>
            <w:vAlign w:val="top"/>
          </w:tcPr>
          <w:p>
            <w:r>
              <w:rPr>
                <w:sz w:val="18"/>
              </w:rPr>
            </w:r>
            <w:r>
              <w:rPr>
                <w:b w:val="0"/>
                <w:sz w:val="18"/>
              </w:rPr>
              <w:t>Variable neighbourhood search</w:t>
            </w:r>
          </w:p>
        </w:tc>
        <w:tc>
          <w:tcPr>
            <w:tcW w:type="dxa" w:w="1680"/>
            <w:vAlign w:val="top"/>
          </w:tcPr>
          <w:p>
            <w:r>
              <w:rPr>
                <w:sz w:val="18"/>
              </w:rPr>
            </w:r>
            <w:r>
              <w:rPr>
                <w:b w:val="0"/>
                <w:sz w:val="18"/>
              </w:rPr>
              <w:t>Systematically changes neighbourhoods.</w:t>
            </w:r>
          </w:p>
        </w:tc>
        <w:tc>
          <w:tcPr>
            <w:tcW w:type="dxa" w:w="1680"/>
            <w:vAlign w:val="top"/>
          </w:tcPr>
          <w:p>
            <w:r>
              <w:rPr>
                <w:sz w:val="18"/>
              </w:rPr>
            </w:r>
            <w:r>
              <w:rPr>
                <w:b w:val="0"/>
                <w:sz w:val="18"/>
              </w:rPr>
              <w:t>Move to larger or different neighbourhood.</w:t>
            </w:r>
          </w:p>
        </w:tc>
        <w:tc>
          <w:tcPr>
            <w:tcW w:type="dxa" w:w="1680"/>
            <w:vAlign w:val="top"/>
          </w:tcPr>
          <w:p>
            <w:r>
              <w:rPr>
                <w:sz w:val="18"/>
              </w:rPr>
            </w:r>
            <w:r>
              <w:rPr>
                <w:b w:val="0"/>
                <w:sz w:val="18"/>
              </w:rPr>
              <w:t>Neighbourhood order; shaking rule.</w:t>
            </w:r>
          </w:p>
        </w:tc>
        <w:tc>
          <w:tcPr>
            <w:tcW w:type="dxa" w:w="1680"/>
            <w:vAlign w:val="top"/>
          </w:tcPr>
          <w:p>
            <w:r>
              <w:rPr>
                <w:sz w:val="18"/>
              </w:rPr>
            </w:r>
            <w:r>
              <w:rPr>
                <w:b w:val="0"/>
                <w:sz w:val="18"/>
              </w:rPr>
              <w:t>Effective when different moves expose different structure.</w:t>
            </w:r>
          </w:p>
        </w:tc>
        <w:tc>
          <w:tcPr>
            <w:tcW w:type="dxa" w:w="1680"/>
            <w:vAlign w:val="top"/>
          </w:tcPr>
          <w:p>
            <w:r>
              <w:rPr>
                <w:sz w:val="18"/>
              </w:rPr>
            </w:r>
            <w:r>
              <w:rPr>
                <w:b w:val="0"/>
                <w:sz w:val="18"/>
              </w:rPr>
              <w:t>Requires a useful neighbourhood portfolio.</w:t>
            </w:r>
          </w:p>
        </w:tc>
      </w:tr>
      <w:tr>
        <w:tc>
          <w:tcPr>
            <w:tcW w:type="dxa" w:w="1680"/>
            <w:vAlign w:val="top"/>
          </w:tcPr>
          <w:p>
            <w:r>
              <w:rPr>
                <w:sz w:val="18"/>
              </w:rPr>
            </w:r>
            <w:r>
              <w:rPr>
                <w:b w:val="0"/>
                <w:sz w:val="18"/>
              </w:rPr>
              <w:t>Large-neighbourhood search / ALNS</w:t>
            </w:r>
          </w:p>
        </w:tc>
        <w:tc>
          <w:tcPr>
            <w:tcW w:type="dxa" w:w="1680"/>
            <w:vAlign w:val="top"/>
          </w:tcPr>
          <w:p>
            <w:r>
              <w:rPr>
                <w:sz w:val="18"/>
              </w:rPr>
            </w:r>
            <w:r>
              <w:rPr>
                <w:b w:val="0"/>
                <w:sz w:val="18"/>
              </w:rPr>
              <w:t>Destroy and repair part of the incumbent.</w:t>
            </w:r>
          </w:p>
        </w:tc>
        <w:tc>
          <w:tcPr>
            <w:tcW w:type="dxa" w:w="1680"/>
            <w:vAlign w:val="top"/>
          </w:tcPr>
          <w:p>
            <w:r>
              <w:rPr>
                <w:sz w:val="18"/>
              </w:rPr>
            </w:r>
            <w:r>
              <w:rPr>
                <w:b w:val="0"/>
                <w:sz w:val="18"/>
              </w:rPr>
              <w:t>Partial reconstruction in a large implicit neighbourhood.</w:t>
            </w:r>
          </w:p>
        </w:tc>
        <w:tc>
          <w:tcPr>
            <w:tcW w:type="dxa" w:w="1680"/>
            <w:vAlign w:val="top"/>
          </w:tcPr>
          <w:p>
            <w:r>
              <w:rPr>
                <w:sz w:val="18"/>
              </w:rPr>
            </w:r>
            <w:r>
              <w:rPr>
                <w:b w:val="0"/>
                <w:sz w:val="18"/>
              </w:rPr>
              <w:t>Destroy/repair operators; operator scores.</w:t>
            </w:r>
          </w:p>
        </w:tc>
        <w:tc>
          <w:tcPr>
            <w:tcW w:type="dxa" w:w="1680"/>
            <w:vAlign w:val="top"/>
          </w:tcPr>
          <w:p>
            <w:r>
              <w:rPr>
                <w:sz w:val="18"/>
              </w:rPr>
            </w:r>
            <w:r>
              <w:rPr>
                <w:b w:val="0"/>
                <w:sz w:val="18"/>
              </w:rPr>
              <w:t>Can leap over barriers unreachable by small moves.</w:t>
            </w:r>
          </w:p>
        </w:tc>
        <w:tc>
          <w:tcPr>
            <w:tcW w:type="dxa" w:w="1680"/>
            <w:vAlign w:val="top"/>
          </w:tcPr>
          <w:p>
            <w:r>
              <w:rPr>
                <w:sz w:val="18"/>
              </w:rPr>
            </w:r>
            <w:r>
              <w:rPr>
                <w:b w:val="0"/>
                <w:sz w:val="18"/>
              </w:rPr>
              <w:t>Repair quality dominates outcome.</w:t>
            </w:r>
          </w:p>
        </w:tc>
      </w:tr>
      <w:tr>
        <w:tc>
          <w:tcPr>
            <w:tcW w:type="dxa" w:w="1680"/>
            <w:vAlign w:val="top"/>
          </w:tcPr>
          <w:p>
            <w:r>
              <w:rPr>
                <w:sz w:val="18"/>
              </w:rPr>
            </w:r>
            <w:r>
              <w:rPr>
                <w:b w:val="0"/>
                <w:sz w:val="18"/>
              </w:rPr>
              <w:t>GRASP / reactive GRASP</w:t>
            </w:r>
          </w:p>
        </w:tc>
        <w:tc>
          <w:tcPr>
            <w:tcW w:type="dxa" w:w="1680"/>
            <w:vAlign w:val="top"/>
          </w:tcPr>
          <w:p>
            <w:r>
              <w:rPr>
                <w:sz w:val="18"/>
              </w:rPr>
            </w:r>
            <w:r>
              <w:rPr>
                <w:b w:val="0"/>
                <w:sz w:val="18"/>
              </w:rPr>
              <w:t>Greedy-randomised construction followed by local search.</w:t>
            </w:r>
          </w:p>
        </w:tc>
        <w:tc>
          <w:tcPr>
            <w:tcW w:type="dxa" w:w="1680"/>
            <w:vAlign w:val="top"/>
          </w:tcPr>
          <w:p>
            <w:r>
              <w:rPr>
                <w:sz w:val="18"/>
              </w:rPr>
            </w:r>
            <w:r>
              <w:rPr>
                <w:b w:val="0"/>
                <w:sz w:val="18"/>
              </w:rPr>
              <w:t>Multi-start diversity and reactive control.</w:t>
            </w:r>
          </w:p>
        </w:tc>
        <w:tc>
          <w:tcPr>
            <w:tcW w:type="dxa" w:w="1680"/>
            <w:vAlign w:val="top"/>
          </w:tcPr>
          <w:p>
            <w:r>
              <w:rPr>
                <w:sz w:val="18"/>
              </w:rPr>
            </w:r>
            <w:r>
              <w:rPr>
                <w:b w:val="0"/>
                <w:sz w:val="18"/>
              </w:rPr>
              <w:t>RCL restrictiveness; local search depth; elite management.</w:t>
            </w:r>
          </w:p>
        </w:tc>
        <w:tc>
          <w:tcPr>
            <w:tcW w:type="dxa" w:w="1680"/>
            <w:vAlign w:val="top"/>
          </w:tcPr>
          <w:p>
            <w:r>
              <w:rPr>
                <w:sz w:val="18"/>
              </w:rPr>
            </w:r>
            <w:r>
              <w:rPr>
                <w:b w:val="0"/>
                <w:sz w:val="18"/>
              </w:rPr>
              <w:t>Robust and easy to hybridise.</w:t>
            </w:r>
          </w:p>
        </w:tc>
        <w:tc>
          <w:tcPr>
            <w:tcW w:type="dxa" w:w="1680"/>
            <w:vAlign w:val="top"/>
          </w:tcPr>
          <w:p>
            <w:r>
              <w:rPr>
                <w:sz w:val="18"/>
              </w:rPr>
            </w:r>
            <w:r>
              <w:rPr>
                <w:b w:val="0"/>
                <w:sz w:val="18"/>
              </w:rPr>
              <w:t>Construction bias may limit depth.</w:t>
            </w:r>
          </w:p>
        </w:tc>
      </w:tr>
      <w:tr>
        <w:tc>
          <w:tcPr>
            <w:tcW w:type="dxa" w:w="1680"/>
            <w:vAlign w:val="top"/>
          </w:tcPr>
          <w:p>
            <w:r>
              <w:rPr>
                <w:sz w:val="18"/>
              </w:rPr>
            </w:r>
            <w:r>
              <w:rPr>
                <w:b w:val="0"/>
                <w:sz w:val="18"/>
              </w:rPr>
              <w:t>Breakout / guided / reactive local search</w:t>
            </w:r>
          </w:p>
        </w:tc>
        <w:tc>
          <w:tcPr>
            <w:tcW w:type="dxa" w:w="1680"/>
            <w:vAlign w:val="top"/>
          </w:tcPr>
          <w:p>
            <w:r>
              <w:rPr>
                <w:sz w:val="18"/>
              </w:rPr>
            </w:r>
            <w:r>
              <w:rPr>
                <w:b w:val="0"/>
                <w:sz w:val="18"/>
              </w:rPr>
              <w:t>Descent plus adaptive penalties or perturbations.</w:t>
            </w:r>
          </w:p>
        </w:tc>
        <w:tc>
          <w:tcPr>
            <w:tcW w:type="dxa" w:w="1680"/>
            <w:vAlign w:val="top"/>
          </w:tcPr>
          <w:p>
            <w:r>
              <w:rPr>
                <w:sz w:val="18"/>
              </w:rPr>
            </w:r>
            <w:r>
              <w:rPr>
                <w:b w:val="0"/>
                <w:sz w:val="18"/>
              </w:rPr>
              <w:t>Penalise overused structures or adapt perturbation strength.</w:t>
            </w:r>
          </w:p>
        </w:tc>
        <w:tc>
          <w:tcPr>
            <w:tcW w:type="dxa" w:w="1680"/>
            <w:vAlign w:val="top"/>
          </w:tcPr>
          <w:p>
            <w:r>
              <w:rPr>
                <w:sz w:val="18"/>
              </w:rPr>
            </w:r>
            <w:r>
              <w:rPr>
                <w:b w:val="0"/>
                <w:sz w:val="18"/>
              </w:rPr>
              <w:t>Penalty update; perturbation strength.</w:t>
            </w:r>
          </w:p>
        </w:tc>
        <w:tc>
          <w:tcPr>
            <w:tcW w:type="dxa" w:w="1680"/>
            <w:vAlign w:val="top"/>
          </w:tcPr>
          <w:p>
            <w:r>
              <w:rPr>
                <w:sz w:val="18"/>
              </w:rPr>
            </w:r>
            <w:r>
              <w:rPr>
                <w:b w:val="0"/>
                <w:sz w:val="18"/>
              </w:rPr>
              <w:t>Excellent against cycling and attractor trapping.</w:t>
            </w:r>
          </w:p>
        </w:tc>
        <w:tc>
          <w:tcPr>
            <w:tcW w:type="dxa" w:w="1680"/>
            <w:vAlign w:val="top"/>
          </w:tcPr>
          <w:p>
            <w:r>
              <w:rPr>
                <w:sz w:val="18"/>
              </w:rPr>
            </w:r>
            <w:r>
              <w:rPr>
                <w:b w:val="0"/>
                <w:sz w:val="18"/>
              </w:rPr>
              <w:t>More stateful and harder to interpret.</w:t>
            </w:r>
          </w:p>
        </w:tc>
      </w:tr>
      <w:tr>
        <w:tc>
          <w:tcPr>
            <w:tcW w:type="dxa" w:w="1680"/>
            <w:vAlign w:val="top"/>
          </w:tcPr>
          <w:p>
            <w:r>
              <w:rPr>
                <w:sz w:val="18"/>
              </w:rPr>
            </w:r>
            <w:r>
              <w:rPr>
                <w:b w:val="0"/>
                <w:sz w:val="18"/>
              </w:rPr>
              <w:t>Genetic / memetic hybrids</w:t>
            </w:r>
          </w:p>
        </w:tc>
        <w:tc>
          <w:tcPr>
            <w:tcW w:type="dxa" w:w="1680"/>
            <w:vAlign w:val="top"/>
          </w:tcPr>
          <w:p>
            <w:r>
              <w:rPr>
                <w:sz w:val="18"/>
              </w:rPr>
            </w:r>
            <w:r>
              <w:rPr>
                <w:b w:val="0"/>
                <w:sz w:val="18"/>
              </w:rPr>
              <w:t>Recombine elites then apply local search.</w:t>
            </w:r>
          </w:p>
        </w:tc>
        <w:tc>
          <w:tcPr>
            <w:tcW w:type="dxa" w:w="1680"/>
            <w:vAlign w:val="top"/>
          </w:tcPr>
          <w:p>
            <w:r>
              <w:rPr>
                <w:sz w:val="18"/>
              </w:rPr>
            </w:r>
            <w:r>
              <w:rPr>
                <w:b w:val="0"/>
                <w:sz w:val="18"/>
              </w:rPr>
              <w:t>Population-level diversification.</w:t>
            </w:r>
          </w:p>
        </w:tc>
        <w:tc>
          <w:tcPr>
            <w:tcW w:type="dxa" w:w="1680"/>
            <w:vAlign w:val="top"/>
          </w:tcPr>
          <w:p>
            <w:r>
              <w:rPr>
                <w:sz w:val="18"/>
              </w:rPr>
            </w:r>
            <w:r>
              <w:rPr>
                <w:b w:val="0"/>
                <w:sz w:val="18"/>
              </w:rPr>
              <w:t>Population size; local-search intensity; recombination.</w:t>
            </w:r>
          </w:p>
        </w:tc>
        <w:tc>
          <w:tcPr>
            <w:tcW w:type="dxa" w:w="1680"/>
            <w:vAlign w:val="top"/>
          </w:tcPr>
          <w:p>
            <w:r>
              <w:rPr>
                <w:sz w:val="18"/>
              </w:rPr>
            </w:r>
            <w:r>
              <w:rPr>
                <w:b w:val="0"/>
                <w:sz w:val="18"/>
              </w:rPr>
              <w:t>Often state of the art when recombination preserves structure.</w:t>
            </w:r>
          </w:p>
        </w:tc>
        <w:tc>
          <w:tcPr>
            <w:tcW w:type="dxa" w:w="1680"/>
            <w:vAlign w:val="top"/>
          </w:tcPr>
          <w:p>
            <w:r>
              <w:rPr>
                <w:sz w:val="18"/>
              </w:rPr>
            </w:r>
            <w:r>
              <w:rPr>
                <w:b w:val="0"/>
                <w:sz w:val="18"/>
              </w:rPr>
              <w:t>Computational overhead and premature homogenisation.</w:t>
            </w:r>
          </w:p>
        </w:tc>
      </w:tr>
    </w:tbl>
    <w:p>
      <w:pPr>
        <w:pStyle w:val="Heading1"/>
      </w:pPr>
      <w:r>
        <w:t>3. Theory of local minima and escape</w:t>
      </w:r>
    </w:p>
    <w:p>
      <w:r>
        <w:t>The theory of local search is deliberately sobering. Johnson, Papadimitriou, and Yannakakis (1988) introduced the PLS framework, showing that finding a local optimum can be computationally hard even when checking a neighbour and evaluating a solution are easy. This matters because a local-search trajectory can be long even if each individual move is cheap.</w:t>
      </w:r>
    </w:p>
    <w:p>
      <w:r>
        <w:t>For Max-Cut, the FLIP neighbourhood is a canonical example. Finding a locally optimal cut under vertex flips is PLS-complete in general, and certain improvement paths can be exponentially long. However, this worst-case pessimism is not the whole story. Smoothed analysis results show that adversarial traps may become easier after modest random perturbation, explaining why practical behaviour can be far better than worst-case bounds suggest.</w:t>
      </w:r>
    </w:p>
    <w:p>
      <w:r>
        <w:t>Approximation guarantees are neighbourhood-specific. A one-flip local optimum for Max-Cut is already a 1/2-approximation, because every vertex has at least as much incident edge weight crossing the cut as staying inside its side. This is useful, but it does not mean one-flip optima are high-quality enough for difficult benchmark instances.</w:t>
      </w:r>
    </w:p>
    <w:p>
      <w:r>
        <w:t>The main theoretical conclusion is that local minima are not merely implementation annoyances. They are structural objects created jointly by the problem, representation, objective, and neighbourhood. Escaping them requires mechanisms that are appropriate to the landscape: barrier crossing, plateau walking, basin jumping, or larger structured moves.</w:t>
      </w:r>
    </w:p>
    <w:p>
      <w:pPr>
        <w:pStyle w:val="Heading1"/>
      </w:pPr>
      <w:r>
        <w:t>4. Evidence across benchmark problems</w:t>
      </w:r>
    </w:p>
    <w:p>
      <w:pPr>
        <w:pStyle w:val="Heading2"/>
      </w:pPr>
      <w:r>
        <w:t>4.1 Max-Cut</w:t>
      </w:r>
    </w:p>
    <w:p>
      <w:r>
        <w:t>Max-Cut is a natural test case because the representation is simple and one-flip gains can be updated efficiently. Simple one-flip local search is fast but can stall in optima that require coordinated multi-vertex changes. Stronger classical Max-Cut heuristics therefore use tabu search, path relinking, scatter search, and adaptive perturbation. Benlic and Hao's breakout local search is especially relevant because it explicitly alternates steepest descent with adaptive diversification to jump from one local optimum attractor to another.</w:t>
      </w:r>
    </w:p>
    <w:p>
      <w:pPr>
        <w:pStyle w:val="Heading2"/>
      </w:pPr>
      <w:r>
        <w:t>4.2 Travelling Salesman Problem</w:t>
      </w:r>
    </w:p>
    <w:p>
      <w:r>
        <w:t>TSP local search is unusually strong because the neighbourhoods are well matched to the structure of tours. 2-opt and 3-opt remove simple geometric defects; Lin-Kernighan-style algorithms use variable-depth exchanges and remain among the most important classical baselines. TSP still has local minima and multi-funnel effects, but the classical move operators are powerful enough that a quantum-assisted method would need to solve very carefully chosen route-slice subproblems to be competitive.</w:t>
      </w:r>
    </w:p>
    <w:p>
      <w:pPr>
        <w:pStyle w:val="Heading2"/>
      </w:pPr>
      <w:r>
        <w:t>4.3 Job-shop scheduling</w:t>
      </w:r>
    </w:p>
    <w:p>
      <w:r>
        <w:t>Job-shop scheduling became local-search competitive by using critical-path and critical-block neighbourhoods rather than arbitrary swaps. Strong tabu search variants demonstrate that neighbourhood design and tenure control can dominate performance. Landscape studies show that distance from local optima to global optima predicts difficulty, meaning stagnation may reflect basin geometry rather than poor initialisation.</w:t>
      </w:r>
    </w:p>
    <w:p>
      <w:pPr>
        <w:pStyle w:val="Heading2"/>
      </w:pPr>
      <w:r>
        <w:t>4.4 Maximum Independent Set</w:t>
      </w:r>
    </w:p>
    <w:p>
      <w:r>
        <w:t>MIS differs from Max-Cut and TSP because maximal independent sets can be far from maximum. Effective local search therefore relies on richer swap moves, reductions, and data structures for fast detection of 2- and 3-improvements. This problem is also important for QLS because existing Quantum Local Search literature has focused strongly on constrained graph problems such as MIS.</w:t>
      </w:r>
    </w:p>
    <w:p>
      <w:pPr>
        <w:pStyle w:val="Caption"/>
      </w:pPr>
      <w:r>
        <w:rPr>
          <w:i/>
        </w:rPr>
        <w:t>Table 2. Problem-specific local-search structures and strong baselines.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r>
              <w:rPr>
                <w:sz w:val="18"/>
              </w:rPr>
            </w:r>
            <w:r>
              <w:rPr>
                <w:b/>
                <w:color w:val="FFFFFF"/>
                <w:sz w:val="18"/>
              </w:rPr>
              <w:t>Problem</w:t>
            </w:r>
          </w:p>
        </w:tc>
        <w:tc>
          <w:tcPr>
            <w:tcW w:type="dxa" w:w="2520"/>
            <w:shd w:fill="1F4E79"/>
            <w:vAlign w:val="top"/>
          </w:tcPr>
          <w:p>
            <w:r>
              <w:rPr>
                <w:sz w:val="18"/>
              </w:rPr>
            </w:r>
            <w:r>
              <w:rPr>
                <w:b/>
                <w:color w:val="FFFFFF"/>
                <w:sz w:val="18"/>
              </w:rPr>
              <w:t>Dominant local structure</w:t>
            </w:r>
          </w:p>
        </w:tc>
        <w:tc>
          <w:tcPr>
            <w:tcW w:type="dxa" w:w="2520"/>
            <w:shd w:fill="1F4E79"/>
            <w:vAlign w:val="top"/>
          </w:tcPr>
          <w:p>
            <w:r>
              <w:rPr>
                <w:sz w:val="18"/>
              </w:rPr>
            </w:r>
            <w:r>
              <w:rPr>
                <w:b/>
                <w:color w:val="FFFFFF"/>
                <w:sz w:val="18"/>
              </w:rPr>
              <w:t>Typical stagnation cause</w:t>
            </w:r>
          </w:p>
        </w:tc>
        <w:tc>
          <w:tcPr>
            <w:tcW w:type="dxa" w:w="2520"/>
            <w:shd w:fill="1F4E79"/>
            <w:vAlign w:val="top"/>
          </w:tcPr>
          <w:p>
            <w:r>
              <w:rPr>
                <w:sz w:val="18"/>
              </w:rPr>
            </w:r>
            <w:r>
              <w:rPr>
                <w:b/>
                <w:color w:val="FFFFFF"/>
                <w:sz w:val="18"/>
              </w:rPr>
              <w:t>Strong classical baseline to beat</w:t>
            </w:r>
          </w:p>
        </w:tc>
      </w:tr>
      <w:tr>
        <w:tc>
          <w:tcPr>
            <w:tcW w:type="dxa" w:w="2520"/>
            <w:vAlign w:val="top"/>
          </w:tcPr>
          <w:p>
            <w:r>
              <w:rPr>
                <w:sz w:val="18"/>
              </w:rPr>
            </w:r>
            <w:r>
              <w:rPr>
                <w:b w:val="0"/>
                <w:sz w:val="18"/>
              </w:rPr>
              <w:t>Max-Cut</w:t>
            </w:r>
          </w:p>
        </w:tc>
        <w:tc>
          <w:tcPr>
            <w:tcW w:type="dxa" w:w="2520"/>
            <w:vAlign w:val="top"/>
          </w:tcPr>
          <w:p>
            <w:r>
              <w:rPr>
                <w:sz w:val="18"/>
              </w:rPr>
            </w:r>
            <w:r>
              <w:rPr>
                <w:b w:val="0"/>
                <w:sz w:val="18"/>
              </w:rPr>
              <w:t>1-flip or small-k-flip optima on weighted graphs.</w:t>
            </w:r>
          </w:p>
        </w:tc>
        <w:tc>
          <w:tcPr>
            <w:tcW w:type="dxa" w:w="2520"/>
            <w:vAlign w:val="top"/>
          </w:tcPr>
          <w:p>
            <w:r>
              <w:rPr>
                <w:sz w:val="18"/>
              </w:rPr>
            </w:r>
            <w:r>
              <w:rPr>
                <w:b w:val="0"/>
                <w:sz w:val="18"/>
              </w:rPr>
              <w:t>Coordinated multi-vertex changes; attractor trapping.</w:t>
            </w:r>
          </w:p>
        </w:tc>
        <w:tc>
          <w:tcPr>
            <w:tcW w:type="dxa" w:w="2520"/>
            <w:vAlign w:val="top"/>
          </w:tcPr>
          <w:p>
            <w:r>
              <w:rPr>
                <w:sz w:val="18"/>
              </w:rPr>
            </w:r>
            <w:r>
              <w:rPr>
                <w:b w:val="0"/>
                <w:sz w:val="18"/>
              </w:rPr>
              <w:t>Breakout local search, strong tabu search, path relinking, scatter/GRASP hybrids.</w:t>
            </w:r>
          </w:p>
        </w:tc>
      </w:tr>
      <w:tr>
        <w:tc>
          <w:tcPr>
            <w:tcW w:type="dxa" w:w="2520"/>
            <w:vAlign w:val="top"/>
          </w:tcPr>
          <w:p>
            <w:r>
              <w:rPr>
                <w:sz w:val="18"/>
              </w:rPr>
            </w:r>
            <w:r>
              <w:rPr>
                <w:b w:val="0"/>
                <w:sz w:val="18"/>
              </w:rPr>
              <w:t>TSP</w:t>
            </w:r>
          </w:p>
        </w:tc>
        <w:tc>
          <w:tcPr>
            <w:tcW w:type="dxa" w:w="2520"/>
            <w:vAlign w:val="top"/>
          </w:tcPr>
          <w:p>
            <w:r>
              <w:rPr>
                <w:sz w:val="18"/>
              </w:rPr>
            </w:r>
            <w:r>
              <w:rPr>
                <w:b w:val="0"/>
                <w:sz w:val="18"/>
              </w:rPr>
              <w:t>2-opt, 3-opt, Lin-Kernighan tour neighbourhoods.</w:t>
            </w:r>
          </w:p>
        </w:tc>
        <w:tc>
          <w:tcPr>
            <w:tcW w:type="dxa" w:w="2520"/>
            <w:vAlign w:val="top"/>
          </w:tcPr>
          <w:p>
            <w:r>
              <w:rPr>
                <w:sz w:val="18"/>
              </w:rPr>
            </w:r>
            <w:r>
              <w:rPr>
                <w:b w:val="0"/>
                <w:sz w:val="18"/>
              </w:rPr>
              <w:t>Moving between high-quality funnels after obvious defects are fixed.</w:t>
            </w:r>
          </w:p>
        </w:tc>
        <w:tc>
          <w:tcPr>
            <w:tcW w:type="dxa" w:w="2520"/>
            <w:vAlign w:val="top"/>
          </w:tcPr>
          <w:p>
            <w:r>
              <w:rPr>
                <w:sz w:val="18"/>
              </w:rPr>
            </w:r>
            <w:r>
              <w:rPr>
                <w:b w:val="0"/>
                <w:sz w:val="18"/>
              </w:rPr>
              <w:t>Lin-Kernighan / LKH and strong 3-opt variants.</w:t>
            </w:r>
          </w:p>
        </w:tc>
      </w:tr>
      <w:tr>
        <w:tc>
          <w:tcPr>
            <w:tcW w:type="dxa" w:w="2520"/>
            <w:vAlign w:val="top"/>
          </w:tcPr>
          <w:p>
            <w:r>
              <w:rPr>
                <w:sz w:val="18"/>
              </w:rPr>
            </w:r>
            <w:r>
              <w:rPr>
                <w:b w:val="0"/>
                <w:sz w:val="18"/>
              </w:rPr>
              <w:t>Job-shop scheduling</w:t>
            </w:r>
          </w:p>
        </w:tc>
        <w:tc>
          <w:tcPr>
            <w:tcW w:type="dxa" w:w="2520"/>
            <w:vAlign w:val="top"/>
          </w:tcPr>
          <w:p>
            <w:r>
              <w:rPr>
                <w:sz w:val="18"/>
              </w:rPr>
            </w:r>
            <w:r>
              <w:rPr>
                <w:b w:val="0"/>
                <w:sz w:val="18"/>
              </w:rPr>
              <w:t>Critical-path and critical-block neighbourhoods.</w:t>
            </w:r>
          </w:p>
        </w:tc>
        <w:tc>
          <w:tcPr>
            <w:tcW w:type="dxa" w:w="2520"/>
            <w:vAlign w:val="top"/>
          </w:tcPr>
          <w:p>
            <w:r>
              <w:rPr>
                <w:sz w:val="18"/>
              </w:rPr>
            </w:r>
            <w:r>
              <w:rPr>
                <w:b w:val="0"/>
                <w:sz w:val="18"/>
              </w:rPr>
              <w:t>Distance from current basin to optimal basin; neighbourhood mismatch.</w:t>
            </w:r>
          </w:p>
        </w:tc>
        <w:tc>
          <w:tcPr>
            <w:tcW w:type="dxa" w:w="2520"/>
            <w:vAlign w:val="top"/>
          </w:tcPr>
          <w:p>
            <w:r>
              <w:rPr>
                <w:sz w:val="18"/>
              </w:rPr>
            </w:r>
            <w:r>
              <w:rPr>
                <w:b w:val="0"/>
                <w:sz w:val="18"/>
              </w:rPr>
              <w:t>TSAB / i-TSAB and modern tabu hybrids.</w:t>
            </w:r>
          </w:p>
        </w:tc>
      </w:tr>
      <w:tr>
        <w:tc>
          <w:tcPr>
            <w:tcW w:type="dxa" w:w="2520"/>
            <w:vAlign w:val="top"/>
          </w:tcPr>
          <w:p>
            <w:r>
              <w:rPr>
                <w:sz w:val="18"/>
              </w:rPr>
            </w:r>
            <w:r>
              <w:rPr>
                <w:b w:val="0"/>
                <w:sz w:val="18"/>
              </w:rPr>
              <w:t>MIS</w:t>
            </w:r>
          </w:p>
        </w:tc>
        <w:tc>
          <w:tcPr>
            <w:tcW w:type="dxa" w:w="2520"/>
            <w:vAlign w:val="top"/>
          </w:tcPr>
          <w:p>
            <w:r>
              <w:rPr>
                <w:sz w:val="18"/>
              </w:rPr>
            </w:r>
            <w:r>
              <w:rPr>
                <w:b w:val="0"/>
                <w:sz w:val="18"/>
              </w:rPr>
              <w:t>Maximal independent sets; swap improvements; reductions.</w:t>
            </w:r>
          </w:p>
        </w:tc>
        <w:tc>
          <w:tcPr>
            <w:tcW w:type="dxa" w:w="2520"/>
            <w:vAlign w:val="top"/>
          </w:tcPr>
          <w:p>
            <w:r>
              <w:rPr>
                <w:sz w:val="18"/>
              </w:rPr>
            </w:r>
            <w:r>
              <w:rPr>
                <w:b w:val="0"/>
                <w:sz w:val="18"/>
              </w:rPr>
              <w:t>No small improving swap available; weak maximality.</w:t>
            </w:r>
          </w:p>
        </w:tc>
        <w:tc>
          <w:tcPr>
            <w:tcW w:type="dxa" w:w="2520"/>
            <w:vAlign w:val="top"/>
          </w:tcPr>
          <w:p>
            <w:r>
              <w:rPr>
                <w:sz w:val="18"/>
              </w:rPr>
            </w:r>
            <w:r>
              <w:rPr>
                <w:b w:val="0"/>
                <w:sz w:val="18"/>
              </w:rPr>
              <w:t>Fast local search with reductions and large-scale near-optimal heuristics.</w:t>
            </w:r>
          </w:p>
        </w:tc>
      </w:tr>
    </w:tbl>
    <w:p>
      <w:pPr>
        <w:pStyle w:val="Heading1"/>
      </w:pPr>
      <w:r>
        <w:t>5. Escape mechanisms and evaluation metrics</w:t>
      </w:r>
    </w:p>
    <w:p>
      <w:r>
        <w:t>Classical escape mechanisms intervene at different points in the search process. Random restarts change the starting basin; perturbations change the incumbent solution; reheating and simulated annealing change the acceptance rule; tabu and guided local search change admissibility or the effective objective; large-neighbourhood methods change the move scale; adaptive methods change the policy for choosing among these devices.</w:t>
      </w:r>
    </w:p>
    <w:p>
      <w:r>
        <w:t>Simulated annealing is the cleanest barrier-crossing model. Worsening moves are accepted with a temperature-governed probability, and the cooling schedule controls whether deep barriers can eventually be overcome. Tabu search instead prevents cycling and short-horizon trapping through memory, with aspiration criteria to allow exceptional moves.</w:t>
      </w:r>
    </w:p>
    <w:p>
      <w:r>
        <w:t>Large-neighbourhood methods are especially important for QLS because they ask a similar question: can the algorithm search a larger structured neighbourhood than a naive local search can evaluate explicitly? Adaptive Large Neighbourhood Search adds a credit-assignment mechanism so that destroy/repair operators with better historical performance are selected more often.</w:t>
      </w:r>
    </w:p>
    <w:p>
      <w:r>
        <w:t>For future QLS experiments, the key is to measure escape directly. Final solution quality alone cannot tell whether a quantum component really helped escape local minima or whether improvements came from restarts, larger neighbourhoods, or extra computation.</w:t>
      </w:r>
    </w:p>
    <w:p>
      <w:pPr>
        <w:pStyle w:val="Caption"/>
      </w:pPr>
      <w:r>
        <w:rPr>
          <w:i/>
        </w:rPr>
        <w:t>Table 3. Recommended local-minimum escape metrics for future QLS experiments.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r>
              <w:rPr>
                <w:sz w:val="18"/>
              </w:rPr>
            </w:r>
            <w:r>
              <w:rPr>
                <w:b/>
                <w:color w:val="FFFFFF"/>
                <w:sz w:val="18"/>
              </w:rPr>
              <w:t>Metric</w:t>
            </w:r>
          </w:p>
        </w:tc>
        <w:tc>
          <w:tcPr>
            <w:tcW w:type="dxa" w:w="3360"/>
            <w:shd w:fill="1F4E79"/>
            <w:vAlign w:val="top"/>
          </w:tcPr>
          <w:p>
            <w:r>
              <w:rPr>
                <w:sz w:val="18"/>
              </w:rPr>
            </w:r>
            <w:r>
              <w:rPr>
                <w:b/>
                <w:color w:val="FFFFFF"/>
                <w:sz w:val="18"/>
              </w:rPr>
              <w:t>Definition</w:t>
            </w:r>
          </w:p>
        </w:tc>
        <w:tc>
          <w:tcPr>
            <w:tcW w:type="dxa" w:w="3360"/>
            <w:shd w:fill="1F4E79"/>
            <w:vAlign w:val="top"/>
          </w:tcPr>
          <w:p>
            <w:r>
              <w:rPr>
                <w:sz w:val="18"/>
              </w:rPr>
            </w:r>
            <w:r>
              <w:rPr>
                <w:b/>
                <w:color w:val="FFFFFF"/>
                <w:sz w:val="18"/>
              </w:rPr>
              <w:t>Why it matters</w:t>
            </w:r>
          </w:p>
        </w:tc>
      </w:tr>
      <w:tr>
        <w:tc>
          <w:tcPr>
            <w:tcW w:type="dxa" w:w="3360"/>
            <w:vAlign w:val="top"/>
          </w:tcPr>
          <w:p>
            <w:r>
              <w:rPr>
                <w:sz w:val="18"/>
              </w:rPr>
            </w:r>
            <w:r>
              <w:rPr>
                <w:b w:val="0"/>
                <w:sz w:val="18"/>
              </w:rPr>
              <w:t>Escape rate</w:t>
            </w:r>
          </w:p>
        </w:tc>
        <w:tc>
          <w:tcPr>
            <w:tcW w:type="dxa" w:w="3360"/>
            <w:vAlign w:val="top"/>
          </w:tcPr>
          <w:p>
            <w:r>
              <w:rPr>
                <w:sz w:val="18"/>
              </w:rPr>
            </w:r>
            <w:r>
              <w:rPr>
                <w:b w:val="0"/>
                <w:sz w:val="18"/>
              </w:rPr>
              <w:t>Fraction of escape attempts that leave the current basin or plateau.</w:t>
            </w:r>
          </w:p>
        </w:tc>
        <w:tc>
          <w:tcPr>
            <w:tcW w:type="dxa" w:w="3360"/>
            <w:vAlign w:val="top"/>
          </w:tcPr>
          <w:p>
            <w:r>
              <w:rPr>
                <w:sz w:val="18"/>
              </w:rPr>
            </w:r>
            <w:r>
              <w:rPr>
                <w:b w:val="0"/>
                <w:sz w:val="18"/>
              </w:rPr>
              <w:t>Measures whether the escape operator is doing anything real.</w:t>
            </w:r>
          </w:p>
        </w:tc>
      </w:tr>
      <w:tr>
        <w:tc>
          <w:tcPr>
            <w:tcW w:type="dxa" w:w="3360"/>
            <w:vAlign w:val="top"/>
          </w:tcPr>
          <w:p>
            <w:r>
              <w:rPr>
                <w:sz w:val="18"/>
              </w:rPr>
            </w:r>
            <w:r>
              <w:rPr>
                <w:b w:val="0"/>
                <w:sz w:val="18"/>
              </w:rPr>
              <w:t>Improvement per escape</w:t>
            </w:r>
          </w:p>
        </w:tc>
        <w:tc>
          <w:tcPr>
            <w:tcW w:type="dxa" w:w="3360"/>
            <w:vAlign w:val="top"/>
          </w:tcPr>
          <w:p>
            <w:r>
              <w:rPr>
                <w:sz w:val="18"/>
              </w:rPr>
            </w:r>
            <w:r>
              <w:rPr>
                <w:b w:val="0"/>
                <w:sz w:val="18"/>
              </w:rPr>
              <w:t>Objective gain conditional on a successful escape.</w:t>
            </w:r>
          </w:p>
        </w:tc>
        <w:tc>
          <w:tcPr>
            <w:tcW w:type="dxa" w:w="3360"/>
            <w:vAlign w:val="top"/>
          </w:tcPr>
          <w:p>
            <w:r>
              <w:rPr>
                <w:sz w:val="18"/>
              </w:rPr>
            </w:r>
            <w:r>
              <w:rPr>
                <w:b w:val="0"/>
                <w:sz w:val="18"/>
              </w:rPr>
              <w:t>Distinguishes merely leaving from leaving usefully.</w:t>
            </w:r>
          </w:p>
        </w:tc>
      </w:tr>
      <w:tr>
        <w:tc>
          <w:tcPr>
            <w:tcW w:type="dxa" w:w="3360"/>
            <w:vAlign w:val="top"/>
          </w:tcPr>
          <w:p>
            <w:r>
              <w:rPr>
                <w:sz w:val="18"/>
              </w:rPr>
            </w:r>
            <w:r>
              <w:rPr>
                <w:b w:val="0"/>
                <w:sz w:val="18"/>
              </w:rPr>
              <w:t>Time-to-escape</w:t>
            </w:r>
          </w:p>
        </w:tc>
        <w:tc>
          <w:tcPr>
            <w:tcW w:type="dxa" w:w="3360"/>
            <w:vAlign w:val="top"/>
          </w:tcPr>
          <w:p>
            <w:r>
              <w:rPr>
                <w:sz w:val="18"/>
              </w:rPr>
            </w:r>
            <w:r>
              <w:rPr>
                <w:b w:val="0"/>
                <w:sz w:val="18"/>
              </w:rPr>
              <w:t>Moves, evaluations, or wall-clock time until a better local optimum is reached.</w:t>
            </w:r>
          </w:p>
        </w:tc>
        <w:tc>
          <w:tcPr>
            <w:tcW w:type="dxa" w:w="3360"/>
            <w:vAlign w:val="top"/>
          </w:tcPr>
          <w:p>
            <w:r>
              <w:rPr>
                <w:sz w:val="18"/>
              </w:rPr>
            </w:r>
            <w:r>
              <w:rPr>
                <w:b w:val="0"/>
                <w:sz w:val="18"/>
              </w:rPr>
              <w:t>Directly measures stagnation cost.</w:t>
            </w:r>
          </w:p>
        </w:tc>
      </w:tr>
      <w:tr>
        <w:tc>
          <w:tcPr>
            <w:tcW w:type="dxa" w:w="3360"/>
            <w:vAlign w:val="top"/>
          </w:tcPr>
          <w:p>
            <w:r>
              <w:rPr>
                <w:sz w:val="18"/>
              </w:rPr>
            </w:r>
            <w:r>
              <w:rPr>
                <w:b w:val="0"/>
                <w:sz w:val="18"/>
              </w:rPr>
              <w:t>Success per perturbation</w:t>
            </w:r>
          </w:p>
        </w:tc>
        <w:tc>
          <w:tcPr>
            <w:tcW w:type="dxa" w:w="3360"/>
            <w:vAlign w:val="top"/>
          </w:tcPr>
          <w:p>
            <w:r>
              <w:rPr>
                <w:sz w:val="18"/>
              </w:rPr>
            </w:r>
            <w:r>
              <w:rPr>
                <w:b w:val="0"/>
                <w:sz w:val="18"/>
              </w:rPr>
              <w:t>Fraction of perturbations leading to a better incumbent after follow-up descent.</w:t>
            </w:r>
          </w:p>
        </w:tc>
        <w:tc>
          <w:tcPr>
            <w:tcW w:type="dxa" w:w="3360"/>
            <w:vAlign w:val="top"/>
          </w:tcPr>
          <w:p>
            <w:r>
              <w:rPr>
                <w:sz w:val="18"/>
              </w:rPr>
            </w:r>
            <w:r>
              <w:rPr>
                <w:b w:val="0"/>
                <w:sz w:val="18"/>
              </w:rPr>
              <w:t>Penalises destructive or noisy escape operators.</w:t>
            </w:r>
          </w:p>
        </w:tc>
      </w:tr>
      <w:tr>
        <w:tc>
          <w:tcPr>
            <w:tcW w:type="dxa" w:w="3360"/>
            <w:vAlign w:val="top"/>
          </w:tcPr>
          <w:p>
            <w:r>
              <w:rPr>
                <w:sz w:val="18"/>
              </w:rPr>
            </w:r>
            <w:r>
              <w:rPr>
                <w:b w:val="0"/>
                <w:sz w:val="18"/>
              </w:rPr>
              <w:t>Return probability</w:t>
            </w:r>
          </w:p>
        </w:tc>
        <w:tc>
          <w:tcPr>
            <w:tcW w:type="dxa" w:w="3360"/>
            <w:vAlign w:val="top"/>
          </w:tcPr>
          <w:p>
            <w:r>
              <w:rPr>
                <w:sz w:val="18"/>
              </w:rPr>
            </w:r>
            <w:r>
              <w:rPr>
                <w:b w:val="0"/>
                <w:sz w:val="18"/>
              </w:rPr>
              <w:t>Probability of returning to the same basin after perturbation.</w:t>
            </w:r>
          </w:p>
        </w:tc>
        <w:tc>
          <w:tcPr>
            <w:tcW w:type="dxa" w:w="3360"/>
            <w:vAlign w:val="top"/>
          </w:tcPr>
          <w:p>
            <w:r>
              <w:rPr>
                <w:sz w:val="18"/>
              </w:rPr>
            </w:r>
            <w:r>
              <w:rPr>
                <w:b w:val="0"/>
                <w:sz w:val="18"/>
              </w:rPr>
              <w:t>Measures basin stickiness.</w:t>
            </w:r>
          </w:p>
        </w:tc>
      </w:tr>
      <w:tr>
        <w:tc>
          <w:tcPr>
            <w:tcW w:type="dxa" w:w="3360"/>
            <w:vAlign w:val="top"/>
          </w:tcPr>
          <w:p>
            <w:r>
              <w:rPr>
                <w:sz w:val="18"/>
              </w:rPr>
            </w:r>
            <w:r>
              <w:rPr>
                <w:b w:val="0"/>
                <w:sz w:val="18"/>
              </w:rPr>
              <w:t>Equal-budget final quality</w:t>
            </w:r>
          </w:p>
        </w:tc>
        <w:tc>
          <w:tcPr>
            <w:tcW w:type="dxa" w:w="3360"/>
            <w:vAlign w:val="top"/>
          </w:tcPr>
          <w:p>
            <w:r>
              <w:rPr>
                <w:sz w:val="18"/>
              </w:rPr>
            </w:r>
            <w:r>
              <w:rPr>
                <w:b w:val="0"/>
                <w:sz w:val="18"/>
              </w:rPr>
              <w:t>Best solution after identical time/evaluation budgets.</w:t>
            </w:r>
          </w:p>
        </w:tc>
        <w:tc>
          <w:tcPr>
            <w:tcW w:type="dxa" w:w="3360"/>
            <w:vAlign w:val="top"/>
          </w:tcPr>
          <w:p>
            <w:r>
              <w:rPr>
                <w:sz w:val="18"/>
              </w:rPr>
            </w:r>
            <w:r>
              <w:rPr>
                <w:b w:val="0"/>
                <w:sz w:val="18"/>
              </w:rPr>
              <w:t>Needed for fair algorithm comparison.</w:t>
            </w:r>
          </w:p>
        </w:tc>
      </w:tr>
      <w:tr>
        <w:tc>
          <w:tcPr>
            <w:tcW w:type="dxa" w:w="3360"/>
            <w:vAlign w:val="top"/>
          </w:tcPr>
          <w:p>
            <w:r>
              <w:rPr>
                <w:sz w:val="18"/>
              </w:rPr>
            </w:r>
            <w:r>
              <w:rPr>
                <w:b w:val="0"/>
                <w:sz w:val="18"/>
              </w:rPr>
              <w:t>Time-to-target</w:t>
            </w:r>
          </w:p>
        </w:tc>
        <w:tc>
          <w:tcPr>
            <w:tcW w:type="dxa" w:w="3360"/>
            <w:vAlign w:val="top"/>
          </w:tcPr>
          <w:p>
            <w:r>
              <w:rPr>
                <w:sz w:val="18"/>
              </w:rPr>
            </w:r>
            <w:r>
              <w:rPr>
                <w:b w:val="0"/>
                <w:sz w:val="18"/>
              </w:rPr>
              <w:t>Time to reach a fixed solution-quality target.</w:t>
            </w:r>
          </w:p>
        </w:tc>
        <w:tc>
          <w:tcPr>
            <w:tcW w:type="dxa" w:w="3360"/>
            <w:vAlign w:val="top"/>
          </w:tcPr>
          <w:p>
            <w:r>
              <w:rPr>
                <w:sz w:val="18"/>
              </w:rPr>
            </w:r>
            <w:r>
              <w:rPr>
                <w:b w:val="0"/>
                <w:sz w:val="18"/>
              </w:rPr>
              <w:t>Useful for anytime and heavy-tail analysis.</w:t>
            </w:r>
          </w:p>
        </w:tc>
      </w:tr>
    </w:tbl>
    <w:p>
      <w:pPr>
        <w:pStyle w:val="Heading1"/>
      </w:pPr>
      <w:r>
        <w:t>6. Implications for quantum-assisted local search</w:t>
      </w:r>
    </w:p>
    <w:p>
      <w:r>
        <w:t>The classical literature suggests four realistic places where quantum assistance could matter. First, a quantum or quantum-inspired subroutine might search a larger structured neighbourhood than is classically convenient to scan explicitly. This is the closest connection to Quantum Local Search: the quantum component becomes a local improvement or escape operator.</w:t>
      </w:r>
    </w:p>
    <w:p>
      <w:r>
        <w:t>Second, quantum methods can be warm-started using classical information. In a QLS setting, the incumbent found by classical local search provides a natural warm start. The quantum routine should not solve the entire problem from scratch; it should explore around a strong current solution or selected subproblem.</w:t>
      </w:r>
    </w:p>
    <w:p>
      <w:r>
        <w:t>Third, quantum sampling could replace blind perturbation with low-energy, structure-aware perturbation. A useful quantum sampler would return diverse high-quality neighbouring states rather than arbitrary random changes.</w:t>
      </w:r>
    </w:p>
    <w:p>
      <w:r>
        <w:t>Fourth, adaptive control is likely essential. The question is not simply "quantum or classical?" but "when should a more expensive, potentially stronger move generator be invoked?" This is where adaptive QLS becomes a coherent research programme.</w:t>
      </w:r>
    </w:p>
    <w:p>
      <w:pPr>
        <w:pStyle w:val="Caption"/>
      </w:pPr>
      <w:r>
        <w:rPr>
          <w:i/>
        </w:rPr>
        <w:t>Figure 2. Classical-to-quantum transfer logic for QLS.</w:t>
      </w:r>
    </w:p>
    <w:p>
      <w:pPr>
        <w:pStyle w:val="CodeBlock"/>
      </w:pPr>
      <w:r>
        <w:rPr>
          <w:rFonts w:ascii="Consolas" w:hAnsi="Consolas" w:eastAsia="Consolas"/>
          <w:sz w:val="17"/>
        </w:rPr>
        <w:t>Classical local search kernel</w:t>
        <w:br/>
        <w:t xml:space="preserve">    detects stagnation or local optimum</w:t>
        <w:br/>
        <w:t xml:space="preserve">        -&gt; select a local neighbourhood/subproblem</w:t>
        <w:br/>
        <w:t xml:space="preserve">        -&gt; quantum or quantum-inspired solver searches that neighbourhood</w:t>
        <w:br/>
        <w:t xml:space="preserve">        -&gt; merge candidate into global solution</w:t>
        <w:br/>
        <w:t xml:space="preserve">        -&gt; classical descent refines again</w:t>
        <w:br/>
        <w:t xml:space="preserve">        -&gt; record escape success, improvement, and cost</w:t>
      </w:r>
    </w:p>
    <w:p>
      <w:pPr>
        <w:pStyle w:val="Heading1"/>
      </w:pPr>
      <w:r>
        <w:t>7. Experimental protocol for later QLS work</w:t>
      </w:r>
    </w:p>
    <w:p>
      <w:r>
        <w:t>A good QLS experiment should isolate where any advantage comes from. Use identical instance sets, initialisation distributions, stopping budgets, and repeated random seeds. Compare not only full algorithms but also ablations in which the escape component is swapped while the descent kernel is held fixed.</w:t>
      </w:r>
    </w:p>
    <w:p>
      <w:r>
        <w:t>For Max-Cut, the minimum serious classical baseline set should include one-flip steepest descent, simulated annealing, strong tabu search, breakout local search, and at least one classical large-neighbourhood or multi-start method if possible. Comparing QLS only against naive hill climbing would not be academically convincing.</w:t>
      </w:r>
    </w:p>
    <w:p>
      <w:r>
        <w:t>A clean experimental design is to generate an incumbent local optimum, apply one escape mechanism, then run the same descent kernel to local optimality again. Record whether the new basin differs, whether the incumbent improves, and how much budget was spent. This turns "escape" into a measurable experimental object.</w:t>
      </w:r>
    </w:p>
    <w:p>
      <w:pPr>
        <w:pStyle w:val="Caption"/>
      </w:pPr>
      <w:r>
        <w:rPr>
          <w:i/>
        </w:rPr>
        <w:t>Table 4. Suggested extraction schema for literature review or experiment logs.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r>
              <w:rPr>
                <w:sz w:val="18"/>
              </w:rPr>
            </w:r>
            <w:r>
              <w:rPr>
                <w:b/>
                <w:color w:val="FFFFFF"/>
                <w:sz w:val="18"/>
              </w:rPr>
              <w:t>Field</w:t>
            </w:r>
          </w:p>
        </w:tc>
        <w:tc>
          <w:tcPr>
            <w:tcW w:type="dxa" w:w="5040"/>
            <w:shd w:fill="1F4E79"/>
            <w:vAlign w:val="top"/>
          </w:tcPr>
          <w:p>
            <w:r>
              <w:rPr>
                <w:sz w:val="18"/>
              </w:rPr>
            </w:r>
            <w:r>
              <w:rPr>
                <w:b/>
                <w:color w:val="FFFFFF"/>
                <w:sz w:val="18"/>
              </w:rPr>
              <w:t>What to record</w:t>
            </w:r>
          </w:p>
        </w:tc>
      </w:tr>
      <w:tr>
        <w:tc>
          <w:tcPr>
            <w:tcW w:type="dxa" w:w="5040"/>
            <w:vAlign w:val="top"/>
          </w:tcPr>
          <w:p>
            <w:r>
              <w:rPr>
                <w:sz w:val="18"/>
              </w:rPr>
            </w:r>
            <w:r>
              <w:rPr>
                <w:b w:val="0"/>
                <w:sz w:val="18"/>
              </w:rPr>
              <w:t>Problem class</w:t>
            </w:r>
          </w:p>
        </w:tc>
        <w:tc>
          <w:tcPr>
            <w:tcW w:type="dxa" w:w="5040"/>
            <w:vAlign w:val="top"/>
          </w:tcPr>
          <w:p>
            <w:r>
              <w:rPr>
                <w:sz w:val="18"/>
              </w:rPr>
            </w:r>
            <w:r>
              <w:rPr>
                <w:b w:val="0"/>
                <w:sz w:val="18"/>
              </w:rPr>
              <w:t>Max-Cut, TSP, job-shop scheduling, MIS, etc.</w:t>
            </w:r>
          </w:p>
        </w:tc>
      </w:tr>
      <w:tr>
        <w:tc>
          <w:tcPr>
            <w:tcW w:type="dxa" w:w="5040"/>
            <w:vAlign w:val="top"/>
          </w:tcPr>
          <w:p>
            <w:r>
              <w:rPr>
                <w:sz w:val="18"/>
              </w:rPr>
            </w:r>
            <w:r>
              <w:rPr>
                <w:b w:val="0"/>
                <w:sz w:val="18"/>
              </w:rPr>
              <w:t>Instance family</w:t>
            </w:r>
          </w:p>
        </w:tc>
        <w:tc>
          <w:tcPr>
            <w:tcW w:type="dxa" w:w="5040"/>
            <w:vAlign w:val="top"/>
          </w:tcPr>
          <w:p>
            <w:r>
              <w:rPr>
                <w:sz w:val="18"/>
              </w:rPr>
            </w:r>
            <w:r>
              <w:rPr>
                <w:b w:val="0"/>
                <w:sz w:val="18"/>
              </w:rPr>
              <w:t>Random, sparse, dense, weighted, Euclidean, real-world, benchmark suite.</w:t>
            </w:r>
          </w:p>
        </w:tc>
      </w:tr>
      <w:tr>
        <w:tc>
          <w:tcPr>
            <w:tcW w:type="dxa" w:w="5040"/>
            <w:vAlign w:val="top"/>
          </w:tcPr>
          <w:p>
            <w:r>
              <w:rPr>
                <w:sz w:val="18"/>
              </w:rPr>
            </w:r>
            <w:r>
              <w:rPr>
                <w:b w:val="0"/>
                <w:sz w:val="18"/>
              </w:rPr>
              <w:t>Solution representation</w:t>
            </w:r>
          </w:p>
        </w:tc>
        <w:tc>
          <w:tcPr>
            <w:tcW w:type="dxa" w:w="5040"/>
            <w:vAlign w:val="top"/>
          </w:tcPr>
          <w:p>
            <w:r>
              <w:rPr>
                <w:sz w:val="18"/>
              </w:rPr>
            </w:r>
            <w:r>
              <w:rPr>
                <w:b w:val="0"/>
                <w:sz w:val="18"/>
              </w:rPr>
              <w:t>Bit string, permutation, schedule, independent-set encoding.</w:t>
            </w:r>
          </w:p>
        </w:tc>
      </w:tr>
      <w:tr>
        <w:tc>
          <w:tcPr>
            <w:tcW w:type="dxa" w:w="5040"/>
            <w:vAlign w:val="top"/>
          </w:tcPr>
          <w:p>
            <w:r>
              <w:rPr>
                <w:sz w:val="18"/>
              </w:rPr>
            </w:r>
            <w:r>
              <w:rPr>
                <w:b w:val="0"/>
                <w:sz w:val="18"/>
              </w:rPr>
              <w:t>Local-search kernel</w:t>
            </w:r>
          </w:p>
        </w:tc>
        <w:tc>
          <w:tcPr>
            <w:tcW w:type="dxa" w:w="5040"/>
            <w:vAlign w:val="top"/>
          </w:tcPr>
          <w:p>
            <w:r>
              <w:rPr>
                <w:sz w:val="18"/>
              </w:rPr>
            </w:r>
            <w:r>
              <w:rPr>
                <w:b w:val="0"/>
                <w:sz w:val="18"/>
              </w:rPr>
              <w:t>First-improvement, steepest descent, 2-opt, critical-block tabu, etc.</w:t>
            </w:r>
          </w:p>
        </w:tc>
      </w:tr>
      <w:tr>
        <w:tc>
          <w:tcPr>
            <w:tcW w:type="dxa" w:w="5040"/>
            <w:vAlign w:val="top"/>
          </w:tcPr>
          <w:p>
            <w:r>
              <w:rPr>
                <w:sz w:val="18"/>
              </w:rPr>
            </w:r>
            <w:r>
              <w:rPr>
                <w:b w:val="0"/>
                <w:sz w:val="18"/>
              </w:rPr>
              <w:t>Neighbourhood</w:t>
            </w:r>
          </w:p>
        </w:tc>
        <w:tc>
          <w:tcPr>
            <w:tcW w:type="dxa" w:w="5040"/>
            <w:vAlign w:val="top"/>
          </w:tcPr>
          <w:p>
            <w:r>
              <w:rPr>
                <w:sz w:val="18"/>
              </w:rPr>
            </w:r>
            <w:r>
              <w:rPr>
                <w:b w:val="0"/>
                <w:sz w:val="18"/>
              </w:rPr>
              <w:t>1-flip, 2-opt, insert, swap, destroy/repair, k-exchange.</w:t>
            </w:r>
          </w:p>
        </w:tc>
      </w:tr>
      <w:tr>
        <w:tc>
          <w:tcPr>
            <w:tcW w:type="dxa" w:w="5040"/>
            <w:vAlign w:val="top"/>
          </w:tcPr>
          <w:p>
            <w:r>
              <w:rPr>
                <w:sz w:val="18"/>
              </w:rPr>
            </w:r>
            <w:r>
              <w:rPr>
                <w:b w:val="0"/>
                <w:sz w:val="18"/>
              </w:rPr>
              <w:t>Escape mechanism</w:t>
            </w:r>
          </w:p>
        </w:tc>
        <w:tc>
          <w:tcPr>
            <w:tcW w:type="dxa" w:w="5040"/>
            <w:vAlign w:val="top"/>
          </w:tcPr>
          <w:p>
            <w:r>
              <w:rPr>
                <w:sz w:val="18"/>
              </w:rPr>
            </w:r>
            <w:r>
              <w:rPr>
                <w:b w:val="0"/>
                <w:sz w:val="18"/>
              </w:rPr>
              <w:t>Restart, SA, tabu, perturbation, VNS, LNS, adaptive operator selection, quantum sampler.</w:t>
            </w:r>
          </w:p>
        </w:tc>
      </w:tr>
      <w:tr>
        <w:tc>
          <w:tcPr>
            <w:tcW w:type="dxa" w:w="5040"/>
            <w:vAlign w:val="top"/>
          </w:tcPr>
          <w:p>
            <w:r>
              <w:rPr>
                <w:sz w:val="18"/>
              </w:rPr>
            </w:r>
            <w:r>
              <w:rPr>
                <w:b w:val="0"/>
                <w:sz w:val="18"/>
              </w:rPr>
              <w:t>Adaptivity signal</w:t>
            </w:r>
          </w:p>
        </w:tc>
        <w:tc>
          <w:tcPr>
            <w:tcW w:type="dxa" w:w="5040"/>
            <w:vAlign w:val="top"/>
          </w:tcPr>
          <w:p>
            <w:r>
              <w:rPr>
                <w:sz w:val="18"/>
              </w:rPr>
            </w:r>
            <w:r>
              <w:rPr>
                <w:b w:val="0"/>
                <w:sz w:val="18"/>
              </w:rPr>
              <w:t>Stagnation counter, cycle detection, plateau length, recent gains, learned policy.</w:t>
            </w:r>
          </w:p>
        </w:tc>
      </w:tr>
      <w:tr>
        <w:tc>
          <w:tcPr>
            <w:tcW w:type="dxa" w:w="5040"/>
            <w:vAlign w:val="top"/>
          </w:tcPr>
          <w:p>
            <w:r>
              <w:rPr>
                <w:sz w:val="18"/>
              </w:rPr>
            </w:r>
            <w:r>
              <w:rPr>
                <w:b w:val="0"/>
                <w:sz w:val="18"/>
              </w:rPr>
              <w:t>Acceptance rule</w:t>
            </w:r>
          </w:p>
        </w:tc>
        <w:tc>
          <w:tcPr>
            <w:tcW w:type="dxa" w:w="5040"/>
            <w:vAlign w:val="top"/>
          </w:tcPr>
          <w:p>
            <w:r>
              <w:rPr>
                <w:sz w:val="18"/>
              </w:rPr>
            </w:r>
            <w:r>
              <w:rPr>
                <w:b w:val="0"/>
                <w:sz w:val="18"/>
              </w:rPr>
              <w:t>Improving-only, Metropolis, tabu-admissible, elite acceptance, best-of-batch.</w:t>
            </w:r>
          </w:p>
        </w:tc>
      </w:tr>
      <w:tr>
        <w:tc>
          <w:tcPr>
            <w:tcW w:type="dxa" w:w="5040"/>
            <w:vAlign w:val="top"/>
          </w:tcPr>
          <w:p>
            <w:r>
              <w:rPr>
                <w:sz w:val="18"/>
              </w:rPr>
            </w:r>
            <w:r>
              <w:rPr>
                <w:b w:val="0"/>
                <w:sz w:val="18"/>
              </w:rPr>
              <w:t>Budget</w:t>
            </w:r>
          </w:p>
        </w:tc>
        <w:tc>
          <w:tcPr>
            <w:tcW w:type="dxa" w:w="5040"/>
            <w:vAlign w:val="top"/>
          </w:tcPr>
          <w:p>
            <w:r>
              <w:rPr>
                <w:sz w:val="18"/>
              </w:rPr>
            </w:r>
            <w:r>
              <w:rPr>
                <w:b w:val="0"/>
                <w:sz w:val="18"/>
              </w:rPr>
              <w:t>Evaluations, local-search steps, wall-clock time, quantum calls/shots.</w:t>
            </w:r>
          </w:p>
        </w:tc>
      </w:tr>
      <w:tr>
        <w:tc>
          <w:tcPr>
            <w:tcW w:type="dxa" w:w="5040"/>
            <w:vAlign w:val="top"/>
          </w:tcPr>
          <w:p>
            <w:r>
              <w:rPr>
                <w:sz w:val="18"/>
              </w:rPr>
            </w:r>
            <w:r>
              <w:rPr>
                <w:b w:val="0"/>
                <w:sz w:val="18"/>
              </w:rPr>
              <w:t>Metrics</w:t>
            </w:r>
          </w:p>
        </w:tc>
        <w:tc>
          <w:tcPr>
            <w:tcW w:type="dxa" w:w="5040"/>
            <w:vAlign w:val="top"/>
          </w:tcPr>
          <w:p>
            <w:r>
              <w:rPr>
                <w:sz w:val="18"/>
              </w:rPr>
            </w:r>
            <w:r>
              <w:rPr>
                <w:b w:val="0"/>
                <w:sz w:val="18"/>
              </w:rPr>
              <w:t>Final quality, time-to-target, escape rate, time-to-escape, improvement per escape.</w:t>
            </w:r>
          </w:p>
        </w:tc>
      </w:tr>
      <w:tr>
        <w:tc>
          <w:tcPr>
            <w:tcW w:type="dxa" w:w="5040"/>
            <w:vAlign w:val="top"/>
          </w:tcPr>
          <w:p>
            <w:r>
              <w:rPr>
                <w:sz w:val="18"/>
              </w:rPr>
            </w:r>
            <w:r>
              <w:rPr>
                <w:b w:val="0"/>
                <w:sz w:val="18"/>
              </w:rPr>
              <w:t>Fairness controls</w:t>
            </w:r>
          </w:p>
        </w:tc>
        <w:tc>
          <w:tcPr>
            <w:tcW w:type="dxa" w:w="5040"/>
            <w:vAlign w:val="top"/>
          </w:tcPr>
          <w:p>
            <w:r>
              <w:rPr>
                <w:sz w:val="18"/>
              </w:rPr>
            </w:r>
            <w:r>
              <w:rPr>
                <w:b w:val="0"/>
                <w:sz w:val="18"/>
              </w:rPr>
              <w:t>Same seeds, starts, stopping rule, and hardware class.</w:t>
            </w:r>
          </w:p>
        </w:tc>
      </w:tr>
      <w:tr>
        <w:tc>
          <w:tcPr>
            <w:tcW w:type="dxa" w:w="5040"/>
            <w:vAlign w:val="top"/>
          </w:tcPr>
          <w:p>
            <w:r>
              <w:rPr>
                <w:sz w:val="18"/>
              </w:rPr>
            </w:r>
            <w:r>
              <w:rPr>
                <w:b w:val="0"/>
                <w:sz w:val="18"/>
              </w:rPr>
              <w:t>Reproducibility</w:t>
            </w:r>
          </w:p>
        </w:tc>
        <w:tc>
          <w:tcPr>
            <w:tcW w:type="dxa" w:w="5040"/>
            <w:vAlign w:val="top"/>
          </w:tcPr>
          <w:p>
            <w:r>
              <w:rPr>
                <w:sz w:val="18"/>
              </w:rPr>
            </w:r>
            <w:r>
              <w:rPr>
                <w:b w:val="0"/>
                <w:sz w:val="18"/>
              </w:rPr>
              <w:t>Code, pseudocode, parameter files, instance sources.</w:t>
            </w:r>
          </w:p>
        </w:tc>
      </w:tr>
    </w:tbl>
    <w:p>
      <w:pPr>
        <w:pStyle w:val="Heading1"/>
      </w:pPr>
      <w:r>
        <w:t>8. Main takeaways for your project</w:t>
      </w:r>
    </w:p>
    <w:p>
      <w:pPr>
        <w:pStyle w:val="ListBullet"/>
      </w:pPr>
      <w:r>
        <w:t>Classical local search is not weak by default. It has decades of strong escape mechanisms, especially for Max-Cut, TSP, scheduling, and MIS.</w:t>
      </w:r>
    </w:p>
    <w:p>
      <w:pPr>
        <w:pStyle w:val="ListBullet"/>
      </w:pPr>
      <w:r>
        <w:t>The QLS research question should not be "does quantum beat hill climbing?" but "does a quantum-assisted escape operator improve over strong classical escape mechanisms under fair budgets?"</w:t>
      </w:r>
    </w:p>
    <w:p>
      <w:pPr>
        <w:pStyle w:val="ListBullet"/>
      </w:pPr>
      <w:r>
        <w:t>For Max-Cut, local-minimum escape should be measured explicitly using escape rate, improvement after escape, time-to-escape, and final equal-budget solution quality.</w:t>
      </w:r>
    </w:p>
    <w:p>
      <w:pPr>
        <w:pStyle w:val="ListBullet"/>
      </w:pPr>
      <w:r>
        <w:t>The most defensible QLS design is hybrid: classical local search maintains the full solution, while quantum assistance is called only for selected subproblems or neighbourhoods.</w:t>
      </w:r>
    </w:p>
    <w:p>
      <w:pPr>
        <w:pStyle w:val="ListBullet"/>
      </w:pPr>
      <w:r>
        <w:t>Adaptive control is likely important because the value of a stronger escape operator depends on search state: stagnation, basin stickiness, plateau behaviour, and previous escape success.</w:t>
      </w:r>
    </w:p>
    <w:p>
      <w:pPr>
        <w:pStyle w:val="Heading1"/>
      </w:pPr>
      <w:r>
        <w:t>9. Annotated bibliography</w:t>
      </w:r>
    </w:p>
    <w:p>
      <w:pPr>
        <w:pStyle w:val="ListBullet"/>
      </w:pPr>
      <w:r>
        <w:rPr>
          <w:b/>
        </w:rPr>
        <w:t xml:space="preserve">Aarts and Lenstra (1997), Local Search in Combinatorial Optimization: </w:t>
      </w:r>
      <w:r>
        <w:t>Canonical edited volume for modelling local search, neighbourhoods, complexity, and application domains.</w:t>
      </w:r>
    </w:p>
    <w:p>
      <w:pPr>
        <w:pStyle w:val="ListBullet"/>
      </w:pPr>
      <w:r>
        <w:rPr>
          <w:b/>
        </w:rPr>
        <w:t xml:space="preserve">Johnson, Papadimitriou, and Yannakakis (1988), How Easy Is Local Search?: </w:t>
      </w:r>
      <w:r>
        <w:t>Foundational PLS-complexity paper showing that finding local optima can be computationally hard.</w:t>
      </w:r>
    </w:p>
    <w:p>
      <w:pPr>
        <w:pStyle w:val="ListBullet"/>
      </w:pPr>
      <w:r>
        <w:rPr>
          <w:b/>
        </w:rPr>
        <w:t xml:space="preserve">Hoos and Stutzle (2005), Stochastic Local Search: Foundations and Applications: </w:t>
      </w:r>
      <w:r>
        <w:t>Core book on stochastic local search principles, empirical methodology, and application patterns.</w:t>
      </w:r>
    </w:p>
    <w:p>
      <w:pPr>
        <w:pStyle w:val="ListBullet"/>
      </w:pPr>
      <w:r>
        <w:rPr>
          <w:b/>
        </w:rPr>
        <w:t xml:space="preserve">Kirkpatrick, Gelatt, and Vecchi (1983), Optimization by Simulated Annealing: </w:t>
      </w:r>
      <w:r>
        <w:t>Introduces simulated annealing as a probabilistic hill-climbing method inspired by physical annealing.</w:t>
      </w:r>
    </w:p>
    <w:p>
      <w:pPr>
        <w:pStyle w:val="ListBullet"/>
      </w:pPr>
      <w:r>
        <w:rPr>
          <w:b/>
        </w:rPr>
        <w:t xml:space="preserve">Hajek (1988), Cooling Schedules for Optimal Annealing: </w:t>
      </w:r>
      <w:r>
        <w:t>Theoretical analysis of cooling schedules and convergence in simulated annealing.</w:t>
      </w:r>
    </w:p>
    <w:p>
      <w:pPr>
        <w:pStyle w:val="ListBullet"/>
      </w:pPr>
      <w:r>
        <w:rPr>
          <w:b/>
        </w:rPr>
        <w:t xml:space="preserve">Glover (1989, 1990), Tabu Search Parts I and II: </w:t>
      </w:r>
      <w:r>
        <w:t>Foundational papers on tabu search, memory structures, aspiration, intensification, and diversification.</w:t>
      </w:r>
    </w:p>
    <w:p>
      <w:pPr>
        <w:pStyle w:val="ListBullet"/>
      </w:pPr>
      <w:r>
        <w:rPr>
          <w:b/>
        </w:rPr>
        <w:t xml:space="preserve">Battiti and Tecchiolli (1994), The Reactive Tabu Search: </w:t>
      </w:r>
      <w:r>
        <w:t>Classic adaptive tabu tenure and cycle-detection method.</w:t>
      </w:r>
    </w:p>
    <w:p>
      <w:pPr>
        <w:pStyle w:val="ListBullet"/>
      </w:pPr>
      <w:r>
        <w:rPr>
          <w:b/>
        </w:rPr>
        <w:t xml:space="preserve">Lourenco, Martin, and Stutzle (2003), Iterated Local Search: </w:t>
      </w:r>
      <w:r>
        <w:t>Clear framework for perturbation plus re-optimisation from local optima.</w:t>
      </w:r>
    </w:p>
    <w:p>
      <w:pPr>
        <w:pStyle w:val="ListBullet"/>
      </w:pPr>
      <w:r>
        <w:rPr>
          <w:b/>
        </w:rPr>
        <w:t xml:space="preserve">Mladenovic and Hansen (1997), Variable Neighborhood Search: </w:t>
      </w:r>
      <w:r>
        <w:t>Introduces the principle of systematically changing neighbourhoods to escape local optima.</w:t>
      </w:r>
    </w:p>
    <w:p>
      <w:pPr>
        <w:pStyle w:val="ListBullet"/>
      </w:pPr>
      <w:r>
        <w:rPr>
          <w:b/>
        </w:rPr>
        <w:t xml:space="preserve">Ropke and Pisinger (2006), Adaptive Large Neighborhood Search: </w:t>
      </w:r>
      <w:r>
        <w:t>Canonical ALNS paper showing adaptive choice among destroy/repair operators.</w:t>
      </w:r>
    </w:p>
    <w:p>
      <w:pPr>
        <w:pStyle w:val="ListBullet"/>
      </w:pPr>
      <w:r>
        <w:rPr>
          <w:b/>
        </w:rPr>
        <w:t xml:space="preserve">Benlic and Hao (2013), Breakout Local Search for the Max-Cut Problem: </w:t>
      </w:r>
      <w:r>
        <w:t>Highly relevant Max-Cut baseline using adaptive perturbation to escape local optimum attractors.</w:t>
      </w:r>
    </w:p>
    <w:p>
      <w:pPr>
        <w:pStyle w:val="ListBullet"/>
      </w:pPr>
      <w:r>
        <w:rPr>
          <w:b/>
        </w:rPr>
        <w:t xml:space="preserve">Johnson and McGeoch (1997), The Traveling Salesman Problem: A Case Study in Local Optimization: </w:t>
      </w:r>
      <w:r>
        <w:t>Classic empirical study of TSP local search and local optimisation methods.</w:t>
      </w:r>
    </w:p>
    <w:p>
      <w:pPr>
        <w:pStyle w:val="ListBullet"/>
      </w:pPr>
      <w:r>
        <w:rPr>
          <w:b/>
        </w:rPr>
        <w:t xml:space="preserve">Watson, Howe, and Whitley (2003), Problem Difficulty for Tabu Search in Job-Shop Scheduling: </w:t>
      </w:r>
      <w:r>
        <w:t>Landscape-oriented analysis linking basin geometry and distance to optimum with tabu-search difficulty.</w:t>
      </w:r>
    </w:p>
    <w:p>
      <w:pPr>
        <w:pStyle w:val="ListBullet"/>
      </w:pPr>
      <w:r>
        <w:rPr>
          <w:b/>
        </w:rPr>
        <w:t xml:space="preserve">Andrade, Resende, and Werneck (2012), Fast Local Search for the Maximum Independent Set Problem: </w:t>
      </w:r>
      <w:r>
        <w:t>Important MIS local-search paper using efficient detection of 2- and 3-improvements.</w:t>
      </w:r>
    </w:p>
    <w:p>
      <w:pPr>
        <w:pStyle w:val="ListBullet"/>
      </w:pPr>
      <w:r>
        <w:rPr>
          <w:b/>
        </w:rPr>
        <w:t xml:space="preserve">Ochoa et al. (2008, 2014), Local Optima Networks: </w:t>
      </w:r>
      <w:r>
        <w:t>Introduces and develops network-based analysis of combinatorial landscapes.</w:t>
      </w:r>
    </w:p>
    <w:p>
      <w:pPr>
        <w:pStyle w:val="ListBullet"/>
      </w:pPr>
      <w:r>
        <w:rPr>
          <w:b/>
        </w:rPr>
        <w:t xml:space="preserve">Tomesh, Saleem, and Suchara (2022), Quantum Local Search with the Quantum Alternating Operator Ansatz: </w:t>
      </w:r>
      <w:r>
        <w:t>Key bridge from classical local search to QLS, using quantum routines on selected local neighbourhoods.</w:t>
      </w:r>
    </w:p>
    <w:p>
      <w:pPr>
        <w:pStyle w:val="ListBullet"/>
      </w:pPr>
      <w:r>
        <w:rPr>
          <w:b/>
        </w:rPr>
        <w:t xml:space="preserve">Egger, Marecek, and Woerner (2021), Warm-starting Quantum Optimization: </w:t>
      </w:r>
      <w:r>
        <w:t>Important hybrid quantum-classical mechanism for injecting classical incumbent or relaxation information into quantum optimisation.</w:t>
      </w:r>
    </w:p>
    <w:p>
      <w:pPr>
        <w:pStyle w:val="Heading1"/>
      </w:pPr>
      <w:r>
        <w:t>References</w:t>
      </w:r>
    </w:p>
    <w:p>
      <w:pPr>
        <w:spacing w:after="80"/>
        <w:ind w:hanging="360" w:left="360"/>
      </w:pPr>
      <w:r>
        <w:t>Aarts, E. H. L., and Lenstra, J. K. (Eds.). (1997). Local Search in Combinatorial Optimization. Princeton University Press.</w:t>
      </w:r>
    </w:p>
    <w:p>
      <w:pPr>
        <w:spacing w:after="80"/>
        <w:ind w:hanging="360" w:left="360"/>
      </w:pPr>
      <w:r>
        <w:t>Andrade, D. V., Resende, M. G. C., and Werneck, R. F. (2012). Fast local search for the maximum independent set problem. Journal of Heuristics, 18, 525-547.</w:t>
      </w:r>
    </w:p>
    <w:p>
      <w:pPr>
        <w:spacing w:after="80"/>
        <w:ind w:hanging="360" w:left="360"/>
      </w:pPr>
      <w:r>
        <w:t>Battiti, R., and Tecchiolli, G. (1994). The reactive tabu search. ORSA Journal on Computing, 6(2), 126-140.</w:t>
      </w:r>
    </w:p>
    <w:p>
      <w:pPr>
        <w:spacing w:after="80"/>
        <w:ind w:hanging="360" w:left="360"/>
      </w:pPr>
      <w:r>
        <w:t>Benlic, U., and Hao, J. K. (2013). Breakout local search for the Max-Cut problem. Engineering Applications of Artificial Intelligence, 26(3), 1162-1173.</w:t>
      </w:r>
    </w:p>
    <w:p>
      <w:pPr>
        <w:spacing w:after="80"/>
        <w:ind w:hanging="360" w:left="360"/>
      </w:pPr>
      <w:r>
        <w:t>Egger, D. J., Marecek, J., and Woerner, S. (2021). Warm-starting quantum optimization. Quantum, 5, 479.</w:t>
      </w:r>
    </w:p>
    <w:p>
      <w:pPr>
        <w:spacing w:after="80"/>
        <w:ind w:hanging="360" w:left="360"/>
      </w:pPr>
      <w:r>
        <w:t>Feo, T. A., and Resende, M. G. C. (1995). Greedy randomized adaptive search procedures. Journal of Global Optimization, 6, 109-133.</w:t>
      </w:r>
    </w:p>
    <w:p>
      <w:pPr>
        <w:spacing w:after="80"/>
        <w:ind w:hanging="360" w:left="360"/>
      </w:pPr>
      <w:r>
        <w:t>Glover, F. (1989). Tabu search - Part I. ORSA Journal on Computing, 1(3), 190-206.</w:t>
      </w:r>
    </w:p>
    <w:p>
      <w:pPr>
        <w:spacing w:after="80"/>
        <w:ind w:hanging="360" w:left="360"/>
      </w:pPr>
      <w:r>
        <w:t>Glover, F. (1990). Tabu search - Part II. ORSA Journal on Computing, 2(1), 4-32.</w:t>
      </w:r>
    </w:p>
    <w:p>
      <w:pPr>
        <w:spacing w:after="80"/>
        <w:ind w:hanging="360" w:left="360"/>
      </w:pPr>
      <w:r>
        <w:t>Hajek, B. (1988). Cooling schedules for optimal annealing. Mathematics of Operations Research, 13(2), 311-329.</w:t>
      </w:r>
    </w:p>
    <w:p>
      <w:pPr>
        <w:spacing w:after="80"/>
        <w:ind w:hanging="360" w:left="360"/>
      </w:pPr>
      <w:r>
        <w:t>Helsgaun, K. (2000). An effective implementation of the Lin-Kernighan traveling salesman heuristic. European Journal of Operational Research, 126(1), 106-130.</w:t>
      </w:r>
    </w:p>
    <w:p>
      <w:pPr>
        <w:spacing w:after="80"/>
        <w:ind w:hanging="360" w:left="360"/>
      </w:pPr>
      <w:r>
        <w:t>Hoos, H. H., and Stutzle, T. (2005). Stochastic Local Search: Foundations and Applications. Morgan Kaufmann.</w:t>
      </w:r>
    </w:p>
    <w:p>
      <w:pPr>
        <w:spacing w:after="80"/>
        <w:ind w:hanging="360" w:left="360"/>
      </w:pPr>
      <w:r>
        <w:t>Johnson, D. S., and McGeoch, L. A. (1997). The traveling salesman problem: A case study in local optimization. In E. H. L. Aarts and J. K. Lenstra (Eds.), Local Search in Combinatorial Optimization.</w:t>
      </w:r>
    </w:p>
    <w:p>
      <w:pPr>
        <w:spacing w:after="80"/>
        <w:ind w:hanging="360" w:left="360"/>
      </w:pPr>
      <w:r>
        <w:t>Johnson, D. S., Papadimitriou, C. H., and Yannakakis, M. (1988). How easy is local search? Journal of Computer and System Sciences, 37(1), 79-100.</w:t>
      </w:r>
    </w:p>
    <w:p>
      <w:pPr>
        <w:spacing w:after="80"/>
        <w:ind w:hanging="360" w:left="360"/>
      </w:pPr>
      <w:r>
        <w:t>Kirkpatrick, S., Gelatt, C. D., and Vecchi, M. P. (1983). Optimization by simulated annealing. Science, 220(4598), 671-680.</w:t>
      </w:r>
    </w:p>
    <w:p>
      <w:pPr>
        <w:spacing w:after="80"/>
        <w:ind w:hanging="360" w:left="360"/>
      </w:pPr>
      <w:r>
        <w:t>Lourenco, H. R., Martin, O. C., and Stutzle, T. (2003). Iterated local search. In F. Glover and G. A. Kochenberger (Eds.), Handbook of Metaheuristics. Springer.</w:t>
      </w:r>
    </w:p>
    <w:p>
      <w:pPr>
        <w:spacing w:after="80"/>
        <w:ind w:hanging="360" w:left="360"/>
      </w:pPr>
      <w:r>
        <w:t>Mladenovic, N., and Hansen, P. (1997). Variable neighborhood search. Computers &amp; Operations Research, 24(11), 1097-1100.</w:t>
      </w:r>
    </w:p>
    <w:p>
      <w:pPr>
        <w:spacing w:after="80"/>
        <w:ind w:hanging="360" w:left="360"/>
      </w:pPr>
      <w:r>
        <w:t>Ochoa, G., Verel, S., Daolio, F., and Tomassini, M. (2008). Local optima networks: A new model of combinatorial fitness landscapes. GECCO 2008.</w:t>
      </w:r>
    </w:p>
    <w:p>
      <w:pPr>
        <w:spacing w:after="80"/>
        <w:ind w:hanging="360" w:left="360"/>
      </w:pPr>
      <w:r>
        <w:t>Ochoa, G., and Veerapen, N. (2018). Mapping the global structure of TSP fitness landscapes. Journal of Heuristics, 24, 265-294.</w:t>
      </w:r>
    </w:p>
    <w:p>
      <w:pPr>
        <w:spacing w:after="80"/>
        <w:ind w:hanging="360" w:left="360"/>
      </w:pPr>
      <w:r>
        <w:t>Orlin, J. B., Punnen, A. P., and Schulz, A. S. (2004). Approximate local search in combinatorial optimization. SIAM Journal on Computing, 33(5), 1201-1214.</w:t>
      </w:r>
    </w:p>
    <w:p>
      <w:pPr>
        <w:spacing w:after="80"/>
        <w:ind w:hanging="360" w:left="360"/>
      </w:pPr>
      <w:r>
        <w:t>Ropke, S., and Pisinger, D. (2006). An adaptive large neighborhood search heuristic for the pickup and delivery problem with time windows. Transportation Science, 40(4), 455-472.</w:t>
      </w:r>
    </w:p>
    <w:p>
      <w:pPr>
        <w:spacing w:after="80"/>
        <w:ind w:hanging="360" w:left="360"/>
      </w:pPr>
      <w:r>
        <w:t>Stadler, P. F. (1996). Landscapes and their correlation functions. Journal of Mathematical Chemistry, 20, 1-45.</w:t>
      </w:r>
    </w:p>
    <w:p>
      <w:pPr>
        <w:spacing w:after="80"/>
        <w:ind w:hanging="360" w:left="360"/>
      </w:pPr>
      <w:r>
        <w:t>Tomesh, T., Saleem, Z. H., and Suchara, M. (2022). Quantum local search with the quantum alternating operator ansatz. Quantum, 6, 781.</w:t>
      </w:r>
    </w:p>
    <w:p>
      <w:pPr>
        <w:spacing w:after="80"/>
        <w:ind w:hanging="360" w:left="360"/>
      </w:pPr>
      <w:r>
        <w:t>Watson, J. P., Howe, A. E., and Whitley, L. D. (2003). Problem difficulty for tabu search in job-shop scheduling. Artificial Intelligence, 143(2), 189-217.</w:t>
      </w:r>
    </w:p>
    <w:p>
      <w:pPr>
        <w:spacing w:after="80"/>
        <w:ind w:hanging="360" w:left="360"/>
      </w:pPr>
      <w:r>
        <w:t>Weinberger, E. D. (1990). Correlated and uncorrelated fitness landscapes and how to tell the difference. Biological Cybernetics, 63, 325-336.</w:t>
      </w:r>
    </w:p>
    <w:sectPr>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as background research for Quantum Local Search (QLS)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Classical Local Search Review - Quantum Local Search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