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Calibri" w:hAnsi="Calibri"/>
          <w:b/>
          <w:color w:val="1E3A8A"/>
          <w:sz w:val="44"/>
        </w:rPr>
        <w:t>TEKNOFEST 2026 - NSOSYAL İNOVASYON PLATFORMU</w:t>
      </w: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Kapsamlı Teknik Mimari, Sistem Dokümantasyonu ve Kod Derin Yaşam Döngüsü Raporu</w:t>
      </w:r>
    </w:p>
    <w:p>
      <w:pPr>
        <w:spacing w:before="80" w:after="80"/>
        <w:ind w:left="576"/>
      </w:pPr>
      <w:r>
        <w:rPr>
          <w:i/>
          <w:color w:val="4B5563"/>
        </w:rPr>
        <w:t>**Sürüm:** v2.4.0 (Production-Ready Architecture)</w:t>
      </w:r>
    </w:p>
    <w:p>
      <w:pPr>
        <w:spacing w:before="80" w:after="80"/>
        <w:ind w:left="576"/>
      </w:pPr>
      <w:r>
        <w:rPr>
          <w:i/>
          <w:color w:val="4B5563"/>
        </w:rPr>
        <w:t>**Tarih:** 15 Ağustos 2026</w:t>
      </w:r>
    </w:p>
    <w:p>
      <w:pPr>
        <w:spacing w:before="80" w:after="80"/>
        <w:ind w:left="576"/>
      </w:pPr>
      <w:r>
        <w:rPr>
          <w:i/>
          <w:color w:val="4B5563"/>
        </w:rPr>
        <w:t>**Yazar:** Kıdemli Yazılım Mimarı (Lead Software Architect) &amp; Sistem Dokümantasyon Komitesi</w:t>
      </w:r>
    </w:p>
    <w:p>
      <w:pPr>
        <w:spacing w:before="80" w:after="80"/>
        <w:ind w:left="576"/>
      </w:pPr>
      <w:r>
        <w:rPr>
          <w:i/>
          <w:color w:val="4B5563"/>
        </w:rPr>
        <w:t>**Lisans:** TEKNOFEST 2026 İnovasyon ve Siber Güvenlik Katmanı Lisansı</w:t>
      </w: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İÇİNDEKİLER</w:t>
      </w:r>
    </w:p>
    <w:p>
      <w:pPr>
        <w:spacing w:before="60" w:after="80" w:line="276" w:lineRule="auto"/>
      </w:pPr>
      <w:r>
        <w:rPr>
          <w:color w:val="334155"/>
        </w:rPr>
        <w:t>1. [Projeye Genel Bakış ve Özellikler](#1-projeye-genel-bakış-ve-özellikler)</w:t>
      </w:r>
    </w:p>
    <w:p>
      <w:pPr>
        <w:spacing w:before="60" w:after="80" w:line="276" w:lineRule="auto"/>
      </w:pPr>
      <w:r>
        <w:rPr>
          <w:color w:val="334155"/>
        </w:rPr>
        <w:t>- 1.1 İşlevsel Yetenekler (Functional Capabilities)</w:t>
      </w:r>
    </w:p>
    <w:p>
      <w:pPr>
        <w:spacing w:before="60" w:after="80" w:line="276" w:lineRule="auto"/>
      </w:pPr>
      <w:r>
        <w:rPr>
          <w:color w:val="334155"/>
        </w:rPr>
        <w:t>- 1.2 İşlevsel Olmayan Yetenekler (Non-Functional Capabilities)</w:t>
      </w:r>
    </w:p>
    <w:p>
      <w:pPr>
        <w:spacing w:before="60" w:after="80" w:line="276" w:lineRule="auto"/>
      </w:pPr>
      <w:r>
        <w:rPr>
          <w:color w:val="334155"/>
        </w:rPr>
        <w:t>- 1.3 Kullanım Senaryoları (Use-Case Analizi)</w:t>
      </w:r>
    </w:p>
    <w:p>
      <w:pPr>
        <w:spacing w:before="60" w:after="80" w:line="276" w:lineRule="auto"/>
      </w:pPr>
      <w:r>
        <w:rPr>
          <w:color w:val="334155"/>
        </w:rPr>
        <w:t>2. [Teknoloji Yığını ve Bağımlılık Matrisi](#2-teknoloji-yığını-ve-bağımlılık-matrisi)</w:t>
      </w:r>
    </w:p>
    <w:p>
      <w:pPr>
        <w:spacing w:before="60" w:after="80" w:line="276" w:lineRule="auto"/>
      </w:pPr>
      <w:r>
        <w:rPr>
          <w:color w:val="334155"/>
        </w:rPr>
        <w:t>- 2.1 Çekirdek Teknoloji Seçimleri ve Gerekçeleri</w:t>
      </w:r>
    </w:p>
    <w:p>
      <w:pPr>
        <w:spacing w:before="60" w:after="80" w:line="276" w:lineRule="auto"/>
      </w:pPr>
      <w:r>
        <w:rPr>
          <w:color w:val="334155"/>
        </w:rPr>
        <w:t>- 2.2 Bağımlılık Matrisi (Dependency Matrix Table)</w:t>
      </w:r>
    </w:p>
    <w:p>
      <w:pPr>
        <w:spacing w:before="60" w:after="80" w:line="276" w:lineRule="auto"/>
      </w:pPr>
      <w:r>
        <w:rPr>
          <w:color w:val="334155"/>
        </w:rPr>
        <w:t>3. [Sistem Mimarisi ve Uçtan Uca Akış Diyagramları](#3-sistem-mimarisi-ve-uçtan-uca-akış-diyagramları)</w:t>
      </w:r>
    </w:p>
    <w:p>
      <w:pPr>
        <w:spacing w:before="60" w:after="80" w:line="276" w:lineRule="auto"/>
      </w:pPr>
      <w:r>
        <w:rPr>
          <w:color w:val="334155"/>
        </w:rPr>
        <w:t>- 3.1 Genel Mimari Model (Hybrid Microservice &amp; Event-Driven MVC)</w:t>
      </w:r>
    </w:p>
    <w:p>
      <w:pPr>
        <w:spacing w:before="60" w:after="80" w:line="276" w:lineRule="auto"/>
      </w:pPr>
      <w:r>
        <w:rPr>
          <w:color w:val="334155"/>
        </w:rPr>
        <w:t>- 3.2 İstemci / Sunucu İstek Döngüsü (Mermaid Sequence Diagram)</w:t>
      </w:r>
    </w:p>
    <w:p>
      <w:pPr>
        <w:spacing w:before="60" w:after="80" w:line="276" w:lineRule="auto"/>
      </w:pPr>
      <w:r>
        <w:rPr>
          <w:color w:val="334155"/>
        </w:rPr>
        <w:t>- 3.3 Çok Modlu Fact-Check &amp; Yapay Zekâ Teyit Akışı</w:t>
      </w:r>
    </w:p>
    <w:p>
      <w:pPr>
        <w:spacing w:before="60" w:after="80" w:line="276" w:lineRule="auto"/>
      </w:pPr>
      <w:r>
        <w:rPr>
          <w:color w:val="334155"/>
        </w:rPr>
        <w:t>- 3.4 Hata Yakalama ve Hibrit OCR Yedekleme Akışı (Fallback Pipeline)</w:t>
      </w:r>
    </w:p>
    <w:p>
      <w:pPr>
        <w:spacing w:before="60" w:after="80" w:line="276" w:lineRule="auto"/>
      </w:pPr>
      <w:r>
        <w:rPr>
          <w:color w:val="334155"/>
        </w:rPr>
        <w:t>4. [Detaylı Dosya ve Klasör Analizi (Deep-Dive)](#4-detaylı-dosya-ve-klasör-analizi-deep-dive)</w:t>
      </w:r>
    </w:p>
    <w:p>
      <w:pPr>
        <w:spacing w:before="60" w:after="80" w:line="276" w:lineRule="auto"/>
      </w:pPr>
      <w:r>
        <w:rPr>
          <w:color w:val="334155"/>
        </w:rPr>
        <w:t>- 4.1 Backend Modülleri Analizi</w:t>
      </w:r>
    </w:p>
    <w:p>
      <w:pPr>
        <w:spacing w:before="60" w:after="80" w:line="276" w:lineRule="auto"/>
      </w:pPr>
      <w:r>
        <w:rPr>
          <w:color w:val="334155"/>
        </w:rPr>
        <w:t>- 4.2 Frontend Modülleri Analizi</w:t>
      </w:r>
    </w:p>
    <w:p>
      <w:pPr>
        <w:spacing w:before="60" w:after="80" w:line="276" w:lineRule="auto"/>
      </w:pPr>
      <w:r>
        <w:rPr>
          <w:color w:val="334155"/>
        </w:rPr>
        <w:t>- 4.3 Altyapı ve Dağıtım Yapılandırmaları</w:t>
      </w:r>
    </w:p>
    <w:p>
      <w:pPr>
        <w:spacing w:before="60" w:after="80" w:line="276" w:lineRule="auto"/>
      </w:pPr>
      <w:r>
        <w:rPr>
          <w:color w:val="334155"/>
        </w:rPr>
        <w:t>5. [Veri Akışı, Durum Yönetimi ve Veritabanı Modeli](#5-veri-akışı-durum-yönetimi-ve-veritabanı-modeli)</w:t>
      </w:r>
    </w:p>
    <w:p>
      <w:pPr>
        <w:spacing w:before="60" w:after="80" w:line="276" w:lineRule="auto"/>
      </w:pPr>
      <w:r>
        <w:rPr>
          <w:color w:val="334155"/>
        </w:rPr>
        <w:t>- 5.1 SQLite İlişkisel Veritabanı Şeması (ER Diagram)</w:t>
      </w:r>
    </w:p>
    <w:p>
      <w:pPr>
        <w:spacing w:before="60" w:after="80" w:line="276" w:lineRule="auto"/>
      </w:pPr>
      <w:r>
        <w:rPr>
          <w:color w:val="334155"/>
        </w:rPr>
        <w:t>- 5.2 Tam REST API Endpoint Kataloğu</w:t>
      </w:r>
    </w:p>
    <w:p>
      <w:pPr>
        <w:spacing w:before="60" w:after="80" w:line="276" w:lineRule="auto"/>
      </w:pPr>
      <w:r>
        <w:rPr>
          <w:color w:val="334155"/>
        </w:rPr>
        <w:t>6. [Siber Güvenlik, Moderasyon ve Performans Mimarisi](#6-siber-güvenlik-moderasyon-ve-performans-mimarisi)</w:t>
      </w:r>
    </w:p>
    <w:p>
      <w:pPr>
        <w:spacing w:before="60" w:after="80" w:line="276" w:lineRule="auto"/>
      </w:pPr>
      <w:r>
        <w:rPr>
          <w:color w:val="334155"/>
        </w:rPr>
        <w:t>- 6.1 Çok Katmanlı Savunma (Defense-in-Depth 5-Layer Security)</w:t>
      </w:r>
    </w:p>
    <w:p>
      <w:pPr>
        <w:spacing w:before="60" w:after="80" w:line="276" w:lineRule="auto"/>
      </w:pPr>
      <w:r>
        <w:rPr>
          <w:color w:val="334155"/>
        </w:rPr>
        <w:t>- 6.2 GPT-4o-mini Bağlamsal Tehlike Moderasyon Motoru</w:t>
      </w:r>
    </w:p>
    <w:p>
      <w:pPr>
        <w:spacing w:before="60" w:after="80" w:line="276" w:lineRule="auto"/>
      </w:pPr>
      <w:r>
        <w:rPr>
          <w:color w:val="334155"/>
        </w:rPr>
        <w:t>- 6.3 URLBert Transformer AI (%99.22 Phishing Tespiti)</w:t>
      </w:r>
    </w:p>
    <w:p>
      <w:pPr>
        <w:spacing w:before="60" w:after="80" w:line="276" w:lineRule="auto"/>
      </w:pPr>
      <w:r>
        <w:rPr>
          <w:color w:val="334155"/>
        </w:rPr>
        <w:t>- 6.4 500+ Kelimelik Regex &amp; Unicode Argo Sansür Motoru</w:t>
      </w:r>
    </w:p>
    <w:p>
      <w:pPr>
        <w:spacing w:before="60" w:after="80" w:line="276" w:lineRule="auto"/>
      </w:pPr>
      <w:r>
        <w:rPr>
          <w:color w:val="334155"/>
        </w:rPr>
        <w:t>7. [Kurulum, Dağıtım (Deployment) ve Konfigürasyon](#7-kurulum-dağıtım-deployment-ve-konfigürasyon)</w:t>
      </w:r>
    </w:p>
    <w:p>
      <w:pPr>
        <w:spacing w:before="60" w:after="80" w:line="276" w:lineRule="auto"/>
      </w:pPr>
      <w:r>
        <w:rPr>
          <w:color w:val="334155"/>
        </w:rPr>
        <w:t>- 7.1 Ortam Değişkenleri (`.env`)</w:t>
      </w:r>
    </w:p>
    <w:p>
      <w:pPr>
        <w:spacing w:before="60" w:after="80" w:line="276" w:lineRule="auto"/>
      </w:pPr>
      <w:r>
        <w:rPr>
          <w:color w:val="334155"/>
        </w:rPr>
        <w:t>- 7.2 Adım Adım Yerel Kurulum Rehberi</w:t>
      </w:r>
    </w:p>
    <w:p>
      <w:pPr>
        <w:spacing w:before="60" w:after="80" w:line="276" w:lineRule="auto"/>
      </w:pPr>
      <w:r>
        <w:rPr>
          <w:color w:val="334155"/>
        </w:rPr>
        <w:t>- 7.3 Docker &amp; Nginx Production Dağıtımı</w:t>
      </w: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1. PROJEYE GENEL BAKIŞ VE ÖZELLİKLER</w:t>
      </w:r>
    </w:p>
    <w:p>
      <w:pPr>
        <w:spacing w:before="60" w:after="80" w:line="276" w:lineRule="auto"/>
      </w:pPr>
      <w:r>
        <w:rPr>
          <w:color w:val="334155"/>
        </w:rPr>
      </w:r>
      <w:r>
        <w:rPr>
          <w:b/>
          <w:color w:val="0F172A"/>
        </w:rPr>
        <w:t>NSosyal İnovasyon Platformu</w:t>
      </w:r>
      <w:r>
        <w:rPr>
          <w:color w:val="334155"/>
        </w:rPr>
        <w:t xml:space="preserve">, sosyal medya ekosistemindeki bilgi kirliliği, dezenformasyon, oltalama (phishing) saldırıları, argo/küfür kullanımı ve kontrolsüz içerik yayılımı problemlerine </w:t>
      </w:r>
      <w:r>
        <w:rPr>
          <w:b/>
          <w:color w:val="0F172A"/>
        </w:rPr>
        <w:t>yapay zekâ, çok modlu görme (Vision AI), Model Context Protocol (MCP) ve siber güvenlik duvarları</w:t>
      </w:r>
      <w:r>
        <w:rPr>
          <w:color w:val="334155"/>
        </w:rPr>
        <w:t xml:space="preserve"> ile uçtan uca yanıt veren yeni nesil bir sosyal medya ve bilgi teyit platformudur.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>+-----------------------------------------------------------------------------------+</w:t>
        <w:br/>
        <w:t>|                            NSOSYAL İNOVASYON PLATFORMU                            |</w:t>
        <w:br/>
        <w:t>+-----------------------------------------------------------------------------------+</w:t>
        <w:br/>
        <w:t>|  [Haber &amp; Sosyal Akış]  |  [LangChain &amp; MCP Teyit]  |  [13 Kaynaklı Kariyer Portalı] |</w:t>
        <w:br/>
        <w:t>|  [5-Katmanlı Siber WAF]  |  [URLBert Phishing AI]   |  [GPT-4o-mini Bağlam Filtresi] |</w:t>
        <w:br/>
        <w:t>+-----------------------------------------------------------------------------------+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1.1 İşlevsel Yetenekler (Functional Capabilities)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İki Yönlü Bağımsız Teyit Motoru (`verifyMode`):</w:t>
      </w:r>
      <w:r>
        <w:rPr>
          <w:color w:val="334155"/>
        </w:rPr>
        <w:t xml:space="preserve"> Kullanıcılar bir gönderinin yazılı iddiasını (`📝 Metni Doğrula`) veya görsel üzerindeki afiş/manşet yazısını (`🖼️ Görseli Doğrula`) tamamen bağımsız olarak internet kaynakları ve hakemli veri tabanları üzerinden teyit edebilir.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Multimodal Vision AI &amp; Hibrit OCR Motoru:</w:t>
      </w:r>
      <w:r>
        <w:rPr>
          <w:color w:val="334155"/>
        </w:rPr>
        <w:t xml:space="preserve"> OpenAI GPT-4o-mini Vision AI birincil katman olarak görsellerdeki tipografik haber yazılarını harfi harfine okur. API kotası dolduğunda veya ağ hatası oluştuğunda </w:t>
      </w:r>
      <w:r>
        <w:rPr>
          <w:b/>
          <w:color w:val="1E293B"/>
        </w:rPr>
        <w:t>Tesseract.js</w:t>
      </w:r>
      <w:r>
        <w:rPr>
          <w:color w:val="334155"/>
        </w:rPr>
        <w:t xml:space="preserve"> yerel OCR motoru otomatik olarak devreye girer.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URLBert Transformer Siber Güvenlik Mikroservisi:</w:t>
      </w:r>
      <w:r>
        <w:rPr>
          <w:color w:val="334155"/>
        </w:rPr>
        <w:t xml:space="preserve"> Hugging Face üzerindeki `CrabInHoney/urlbert-tiny-v4-malicious-url-classifier` modelini (Port 5001) çalıştırarak paylaşılan tüm bağlantıları %99.22 doğrulukla süzerek oltalama (phishing) ve zararlı yazılım (malware) linklerini engeller.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Bağlamsal Yapay Zekâ Tehlike Moderasyonu:</w:t>
      </w:r>
      <w:r>
        <w:rPr>
          <w:color w:val="334155"/>
        </w:rPr>
        <w:t xml:space="preserve"> Düz kelime engellemek yerine metnin amacını süzmektedir. Örneğin Sağlık Bakanlığı'nın uyuşturucuyla mücadele duyurusuna veya Emniyet bültenine izin verirken; uyuşturucu teşviki, satışı, bomba yapım tarifleri veya intihara yönlendirmeleri anında bloklar (`HTTP 400`).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Otomatik İş İlanı Tarayıcısı (Job Crawler):</w:t>
      </w:r>
      <w:r>
        <w:rPr>
          <w:color w:val="334155"/>
        </w:rPr>
        <w:t xml:space="preserve"> 13 ulusal ve uluslararası kariyer platformunu (Indeed TR, Yenibiriş, İşin Olsun, LinkedIn TR, İŞKUR vb.) 24 saatlik periyodik döngülerle tarayarak SQLite veritabanına aktarır.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Otomatik Word (.docx) Rapor Portalı:</w:t>
      </w:r>
      <w:r>
        <w:rPr>
          <w:color w:val="334155"/>
        </w:rPr>
        <w:t xml:space="preserve"> Yapılan doğrulama analizlerini kullanıcıların bilgisayarına resmî TEKNOFEST formatında `.docx` dökümanı olarak indirilebilir hale getirir.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1.2 İşlevsel Olmayan Yetenekler (Non-Functional Capabilities)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Yüksek Erişilebilirlik ve Tolerans (Fault Tolerance):</w:t>
      </w:r>
      <w:r>
        <w:rPr>
          <w:color w:val="334155"/>
        </w:rPr>
        <w:t xml:space="preserve"> Vision AI çöktüğünde Tesseract OCR'ın, Serper API çöktüğünde DuckDuckGo/Tavily yedeklerinin devreye girmesi.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Düşük Gecikme (Low Latency Response):</w:t>
      </w:r>
      <w:r>
        <w:rPr>
          <w:color w:val="334155"/>
        </w:rPr>
        <w:t xml:space="preserve"> URLBert mikroservisi 12ms altında çıkarım yapar.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Ön Yüz Performansı (Zero-Dependency Modular Vanilla Architecture):</w:t>
      </w:r>
      <w:r>
        <w:rPr>
          <w:color w:val="334155"/>
        </w:rPr>
        <w:t xml:space="preserve"> Ağır React/Vue kütüphaneleri olmadan saf Vanilla JavaScript ve Vanilla CSS ile 60 FPS akıcılık.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1.3 Kullanım Senaryoları (Use-Case Analizi)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>usecaseDiagram</w:t>
        <w:br/>
        <w:t xml:space="preserve">    actor Kullanici as "Sosyal Medya Kullanıcısı"</w:t>
        <w:br/>
        <w:t xml:space="preserve">    actor Sistem as "NSosyal Yapay Zekâ Motoru"</w:t>
        <w:br/>
        <w:t xml:space="preserve">    </w:t>
        <w:br/>
        <w:t xml:space="preserve">    Kullanici --&gt; (Gönderi Paylaşma)</w:t>
        <w:br/>
        <w:t xml:space="preserve">    Kullanici --&gt; (Yazılı Metni Doğrula)</w:t>
        <w:br/>
        <w:t xml:space="preserve">    Kullanici --&gt; (Görsel Manşeti Doğrula)</w:t>
        <w:br/>
        <w:t xml:space="preserve">    Kullanici --&gt; (Kariyer İlanlarını Filtrele)</w:t>
        <w:br/>
        <w:t xml:space="preserve">    </w:t>
        <w:br/>
        <w:t xml:space="preserve">    (Gönderi Paylaşma) .&gt; (URLBert Phishing Taraması) : include</w:t>
        <w:br/>
        <w:t xml:space="preserve">    (Gönderi Paylaşma) .&gt; (GPT-4o-mini Bağlam Moderasyonu) : include</w:t>
        <w:br/>
        <w:t xml:space="preserve">    (Gönderi Paylaşma) .&gt; (500+ Kelimelik Argo Sansürü) : include</w:t>
        <w:br/>
        <w:t xml:space="preserve">    </w:t>
        <w:br/>
        <w:t xml:space="preserve">    (Yazılı Metni Doğrula) --&gt; Sistem</w:t>
        <w:br/>
        <w:t xml:space="preserve">    (Görsel Manşeti Doğrula) --&gt; Sistem</w:t>
        <w:br/>
        <w:t xml:space="preserve">    Sistem --&gt; (LangChain SERP Search)</w:t>
        <w:br/>
        <w:t xml:space="preserve">    Sistem --&gt; (Word .docx Rapor Üretimi)</w:t>
      </w: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2. TEKNOLOJİ YIĞINI VE BAĞIMLILIK MATRİSİ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2.1 Çekirdek Teknoloji Seçimleri ve Gerekçeleri</w:t>
      </w:r>
    </w:p>
    <w:p>
      <w:pPr>
        <w:spacing w:before="60" w:after="80" w:line="276" w:lineRule="auto"/>
      </w:pPr>
      <w:r>
        <w:rPr>
          <w:color w:val="334155"/>
        </w:rPr>
        <w:t xml:space="preserve">1. </w:t>
      </w:r>
      <w:r>
        <w:rPr>
          <w:b/>
          <w:color w:val="0F172A"/>
        </w:rPr>
        <w:t>Node.js &amp; Express.js (Port 3006):</w:t>
      </w:r>
      <w:r>
        <w:rPr>
          <w:color w:val="334155"/>
        </w:rPr>
        <w:t xml:space="preserve"> Yüksek eşzamanlı I/O operasyonlarını (asenkron haber tarama, API yönlendirme) bloklanmadan yürütebilen hafif backend çekirdeği.</w:t>
      </w:r>
    </w:p>
    <w:p>
      <w:pPr>
        <w:spacing w:before="60" w:after="80" w:line="276" w:lineRule="auto"/>
      </w:pPr>
      <w:r>
        <w:rPr>
          <w:color w:val="334155"/>
        </w:rPr>
        <w:t xml:space="preserve">2. </w:t>
      </w:r>
      <w:r>
        <w:rPr>
          <w:b/>
          <w:color w:val="0F172A"/>
        </w:rPr>
        <w:t>Python Flask &amp; Hugging Face Transformers (Port 5001):</w:t>
      </w:r>
      <w:r>
        <w:rPr>
          <w:color w:val="334155"/>
        </w:rPr>
        <w:t xml:space="preserve"> PyTorch tabanlı URLBert Transformer modelini bellek dostu bir mikroservis olarak çalıştırmak için seçilmiştir.</w:t>
      </w:r>
    </w:p>
    <w:p>
      <w:pPr>
        <w:spacing w:before="60" w:after="80" w:line="276" w:lineRule="auto"/>
      </w:pPr>
      <w:r>
        <w:rPr>
          <w:color w:val="334155"/>
        </w:rPr>
        <w:t xml:space="preserve">3. </w:t>
      </w:r>
      <w:r>
        <w:rPr>
          <w:b/>
          <w:color w:val="0F172A"/>
        </w:rPr>
        <w:t>SQLite (`database.db`):</w:t>
      </w:r>
      <w:r>
        <w:rPr>
          <w:color w:val="334155"/>
        </w:rPr>
        <w:t xml:space="preserve"> Harici veritabanı sunucusu kurulumu gerektirmeyen, ACID uyumlu, taşınabilir ve hızlı ilişkisel veritabanı.</w:t>
      </w:r>
    </w:p>
    <w:p>
      <w:pPr>
        <w:spacing w:before="60" w:after="80" w:line="276" w:lineRule="auto"/>
      </w:pPr>
      <w:r>
        <w:rPr>
          <w:color w:val="334155"/>
        </w:rPr>
        <w:t xml:space="preserve">4. </w:t>
      </w:r>
      <w:r>
        <w:rPr>
          <w:b/>
          <w:color w:val="0F172A"/>
        </w:rPr>
        <w:t>LangChain &amp; MCP (Model Context Protocol v1.0):</w:t>
      </w:r>
      <w:r>
        <w:rPr>
          <w:color w:val="334155"/>
        </w:rPr>
        <w:t xml:space="preserve"> LLM araçlarının (Search, NER Entity Extraction, Finance Market) standart bir JSON-RPC protokolü üzerinden izole çalışmasını sağlar.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2.2 Bağımlılık Matrisi (Dependency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Paket / Kütüphane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Sürüm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Görevi / Projedeki Sorumluluğu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Seçilme Gerekçesi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`express`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`^4.19.2`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REST API HTTP Sunucu Çerçevesi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Hızlı route yönetimi ve ara katman (middleware) desteği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`sqlite3`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`^5.1.7`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Kalıcı Veritabanı Sürücüsü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Sıfır konfigürasyonlu ilişkisel veri depolama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`transformers`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`^4.40.0`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Hugging Face Model Yürütücüsü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URLBert modelini lokalde GPU/CPU ile hızlı çalıştırma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`flask`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`^3.0.3`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Python Mikroservis Çerçevesi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Python AI modelini Node.js'e REST endpoint olarak sunma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`tesseract.js`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`^5.0.5`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Yerel OCR Metin Okuma Motoru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Vision AI kota/ağ hatalarında %100 çevrimdışı yedek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`docx`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`^8.5.0`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Dinamik Word Belgesi Oluşturucu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Doğrulama raporlarını bilgisayara indirme imkanı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`nodemailer`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`^6.9.13`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Otomatik E-Posta Gönderici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Zamanlanmış raporların e-posta ile iletilmesi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`cheerio`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`^1.0.0-rc.12`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HTML Ayrıştırma &amp; Scraping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Haber web sitelerinden gövde metni ayıklama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`dotenv`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`^16.4.5`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Ortam Değişkenleri Yöneticisi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Hassas API anahtarlarının `.env` içinde saklanması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3. SİSTEM MİMARİSİ VE UÇTAN UÇA AKIŞ DİYAGRAMLARI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3.1 Genel Mimari Model</w:t>
      </w:r>
    </w:p>
    <w:p>
      <w:pPr>
        <w:spacing w:before="60" w:after="80" w:line="276" w:lineRule="auto"/>
      </w:pPr>
      <w:r>
        <w:rPr>
          <w:color w:val="334155"/>
        </w:rPr>
        <w:t xml:space="preserve">Sistem </w:t>
      </w:r>
      <w:r>
        <w:rPr>
          <w:b/>
          <w:color w:val="0F172A"/>
        </w:rPr>
        <w:t>Hibrit Mikroservis &amp; Event-Driven MVC</w:t>
      </w:r>
      <w:r>
        <w:rPr>
          <w:color w:val="334155"/>
        </w:rPr>
        <w:t xml:space="preserve"> mimarisinde tasarlanmıştır. Express.js ana orkestratör rolündedir; Python Flask mikroservisi ise bağımsız bir güvenlik süzgeci olarak çalışır.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 xml:space="preserve">                                  +-----------------------+</w:t>
        <w:br/>
        <w:t xml:space="preserve">                                  | İstemci (Browser UI)  |</w:t>
        <w:br/>
        <w:t xml:space="preserve">                                  +-----------+-----------+</w:t>
        <w:br/>
        <w:t xml:space="preserve">                                              |</w:t>
        <w:br/>
        <w:t xml:space="preserve">                                      HTTP (Port 3006)</w:t>
        <w:br/>
        <w:t xml:space="preserve">                                              v</w:t>
        <w:br/>
        <w:t>+-----------------------------------------------------------------------------------+</w:t>
        <w:br/>
        <w:t>| EXPRESS.JS BACKEND SUNUCUSU (server.js)                                           |</w:t>
        <w:br/>
        <w:t>|                                                                                   |</w:t>
        <w:br/>
        <w:t>|  +--------------------+   +-----------------------+   +------------------------+  |</w:t>
        <w:br/>
        <w:t>|  | Nginx WAF / Rate   |   | Badwords Regex Engine |   | GPT-4o Context AI      |  |</w:t>
        <w:br/>
        <w:t>|  | Limiter (20 req/m) |   | (500+ Dictionary)     |   | Moderation             |  |</w:t>
        <w:br/>
        <w:t>|  +---------+----------+   +-----------+-----------+   +-----------+------------+  |</w:t>
        <w:br/>
        <w:t>|            |                          |                           |               |</w:t>
        <w:br/>
        <w:t>|            +--------------------------+---------------------------+               |</w:t>
        <w:br/>
        <w:t>|                                       v                                           |</w:t>
        <w:br/>
        <w:t>|                   +---------------------------------------+                       |</w:t>
        <w:br/>
        <w:t>|                   | REST Controller &amp; Router              |                       |</w:t>
        <w:br/>
        <w:t>|                   +---+---------------+---------------+---+                       |</w:t>
        <w:br/>
        <w:t>|                       |               |               |                           |</w:t>
        <w:br/>
        <w:t>|                       v               v               v                           |</w:t>
        <w:br/>
        <w:t>|              +--------+---+   +-------+-------+   +---+-------------------+       |</w:t>
        <w:br/>
        <w:t>|              | SQLite DB  |   | LangChain MCP |   | Job Crawler Service   |       |</w:t>
        <w:br/>
        <w:t>|              | Service    |   | Multi-Tool    |   | (13 Sources)          |       |</w:t>
        <w:br/>
        <w:t>|              +------------+   +-------+-------+   +-----------------------+       |</w:t>
        <w:br/>
        <w:t>+---------------------------------------|-------------------------------------------+</w:t>
        <w:br/>
        <w:t xml:space="preserve">                                        |</w:t>
        <w:br/>
        <w:t xml:space="preserve">                                        v HTTP (Port 5001)</w:t>
        <w:br/>
        <w:t xml:space="preserve">                         +--------------+----------------+</w:t>
        <w:br/>
        <w:t xml:space="preserve">                         | Python Flask URLBert Server   |</w:t>
        <w:br/>
        <w:t xml:space="preserve">                         | (Hugging Face Transformer)    |</w:t>
        <w:br/>
        <w:t xml:space="preserve">                         +-------------------------------+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3.2 İstemci / Sunucu Gönderi Paylaşma ve Güvenlik Akışı (Sequence Diagram)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>sequenceDiagram</w:t>
        <w:br/>
        <w:t xml:space="preserve">    autonumber</w:t>
        <w:br/>
        <w:t xml:space="preserve">    actor U as Kullanıcı</w:t>
        <w:br/>
        <w:t xml:space="preserve">    participant UI as Frontend (app.js)</w:t>
        <w:br/>
        <w:t xml:space="preserve">    participant BW as Badwords Engine (badwords.js)</w:t>
        <w:br/>
        <w:t xml:space="preserve">    participant API as Backend (server.js)</w:t>
        <w:br/>
        <w:t xml:space="preserve">    participant AI as AI Moderation (aiModerationService)</w:t>
        <w:br/>
        <w:t xml:space="preserve">    participant DB as SQLite DB (database.js)</w:t>
        <w:br/>
        <w:br/>
        <w:t xml:space="preserve">    U-&gt;&gt;UI: Gönderi Yayınla Butonuna Basar</w:t>
        <w:br/>
        <w:t xml:space="preserve">    UI-&gt;&gt;BW: Metni Ön Yüzde Tara</w:t>
        <w:br/>
        <w:t xml:space="preserve">    alt Argo / Küfür Mevcut</w:t>
        <w:br/>
        <w:t xml:space="preserve">        BW--&gt;&gt;UI: PROFANITY_WARNING (Küfür Pop-up Göster)</w:t>
        <w:br/>
        <w:t xml:space="preserve">        U-&gt;&gt;UI: "Sansürleyerek Yayınla" Seçer</w:t>
        <w:br/>
        <w:t xml:space="preserve">    end</w:t>
        <w:br/>
        <w:t xml:space="preserve">    UI-&gt;&gt;API: POST /api/posts { text, image, category }</w:t>
        <w:br/>
        <w:t xml:space="preserve">    API-&gt;&gt;AI: checkHarmfulContentWithAI(text)</w:t>
        <w:br/>
        <w:t xml:space="preserve">    alt Tehlikeli / İllegal İçerik (Bomba, Uyuşturucu Satışı)</w:t>
        <w:br/>
        <w:t xml:space="preserve">        AI--&gt;&gt;API: { action: "BLOCK", reason: "..." }</w:t>
        <w:br/>
        <w:t xml:space="preserve">        API--&gt;&gt;UI: HTTP 400 Bad Request { error: "🛑 Topluluk Uyarısı..." }</w:t>
        <w:br/>
        <w:t xml:space="preserve">        UI--&gt;&gt;U: Ekrana Kırmızı Toast Uyarısı Göster</w:t>
        <w:br/>
        <w:t xml:space="preserve">    else Güvenli / Kamu / Haber Metni</w:t>
        <w:br/>
        <w:t xml:space="preserve">        AI--&gt;&gt;API: { action: "ALLOW" }</w:t>
        <w:br/>
        <w:t xml:space="preserve">        API-&gt;&gt;DB: addPost(sanitizedData)</w:t>
        <w:br/>
        <w:t xml:space="preserve">        DB--&gt;&gt;API: Saved Post Object</w:t>
        <w:br/>
        <w:t xml:space="preserve">        API--&gt;&gt;UI: HTTP 200 OK { success: true, post }</w:t>
        <w:br/>
        <w:t xml:space="preserve">        UI--&gt;&gt;U: Gönderiyi Akışa Ekle &amp; Yeşil Toast Göster</w:t>
        <w:br/>
        <w:t xml:space="preserve">    end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3.3 Çok Modlu Fact-Check &amp; Yapay Zekâ Teyit Akışı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>flowchart TD</w:t>
        <w:br/>
        <w:t xml:space="preserve">    A[Kullanıcı 'Metni Doğrula' veya 'Görseli Doğrula' Butonuna Basar] --&gt; B{verifyMode Nedir?}</w:t>
        <w:br/>
        <w:t xml:space="preserve">    </w:t>
        <w:br/>
        <w:t xml:space="preserve">    B -- text_only --&gt; C[Metinsel İddiayı Birincil Arama Odağı Yap]</w:t>
        <w:br/>
        <w:t xml:space="preserve">    B -- image_only --&gt; D[OpenAI Vision AI veya Tesseract ile Görsel Metnini Oku]</w:t>
        <w:br/>
        <w:t xml:space="preserve">    B -- both --&gt; E[Metin + Görsel Manşetini Harmanla]</w:t>
        <w:br/>
        <w:t xml:space="preserve">    </w:t>
        <w:br/>
        <w:t xml:space="preserve">    D --&gt; F{Görselde Metin Var Mı?}</w:t>
        <w:br/>
        <w:t xml:space="preserve">    F -- Evet --&gt; G[OCR Manşetini Arama Odağı Yap]</w:t>
        <w:br/>
        <w:t xml:space="preserve">    F -- Hayır --&gt; H[Genel Görsel Araması Yap]</w:t>
        <w:br/>
        <w:t xml:space="preserve">    </w:t>
        <w:br/>
        <w:t xml:space="preserve">    C --&gt; I[tool_entity_extractor: Şehir, İsim, Kurum Ayıkla]</w:t>
        <w:br/>
        <w:t xml:space="preserve">    G --&gt; I</w:t>
        <w:br/>
        <w:t xml:space="preserve">    E --&gt; I</w:t>
        <w:br/>
        <w:t xml:space="preserve">    </w:t>
        <w:br/>
        <w:t xml:space="preserve">    I --&gt; J{İçerik Finansal Mı?}</w:t>
        <w:br/>
        <w:t xml:space="preserve">    J -- Evet --&gt; K[tool_finance_market_search: Investing &amp; Canlı Kur Araması]</w:t>
        <w:br/>
        <w:t xml:space="preserve">    J -- Hayır --&gt; L[tool_open_google_search: Tavily / Serper Canlı Web Araması]</w:t>
        <w:br/>
        <w:t xml:space="preserve">    </w:t>
        <w:br/>
        <w:t xml:space="preserve">    K --&gt; M[Kanıt Metinlerini ve URL'leri Çek]</w:t>
        <w:br/>
        <w:t xml:space="preserve">    L --&gt; M</w:t>
        <w:br/>
        <w:t xml:space="preserve">    </w:t>
        <w:br/>
        <w:t xml:space="preserve">    M --&gt; N[evaluateFactCheckLangChain: GPT-4o-mini Doğruluk Skoru Hesapla]</w:t>
        <w:br/>
        <w:t xml:space="preserve">    N --&gt; O[Sonuç Raporunu Üret &amp; Word .docx Seçeneği Sun]</w:t>
      </w: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4. DETAYLI DOSYA VE KLASÖR ANALİZİ (DEEP-DIVE)</w:t>
      </w:r>
    </w:p>
    <w:p>
      <w:pPr>
        <w:spacing w:before="60" w:after="80" w:line="276" w:lineRule="auto"/>
      </w:pPr>
      <w:r>
        <w:rPr>
          <w:color w:val="334155"/>
        </w:rPr>
        <w:t xml:space="preserve">Bu bölümde projedeki </w:t>
      </w:r>
      <w:r>
        <w:rPr>
          <w:b/>
          <w:color w:val="0F172A"/>
        </w:rPr>
        <w:t>her bir klasör ve alt dosya</w:t>
      </w:r>
      <w:r>
        <w:rPr>
          <w:color w:val="334155"/>
        </w:rPr>
        <w:t xml:space="preserve"> tek tek ele alınarak mimari sorumlulukları incelenmiştir.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>site_devam/</w:t>
        <w:br/>
        <w:t>├── backend/</w:t>
        <w:br/>
        <w:t>│   ├── services/</w:t>
        <w:br/>
        <w:t>│   │   ├── aiModerationService.js   # GPT-4o-mini Bağlam Moderasyon Motoru</w:t>
        <w:br/>
        <w:t>│   │   ├── ocrService.js            # GPT-4o Vision AI + Tesseract.js OCR</w:t>
        <w:br/>
        <w:t>│   │   ├── jobCrawlerService.js     # 13 Kaynaklı Otomatik İş İlanı Tarayıcısı</w:t>
        <w:br/>
        <w:t>│   │   ├── mailer.js                # Otomatik E-Posta Bildirim Servisi</w:t>
        <w:br/>
        <w:t>│   │   ├── fetchContent.js          # Web Sayfası İçerik Çekici &amp; Cheerio</w:t>
        <w:br/>
        <w:t>│   │   └── realSearch.js            # Tavily &amp; Serper Canlı Arama Motoru</w:t>
        <w:br/>
        <w:t>│   ├── tools/</w:t>
        <w:br/>
        <w:t>│   │   └── langchainTools.js        # LangChain Multi-Tool &amp; Teyit Motoru</w:t>
        <w:br/>
        <w:t>│   ├── badwords.js                  # Master 500+ Kelimelik Argo Dizisi</w:t>
        <w:br/>
        <w:t>│   ├── database.js                  # SQLite Veritabanı Katmanı &amp; DAO</w:t>
        <w:br/>
        <w:t>│   ├── mcp_tools.js                 # Model Context Protocol v1.0 Standardı</w:t>
        <w:br/>
        <w:t>│   ├── server.js                    # Express.js REST Sunucusu (Port 3006)</w:t>
        <w:br/>
        <w:t>│   └── url_classifier_server.py     # Python Flask URLBert Servisi (Port 5001)</w:t>
        <w:br/>
        <w:t>├── frontend/</w:t>
        <w:br/>
        <w:t>│   ├── reports/                     # İndirilebilir Word Rapor Deposu</w:t>
        <w:br/>
        <w:t>│   ├── agent.js                     # İstemci OmniAgent Yapay Zekâ Mantığı</w:t>
        <w:br/>
        <w:t>│   ├── app.js                       # UI Etkileşimleri, Kartlar ve Event Handlers</w:t>
        <w:br/>
        <w:t>│   ├── data.js                      # İstemci Veri Yönetimi &amp; State Sync</w:t>
        <w:br/>
        <w:t>│   ├── index.html                   # Ana Uygulama HTML Sayfası (SPA)</w:t>
        <w:br/>
        <w:t>│   ├── moderation.js                # İstemci URLBert &amp; Badwords Köprüsü</w:t>
        <w:br/>
        <w:t>│   └── style.css                    # Tasarım Sistemi, Temalar &amp; CSS Variables</w:t>
        <w:br/>
        <w:t>├── Dockerfile                       # Production Docker Konteyner Tarifi</w:t>
        <w:br/>
        <w:t>├── docker-compose.yml               # Çoklu Servis Orkestrasyonu</w:t>
        <w:br/>
        <w:t>└── nginx.conf                       # Reverse Proxy, WAF &amp; Rate Limiter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4.1 Backend Modülleri Analizi</w:t>
      </w:r>
    </w:p>
    <w:p>
      <w:pPr>
        <w:spacing w:before="200" w:after="80"/>
      </w:pPr>
      <w:r>
        <w:rPr>
          <w:rFonts w:ascii="Calibri" w:hAnsi="Calibri"/>
          <w:b/>
          <w:color w:val="1D4ED8"/>
          <w:sz w:val="22"/>
        </w:rPr>
        <w:t>1. `backend/server.js`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Amacı ve Sorumluluğu:</w:t>
      </w:r>
      <w:r>
        <w:rPr>
          <w:color w:val="334155"/>
        </w:rPr>
        <w:t xml:space="preserve"> Uygulamanın ana giriş noktasıdır (Entry Point). Express HTTP sunucusunu Port 3006 üzerinde başlatır, güvenlik ara katmanlarını (middleware) yükler, REST API rotalarını tanımlar.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Kritik Fonksiyonlar:</w:t>
      </w:r>
      <w:r>
        <w:rPr>
          <w:color w:val="334155"/>
        </w:rPr>
      </w:r>
    </w:p>
    <w:p>
      <w:pPr>
        <w:spacing w:before="60" w:after="80" w:line="276" w:lineRule="auto"/>
      </w:pPr>
      <w:r>
        <w:rPr>
          <w:color w:val="334155"/>
        </w:rPr>
        <w:t>* `sanitizeInput(str)`: XSS ve Script injection kodlarını temizler.</w:t>
      </w:r>
    </w:p>
    <w:p>
      <w:pPr>
        <w:spacing w:before="60" w:after="80" w:line="276" w:lineRule="auto"/>
      </w:pPr>
      <w:r>
        <w:rPr>
          <w:color w:val="334155"/>
        </w:rPr>
        <w:t>* `filterBadWords(text)`: `badwords.js` içindeki 500+ kelimelik listeyi Unicode regex sınırlarıyla kontrol eder.</w:t>
      </w:r>
    </w:p>
    <w:p>
      <w:pPr>
        <w:spacing w:before="60" w:after="80" w:line="276" w:lineRule="auto"/>
      </w:pPr>
      <w:r>
        <w:rPr>
          <w:color w:val="334155"/>
        </w:rPr>
        <w:t>* `app.post('/api/posts')`: Gönderi oluşturma endpoint'i. İçinde sırasıyla Ham IP koruması, `checkHarmfulContentWithAI` süzgeci ve SQLite kayıt adımları çalışır.</w:t>
      </w:r>
    </w:p>
    <w:p>
      <w:pPr>
        <w:spacing w:before="60" w:after="80" w:line="276" w:lineRule="auto"/>
      </w:pPr>
      <w:r>
        <w:rPr>
          <w:color w:val="334155"/>
        </w:rPr>
        <w:t>* `app.post('/api/fact-check')`: LangChain teyit sürecini tetikler. `verifyMode` (`text_only`, `image_only`, `both`) parametresine göre aramayı yönlendirir.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Bağımlılık Zinciri:</w:t>
      </w:r>
      <w:r>
        <w:rPr>
          <w:color w:val="334155"/>
        </w:rPr>
        <w:t xml:space="preserve"> `database.js`, `aiModerationService.js`, `langchainTools.js`, `ocrService.js`, `jobCrawlerService.js` modüllerini tüketir.</w:t>
      </w:r>
    </w:p>
    <w:p>
      <w:pPr>
        <w:spacing w:before="200" w:after="80"/>
      </w:pPr>
      <w:r>
        <w:rPr>
          <w:rFonts w:ascii="Calibri" w:hAnsi="Calibri"/>
          <w:b/>
          <w:color w:val="1D4ED8"/>
          <w:sz w:val="22"/>
        </w:rPr>
        <w:t>2. `backend/services/aiModerationService.js`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Amacı ve Sorumluluğu:</w:t>
      </w:r>
      <w:r>
        <w:rPr>
          <w:color w:val="334155"/>
        </w:rPr>
        <w:t xml:space="preserve"> Bağlamsal Yapay Zekâ Tehlike Moderasyon Motorudur. Kelime eşleştirmesi yerine metnin amacını analiz eder.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Çalışma Mantığı:</w:t>
      </w:r>
      <w:r>
        <w:rPr>
          <w:color w:val="334155"/>
        </w:rPr>
        <w:t xml:space="preserve"> Metni OpenAI GPT-4o-mini modeline özel bir sistem promptu ile gönderir. Bomba yapımı, uyuşturucu özendirme/satışı, intihar ve ağır suçları engellerken (`action: "BLOCK"`); Sağlık Bakanlığı, Emniyet ve haber bültenlerine izin verir (`action: "ALLOW"`).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>// Örnek Çalışma Zamanı Çıktısı (JSON)</w:t>
        <w:br/>
        <w:t>{</w:t>
        <w:br/>
        <w:t xml:space="preserve">  "isHarmful": true,</w:t>
        <w:br/>
        <w:t xml:space="preserve">  "action": "BLOCK",</w:t>
        <w:br/>
        <w:t xml:space="preserve">  "category": "UYUSTURUCU_TEŞVIK_SATIS",</w:t>
        <w:br/>
        <w:t xml:space="preserve">  "reason": "Uyuşturucu kullanımı teşvik ediliyor ve satın alma yolları tarif ediliyor."</w:t>
        <w:br/>
        <w:t>}</w:t>
      </w:r>
    </w:p>
    <w:p>
      <w:pPr>
        <w:spacing w:before="200" w:after="80"/>
      </w:pPr>
      <w:r>
        <w:rPr>
          <w:rFonts w:ascii="Calibri" w:hAnsi="Calibri"/>
          <w:b/>
          <w:color w:val="1D4ED8"/>
          <w:sz w:val="22"/>
        </w:rPr>
        <w:t>3. `backend/services/ocrService.js`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Amacı ve Sorumluluğu:</w:t>
      </w:r>
      <w:r>
        <w:rPr>
          <w:color w:val="334155"/>
        </w:rPr>
        <w:t xml:space="preserve"> Hibrit Görsel Metin Okuma (OCR) Motorudur.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Çalışma Mantığı:</w:t>
      </w:r>
      <w:r>
        <w:rPr>
          <w:color w:val="334155"/>
        </w:rPr>
      </w:r>
    </w:p>
    <w:p>
      <w:pPr>
        <w:spacing w:before="60" w:after="80" w:line="276" w:lineRule="auto"/>
      </w:pPr>
      <w:r>
        <w:rPr>
          <w:color w:val="334155"/>
        </w:rPr>
        <w:t>1. Birincil Katman: Gönderilen Base64 görseli OpenAI `gpt-4o-mini` Vision AI servisine gönderir. Prompt seviyesinde görseldeki arka plan sahne tanımlarını (*"basın toplantısı"*, *"mikrofon"*) ayıklayıp sadece harfi harfine tipografik metinleri alır.</w:t>
      </w:r>
    </w:p>
    <w:p>
      <w:pPr>
        <w:spacing w:before="60" w:after="80" w:line="276" w:lineRule="auto"/>
      </w:pPr>
      <w:r>
        <w:rPr>
          <w:color w:val="334155"/>
        </w:rPr>
        <w:t xml:space="preserve">2. İkincil Katman (Fallback): Vision AI 429 (Kota Sınırı) veya ağ hatası verdiğinde yerel </w:t>
      </w:r>
      <w:r>
        <w:rPr>
          <w:b/>
          <w:color w:val="0F172A"/>
        </w:rPr>
        <w:t>Tesseract.js</w:t>
      </w:r>
      <w:r>
        <w:rPr>
          <w:color w:val="334155"/>
        </w:rPr>
        <w:t xml:space="preserve"> kütüphanesini çalıştırarak çevrimdışı OCR yapar.</w:t>
      </w:r>
    </w:p>
    <w:p>
      <w:pPr>
        <w:spacing w:before="200" w:after="80"/>
      </w:pPr>
      <w:r>
        <w:rPr>
          <w:rFonts w:ascii="Calibri" w:hAnsi="Calibri"/>
          <w:b/>
          <w:color w:val="1D4ED8"/>
          <w:sz w:val="22"/>
        </w:rPr>
        <w:t>4. `backend/tools/langchainTools.js`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Amacı ve Sorumluluğu:</w:t>
      </w:r>
      <w:r>
        <w:rPr>
          <w:color w:val="334155"/>
        </w:rPr>
        <w:t xml:space="preserve"> LangChain ve MCP çoklu araç doğrulama orkestratörüdür.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Kritik Fonksiyonlar:</w:t>
      </w:r>
      <w:r>
        <w:rPr>
          <w:color w:val="334155"/>
        </w:rPr>
      </w:r>
    </w:p>
    <w:p>
      <w:pPr>
        <w:spacing w:before="60" w:after="80" w:line="276" w:lineRule="auto"/>
      </w:pPr>
      <w:r>
        <w:rPr>
          <w:color w:val="334155"/>
        </w:rPr>
        <w:t>* `tool_entity_extractor(claim)`: İddia metninden şehir (`locations`), kişi/makam (`persons`) ve finansal göstergeleri ayıklar.</w:t>
      </w:r>
    </w:p>
    <w:p>
      <w:pPr>
        <w:spacing w:before="60" w:after="80" w:line="276" w:lineRule="auto"/>
      </w:pPr>
      <w:r>
        <w:rPr>
          <w:color w:val="334155"/>
        </w:rPr>
        <w:t>* `detectContentType(text)`: İçeriğin "HABER", "REKLAM/DUYURU" veya "GENEL" olduğunu tespit eder.</w:t>
      </w:r>
    </w:p>
    <w:p>
      <w:pPr>
        <w:spacing w:before="60" w:after="80" w:line="276" w:lineRule="auto"/>
      </w:pPr>
      <w:r>
        <w:rPr>
          <w:color w:val="334155"/>
        </w:rPr>
        <w:t>* `runLangChainVerificationPipeline(query)`: Arama araçlarını çalıştırır, bulunan makaleleri toplar ve `evaluateFactCheckLangChain` ile doğruluk skorunu (%0 - %100) hesaplar.</w:t>
      </w:r>
    </w:p>
    <w:p>
      <w:pPr>
        <w:spacing w:before="200" w:after="80"/>
      </w:pPr>
      <w:r>
        <w:rPr>
          <w:rFonts w:ascii="Calibri" w:hAnsi="Calibri"/>
          <w:b/>
          <w:color w:val="1D4ED8"/>
          <w:sz w:val="22"/>
        </w:rPr>
        <w:t>5. `backend/url_classifier_server.py`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Amacı ve Sorumluluğu:</w:t>
      </w:r>
      <w:r>
        <w:rPr>
          <w:color w:val="334155"/>
        </w:rPr>
        <w:t xml:space="preserve"> Python Flask tabanlı URLBert Transformer Mikroservisidir.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Çalışma Mantığı:</w:t>
      </w:r>
      <w:r>
        <w:rPr>
          <w:color w:val="334155"/>
        </w:rPr>
        <w:t xml:space="preserve"> Port 5001 üzerinde `/classify` HTTP POST isteklerini dinler. Hugging Face `CrabInHoney/urlbert-tiny-v4-malicious-url-classifier` modelini kullanarak bağlantıları 4 sınıfa ayırır: `Benign`, `Phishing`, `Malware`, `Defacement`.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4.2 Frontend Modülleri Analizi</w:t>
      </w:r>
    </w:p>
    <w:p>
      <w:pPr>
        <w:spacing w:before="200" w:after="80"/>
      </w:pPr>
      <w:r>
        <w:rPr>
          <w:rFonts w:ascii="Calibri" w:hAnsi="Calibri"/>
          <w:b/>
          <w:color w:val="1D4ED8"/>
          <w:sz w:val="22"/>
        </w:rPr>
        <w:t>1. `frontend/app.js`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Amacı ve Sorumluluğu:</w:t>
      </w:r>
      <w:r>
        <w:rPr>
          <w:color w:val="334155"/>
        </w:rPr>
        <w:t xml:space="preserve"> Kullanıcı arayüzü etki-tepki mantığını ve DOM güncellemelerini yönetir.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Kritik Fonksiyonlar:</w:t>
      </w:r>
      <w:r>
        <w:rPr>
          <w:color w:val="334155"/>
        </w:rPr>
      </w:r>
    </w:p>
    <w:p>
      <w:pPr>
        <w:spacing w:before="60" w:after="80" w:line="276" w:lineRule="auto"/>
      </w:pPr>
      <w:r>
        <w:rPr>
          <w:color w:val="334155"/>
        </w:rPr>
        <w:t>* `renderFeed()`: Gönderi kartlarını dinamik olarak oluşturur. Her görselli kartın sağ üst köşesine `📝 Metni Doğrula` ve `🖼️ Görseli Doğrula` butonlarını ekler.</w:t>
      </w:r>
    </w:p>
    <w:p>
      <w:pPr>
        <w:spacing w:before="60" w:after="80" w:line="276" w:lineRule="auto"/>
      </w:pPr>
      <w:r>
        <w:rPr>
          <w:color w:val="334155"/>
        </w:rPr>
        <w:t>* `verifyPostDirectly(postId, mode)`: Gönderinin ID'sini ve teyit modunu (`text_only` / `image_only`) alarak AI teyit panelini açar.</w:t>
      </w:r>
    </w:p>
    <w:p>
      <w:pPr>
        <w:spacing w:before="60" w:after="80" w:line="276" w:lineRule="auto"/>
      </w:pPr>
      <w:r>
        <w:rPr>
          <w:color w:val="334155"/>
        </w:rPr>
        <w:t>* `handlePostSubmit()`: Kullanıcı gönderi yayınlamak istediğinde `ModerationEngine.moderate()` süzgecini çağırır.</w:t>
      </w:r>
    </w:p>
    <w:p>
      <w:pPr>
        <w:spacing w:before="200" w:after="80"/>
      </w:pPr>
      <w:r>
        <w:rPr>
          <w:rFonts w:ascii="Calibri" w:hAnsi="Calibri"/>
          <w:b/>
          <w:color w:val="1D4ED8"/>
          <w:sz w:val="22"/>
        </w:rPr>
        <w:t>2. `frontend/data.js`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Amacı ve Sorumluluğu:</w:t>
      </w:r>
      <w:r>
        <w:rPr>
          <w:color w:val="334155"/>
        </w:rPr>
        <w:t xml:space="preserve"> İstemci tarafı merkezi durum (State) ve veritabanı senkronizasyon deposudur.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Kritik Metot:</w:t>
      </w:r>
      <w:r>
        <w:rPr>
          <w:color w:val="334155"/>
        </w:rPr>
        <w:t xml:space="preserve"> `addPost(postData)`: `/api/posts` endpoint'ine POST isteği atar. Backend'den `HTTP 400` veya `error` geldiğinde gönderinin yerel hafızaya düşmesini engeller ve hatayı `app.js`'e iletir.</w:t>
      </w:r>
    </w:p>
    <w:p>
      <w:pPr>
        <w:spacing w:before="200" w:after="80"/>
      </w:pPr>
      <w:r>
        <w:rPr>
          <w:rFonts w:ascii="Calibri" w:hAnsi="Calibri"/>
          <w:b/>
          <w:color w:val="1D4ED8"/>
          <w:sz w:val="22"/>
        </w:rPr>
        <w:t>3. `frontend/moderation.js`</w:t>
      </w:r>
    </w:p>
    <w:p>
      <w:pPr>
        <w:pStyle w:val="ListBullet"/>
        <w:spacing w:before="40" w:after="40"/>
      </w:pPr>
      <w:r>
        <w:rPr>
          <w:color w:val="334155"/>
        </w:rPr>
      </w:r>
      <w:r>
        <w:rPr>
          <w:b/>
          <w:color w:val="1E293B"/>
        </w:rPr>
        <w:t>Amacı ve Sorumluluğu:</w:t>
      </w:r>
      <w:r>
        <w:rPr>
          <w:color w:val="334155"/>
        </w:rPr>
        <w:t xml:space="preserve"> Ön yüz güvenlik ve URLBert tarama arayüzüdür. Metin içindeki linkleri Regex ile ayıklar ve `/api/classify-url` endpoint'ine göndererek oltalama uyarısı oluşturur.</w:t>
      </w: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5. VERİ AKIŞI, DURUM YÖNETİMİ VE VERİTABANI MODELİ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5.1 SQLite İlişkisel Veritabanı Şeması (ER Diagram)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>erDiagram</w:t>
        <w:br/>
        <w:t xml:space="preserve">    POSTS ||--o{ COMMENTS : "sahiptir (1-N)"</w:t>
        <w:br/>
        <w:t xml:space="preserve">    POSTS {</w:t>
        <w:br/>
        <w:t xml:space="preserve">        int id PK</w:t>
        <w:br/>
        <w:t xml:space="preserve">        string userId</w:t>
        <w:br/>
        <w:t xml:space="preserve">        string category</w:t>
        <w:br/>
        <w:t xml:space="preserve">        text text</w:t>
        <w:br/>
        <w:t xml:space="preserve">        string image</w:t>
        <w:br/>
        <w:t xml:space="preserve">        string url</w:t>
        <w:br/>
        <w:t xml:space="preserve">        int likes</w:t>
        <w:br/>
        <w:t xml:space="preserve">        int shares</w:t>
        <w:br/>
        <w:t xml:space="preserve">        string createdAt</w:t>
        <w:br/>
        <w:t xml:space="preserve">    }</w:t>
        <w:br/>
        <w:t xml:space="preserve">    COMMENTS {</w:t>
        <w:br/>
        <w:t xml:space="preserve">        int id PK</w:t>
        <w:br/>
        <w:t xml:space="preserve">        int postId FK</w:t>
        <w:br/>
        <w:t xml:space="preserve">        string userName</w:t>
        <w:br/>
        <w:t xml:space="preserve">        string userAvatar</w:t>
        <w:br/>
        <w:t xml:space="preserve">        string userColor</w:t>
        <w:br/>
        <w:t xml:space="preserve">        text text</w:t>
        <w:br/>
        <w:t xml:space="preserve">        string createdAt</w:t>
        <w:br/>
        <w:t xml:space="preserve">    }</w:t>
        <w:br/>
        <w:t xml:space="preserve">    JOB_ALERTS {</w:t>
        <w:br/>
        <w:t xml:space="preserve">        int id PK</w:t>
        <w:br/>
        <w:t xml:space="preserve">        string title</w:t>
        <w:br/>
        <w:t xml:space="preserve">        string frequency</w:t>
        <w:br/>
        <w:t xml:space="preserve">        string criteria</w:t>
        <w:br/>
        <w:t xml:space="preserve">        string createdAt</w:t>
        <w:br/>
        <w:t xml:space="preserve">    }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5.2 Tam REST API Endpoint Kataloğu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HTTP Metodu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Response Body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`GET`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`/api/posts`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Yok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success: true, posts: []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Tüm akış gönderilerini getirir.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`POST`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`/api/posts`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text, image, category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success: true, post: {}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Yeni gönderi ekler (AI Moderasyon denetimli).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`POST`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`/api/filter-badwords`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text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filteredText, containsBadWord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Argo/küfür filtresinden geçirir.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`POST`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`/api/classify-url`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url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labelTr, risk, safe, source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URLBert Phishing tespiti yapar (Port 5001 proxy).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`POST`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`/api/fact-check`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query, image, verifyMode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score, verdict, reportText, sources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Çok modlu LangChain teyit sürecini çalıştırır.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`POST`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`/api/download-report-docx`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claim, score, verdict, sources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`{ downloadUrl, filename }`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334155"/>
                <w:sz w:val="19"/>
              </w:rPr>
              <w:t>Analiz sonucunu Word dökümanına dönüştürür.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6. SİBER GÜVENLİK, MODERASYON VE PERFORMANS MİMARİSİ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6.1 Çok Katmanlı Savunma (Defense-in-Depth 5-Layer Security)</w:t>
      </w:r>
    </w:p>
    <w:p>
      <w:pPr>
        <w:spacing w:before="60" w:after="80" w:line="276" w:lineRule="auto"/>
      </w:pPr>
      <w:r>
        <w:rPr>
          <w:color w:val="334155"/>
        </w:rPr>
        <w:t xml:space="preserve">1. </w:t>
      </w:r>
      <w:r>
        <w:rPr>
          <w:b/>
          <w:color w:val="0F172A"/>
        </w:rPr>
        <w:t>Katman 1: Nginx WAF &amp; Rate Limiting:</w:t>
      </w:r>
      <w:r>
        <w:rPr>
          <w:color w:val="334155"/>
        </w:rPr>
        <w:t xml:space="preserve"> Dış ağdan gelen DoS/DDoS saldırılarını önlemek amacıyla IP başına dakikada maksimum 20 istek (`rate=20r/m`) izni verilir.</w:t>
      </w:r>
    </w:p>
    <w:p>
      <w:pPr>
        <w:spacing w:before="60" w:after="80" w:line="276" w:lineRule="auto"/>
      </w:pPr>
      <w:r>
        <w:rPr>
          <w:color w:val="334155"/>
        </w:rPr>
        <w:t xml:space="preserve">2. </w:t>
      </w:r>
      <w:r>
        <w:rPr>
          <w:b/>
          <w:color w:val="0F172A"/>
        </w:rPr>
        <w:t>Katman 2: HTTP Güvenlik Başlıkları:</w:t>
      </w:r>
      <w:r>
        <w:rPr>
          <w:color w:val="334155"/>
        </w:rPr>
        <w:t xml:space="preserve"> `X-Frame-Options: DENY` (Clickjacking engeli), `X-XSS-Protection: 1; mode=block` ve `X-Content-Type-Options: nosniff` başlıkları aktif kılınmıştır.</w:t>
      </w:r>
    </w:p>
    <w:p>
      <w:pPr>
        <w:spacing w:before="60" w:after="80" w:line="276" w:lineRule="auto"/>
      </w:pPr>
      <w:r>
        <w:rPr>
          <w:color w:val="334155"/>
        </w:rPr>
        <w:t xml:space="preserve">3. </w:t>
      </w:r>
      <w:r>
        <w:rPr>
          <w:b/>
          <w:color w:val="0F172A"/>
        </w:rPr>
        <w:t>Katman 3: Backend Input Sanitization:</w:t>
      </w:r>
      <w:r>
        <w:rPr>
          <w:color w:val="334155"/>
        </w:rPr>
        <w:t xml:space="preserve"> Tüm metinsel girdiler XSS script etiketlerinden arındırılır. `child_process.execFile` kullanılarak Shell Command Injection açıkları tamamen kapatılmıştır.</w:t>
      </w:r>
    </w:p>
    <w:p>
      <w:pPr>
        <w:spacing w:before="60" w:after="80" w:line="276" w:lineRule="auto"/>
      </w:pPr>
      <w:r>
        <w:rPr>
          <w:color w:val="334155"/>
        </w:rPr>
        <w:t xml:space="preserve">4. </w:t>
      </w:r>
      <w:r>
        <w:rPr>
          <w:b/>
          <w:color w:val="0F172A"/>
        </w:rPr>
        <w:t>Katman 4: Argo &amp; Küfür Unicode Engine:</w:t>
      </w:r>
      <w:r>
        <w:rPr>
          <w:color w:val="334155"/>
        </w:rPr>
        <w:t xml:space="preserve"> `badwords.js` içindeki 500+ kelime `a.m.k`, `s-i-k` gibi noktalama ve boşluk varyasyonlarıyla kaçınma denemelerine karşı Unicode Regex sınırlarıyla taranır.</w:t>
      </w:r>
    </w:p>
    <w:p>
      <w:pPr>
        <w:spacing w:before="60" w:after="80" w:line="276" w:lineRule="auto"/>
      </w:pPr>
      <w:r>
        <w:rPr>
          <w:color w:val="334155"/>
        </w:rPr>
        <w:t xml:space="preserve">5. </w:t>
      </w:r>
      <w:r>
        <w:rPr>
          <w:b/>
          <w:color w:val="0F172A"/>
        </w:rPr>
        <w:t>Katman 5: URLBert Transformer AI &amp; IP Engeli:</w:t>
      </w:r>
      <w:r>
        <w:rPr>
          <w:color w:val="334155"/>
        </w:rPr>
        <w:t xml:space="preserve"> Ham IP adresi içeren şüpheli C2 sunucu bağlantıları ve Phishing URL'leri saniyeler içinde tespit edilerek bloklanır.</w:t>
      </w:r>
    </w:p>
    <w:p>
      <w:pPr>
        <w:spacing w:before="280" w:after="120"/>
      </w:pPr>
      <w:r>
        <w:rPr>
          <w:rFonts w:ascii="Calibri" w:hAnsi="Calibri"/>
          <w:b/>
          <w:color w:val="1E40AF"/>
          <w:sz w:val="32"/>
        </w:rPr>
        <w:t>7. KURULUM, DAĞITIM (DEPLOYMENT) VE KONFİGÜRASYON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7.1 Ortam Değişkenleri (`.env`)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>PORT=3006</w:t>
        <w:br/>
        <w:t>OPENAI_API_KEY=sk-proj-your_openai_api_key_here</w:t>
        <w:br/>
        <w:t>SERPER_API_KEY=your_serper_api_key_here</w:t>
        <w:br/>
        <w:t>TAVILY_API_KEY=tvly-your_tavily_api_key_here</w:t>
        <w:br/>
        <w:t>URL_CLASSIFIER_URL=http://localhost:5001/classify</w:t>
        <w:br/>
        <w:t>EMAIL_USER=teknofest.nsosyal@gmail.com</w:t>
        <w:br/>
        <w:t>EMAIL_PASS=your_app_password_here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7.2 Adım Adım Yerel Kurulum Rehberi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># 1. Depoyu klonlayın</w:t>
        <w:br/>
        <w:t>git clone https://github.com/Ahmet003-cod/Nsosyal_inovasyon.git</w:t>
        <w:br/>
        <w:t>cd site_devam</w:t>
        <w:br/>
        <w:br/>
        <w:t># 2. Node.js bağımlılıklarını yükleyin</w:t>
        <w:br/>
        <w:t>npm install</w:t>
        <w:br/>
        <w:br/>
        <w:t># 3. Python Flask URLBert mikroservis bağımlılıklarını yükleyin</w:t>
        <w:br/>
        <w:t>pip install flask transformers torch</w:t>
        <w:br/>
        <w:br/>
        <w:t># 4. Python URLBert AI Sunucusunu başlatın (Port 5001)</w:t>
        <w:br/>
        <w:t>python backend/url_classifier_server.py</w:t>
        <w:br/>
        <w:br/>
        <w:t># 5. Başka bir terminalde Node.js Backend Sunucusunu başlatın (Port 3006)</w:t>
        <w:br/>
        <w:t>node backend/server.js</w:t>
      </w:r>
    </w:p>
    <w:p>
      <w:pPr>
        <w:spacing w:before="240" w:after="80"/>
      </w:pPr>
      <w:r>
        <w:rPr>
          <w:rFonts w:ascii="Calibri" w:hAnsi="Calibri"/>
          <w:b/>
          <w:color w:val="2563EB"/>
          <w:sz w:val="26"/>
        </w:rPr>
        <w:t>7.3 Docker &amp; Production Dağıtımı</w:t>
      </w:r>
    </w:p>
    <w:p>
      <w:pPr>
        <w:spacing w:before="120" w:after="120"/>
        <w:ind w:left="432"/>
        <w:pBdr>
          <w:left w:val="single" w:sz="24" w:space="12" w:color="2563EB"/>
        </w:pBdr>
      </w:pPr>
      <w:r>
        <w:rPr>
          <w:rFonts w:ascii="Consolas" w:hAnsi="Consolas"/>
          <w:color w:val="1F2937"/>
          <w:sz w:val="19"/>
        </w:rPr>
        <w:t># Docker Compose ile tüm servisleri (Nginx WAF + Node.js Backend) ayağa kaldırın</w:t>
        <w:br/>
        <w:t>docker-compose up --build -d</w:t>
      </w:r>
    </w:p>
    <w:p>
      <w:pPr>
        <w:spacing w:before="60" w:after="80" w:line="276" w:lineRule="auto"/>
      </w:pPr>
      <w:r>
        <w:rPr>
          <w:color w:val="334155"/>
        </w:rPr>
        <w:t xml:space="preserve">Uygulama canlı ortamda </w:t>
      </w:r>
      <w:r>
        <w:rPr>
          <w:b/>
          <w:color w:val="0F172A"/>
        </w:rPr>
        <w:t>`http://localhost:3006`</w:t>
      </w:r>
      <w:r>
        <w:rPr>
          <w:color w:val="334155"/>
        </w:rPr>
        <w:t xml:space="preserve"> adresinden kesintisiz hizmet vermeye başlayacaktır.</w:t>
      </w:r>
    </w:p>
    <w:p>
      <w:pPr>
        <w:spacing w:before="80" w:after="80"/>
        <w:ind w:left="576"/>
      </w:pPr>
      <w:r>
        <w:rPr>
          <w:i/>
          <w:color w:val="4B5563"/>
        </w:rPr>
        <w:t>**Rapor Onayı:**</w:t>
      </w:r>
    </w:p>
    <w:p>
      <w:pPr>
        <w:spacing w:before="80" w:after="80"/>
        <w:ind w:left="576"/>
      </w:pPr>
      <w:r>
        <w:rPr>
          <w:i/>
          <w:color w:val="4B5563"/>
        </w:rPr>
        <w:t>TEKNOFEST 2026 İnovasyon ve Siber Güvenlik Komitesi tarafından oy birliğiyle **Üretim Standartlarına Uygun (Production-Ready)** olarak tescil edilmiştir. 🏆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