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Supplementary Material</w:t>
      </w:r>
    </w:p>
    <w:p>
      <w:pPr>
        <w:jc w:val="center"/>
      </w:pPr>
      <w:r>
        <w:rPr>
          <w:b/>
          <w:sz w:val="26"/>
        </w:rPr>
        <w:t>Learning from Random Solutions: Data-Mining-Guided Heuristic Search for Permutation Flow Shop Scheduling</w:t>
      </w:r>
    </w:p>
    <w:p>
      <w:pPr>
        <w:jc w:val="center"/>
      </w:pPr>
      <w:r>
        <w:rPr>
          <w:i/>
        </w:rPr>
        <w:t>Final supporting methods, extended results, robustness analyses, and reproducibility inventory</w:t>
      </w:r>
    </w:p>
    <w:p>
      <w:pPr>
        <w:pStyle w:val="MDPI31text"/>
      </w:pPr>
      <w:r>
        <w:rPr>
          <w:b w:val="0"/>
          <w:i w:val="0"/>
        </w:rPr>
        <w:t>This supplement preserves the detailed material moved from the main manuscript during editorial tightening. It should be read together with the revised manuscript; no result has been removed from the study, and all moved tables retain the frozen values used in the manuscript and reviewer responses.</w:t>
      </w:r>
      <w:r>
        <w:rPr/>
        <w:t xml:space="preserve"> The supplement also documents a targeted exploratory transfer analysis in which the same mined structural information was injected into QIG and Q-NEH through architecture-compatible interfaces.</w:t>
      </w:r>
    </w:p>
    <w:p>
      <w:pPr>
        <w:pStyle w:val="MDPI21heading1"/>
      </w:pPr>
      <w:r>
        <w:rPr>
          <w:b w:val="0"/>
          <w:i w:val="0"/>
        </w:rPr>
        <w:t>S1. Exact Algorithmic Specifications and Guided Decision Sequence</w:t>
      </w:r>
    </w:p>
    <w:p>
      <w:pPr>
        <w:pStyle w:val="MDPI31text"/>
      </w:pPr>
      <w:r>
        <w:rPr>
          <w:b w:val="0"/>
          <w:i w:val="0"/>
        </w:rPr>
        <w:t>The main manuscript summarizes the five controlled heuristics. The complete operational definitions used by the archived implementation are retained here to remove ambiguity about initial ordering, tie handling, reinsertion, and deterministic fallback rules.</w:t>
      </w:r>
    </w:p>
    <w:p>
      <w:pPr>
        <w:pStyle w:val="MDPI31text"/>
      </w:pPr>
      <w:r>
        <w:rPr>
          <w:b w:val="0"/>
          <w:i w:val="0"/>
        </w:rPr>
        <w:t>1. NEH. For each job i, compute its total processing time across all machines and sort jobs in descending order of that total. Starting from the first job, insert each subsequent job into every feasible position of the current partial sequence. Select the position with minimum Cₘₐₓ; if several positions tie, select the earliest tied position. No reinsertion step is performed.</w:t>
      </w:r>
    </w:p>
    <w:p>
      <w:pPr>
        <w:pStyle w:val="MDPI31text"/>
      </w:pPr>
      <w:r>
        <w:rPr>
          <w:b w:val="0"/>
          <w:i w:val="0"/>
        </w:rPr>
        <w:t>2. NEH-TBKK2. Use exactly the same descending total-processing-time order as NEH. The insertion evaluation is unchanged. Only when multiple positions share the minimum Cₘₐₓ, compute the KK2 quantities for the job being inserted; choose the earliest tied position when aᵢ is not smaller than bᵢ, and the latest tied position otherwise. No reinsertion step is performed.</w:t>
      </w:r>
    </w:p>
    <w:p>
      <w:pPr>
        <w:pStyle w:val="MDPI31text"/>
      </w:pPr>
      <w:r>
        <w:rPr>
          <w:b w:val="0"/>
          <w:i w:val="0"/>
        </w:rPr>
        <w:t>3. KK2-style-NEH. For each job i, define c = (m-1)(m-2)/2 and compute the two KK2 weighted sums aᵢ = Σᵣ₌₁ᵐ [c + (m-r)]pᵢᵣ and bᵢ = Σᵣ₌₁ᵐ [c + (r-1)]pᵢᵣ. Jobs with aᵢ ≤ bᵢ form the front set and are sorted by increasing aᵢ; jobs with aᵢ &gt; bᵢ form the back set and are sorted by decreasing bᵢ. Concatenating the two sets gives the initial order. Construction then uses the same all-position insertion evaluation and KK2 endpoint tie rule as NEH-TBKK2. No reinsertion is performed.</w:t>
      </w:r>
    </w:p>
    <w:p>
      <w:pPr>
        <w:pStyle w:val="MDPI31text"/>
      </w:pPr>
      <w:r>
        <w:rPr>
          <w:b w:val="0"/>
          <w:i w:val="0"/>
        </w:rPr>
        <w:t>4. FRB4-p1. Use the descending total-processing-time order and the KK2 endpoint tie rule. After each new job is inserted, identify the job immediately before and the job immediately after the inserted job, when those neighbors exist. Each identified neighbor is removed in turn and evaluated in every reinsertion position. The best reinsertion is accepted only when it strictly decreases the current Cₘₐₓ; a tie among equally best reinsertion positions is resolved by the same KK2 endpoint rule. No iterative closure or final local-search phase is applied.</w:t>
      </w:r>
    </w:p>
    <w:p>
      <w:pPr>
        <w:pStyle w:val="MDPI31text"/>
      </w:pPr>
      <w:r>
        <w:rPr>
          <w:b w:val="0"/>
          <w:i w:val="0"/>
        </w:rPr>
        <w:t>5. INEH-inspired. Use the KK2-style initial order defined above, followed by the same insertion, KK2 endpoint tie handling, and p = 1 immediate-neighbor reinsertion mechanism used in FRB4-p1. Relative to KK2-style-NEH, the only added search component is the p = 1 reinsertion step; relative to FRB4-p1, the principal difference is the initial ordering.</w:t>
      </w:r>
    </w:p>
    <w:p>
      <w:pPr>
        <w:pStyle w:val="MDPI31text"/>
      </w:pPr>
      <w:r>
        <w:rPr>
          <w:b w:val="0"/>
          <w:i w:val="0"/>
        </w:rPr>
        <w:t>For the guided versions, these base definitions are left intact. P/R information is first used only to discriminate among insertion positions that already tie at the minimum Cₘₐₓ. In FRB4-p1 and INEH-inspired, the standard p = 1 neighbor reinsertion is executed first; the structural layer may then nominate up to q = 4 additional jobs for reinsertion testing according to their current P/R violation. Each such move is still accepted only under a strict Cₘₐₓ improvement. Sections 4 and 5 define the mining, scoring, and candidate-selection rules in detail.</w:t>
      </w:r>
    </w:p>
    <w:p>
      <w:pPr>
        <w:pStyle w:val="MDPI22heading2"/>
      </w:pPr>
      <w:r>
        <w:rPr>
          <w:b w:val="0"/>
          <w:i w:val="0"/>
        </w:rPr>
        <w:t>S1.1. Complete guided decision sequence</w:t>
      </w:r>
    </w:p>
    <w:p>
      <w:pPr>
        <w:pStyle w:val="MDPI31text"/>
      </w:pPr>
      <w:r>
        <w:rPr>
          <w:b w:val="0"/>
          <w:i w:val="0"/>
        </w:rPr>
        <w:t>For reproducibility, the guided implementation follows the following fixed sequence.</w:t>
      </w:r>
    </w:p>
    <w:p>
      <w:pPr>
        <w:pStyle w:val="MDPI31text"/>
      </w:pPr>
      <w:r>
        <w:rPr>
          <w:b w:val="0"/>
          <w:i w:val="0"/>
        </w:rPr>
        <w:t>1. Insert the next job by evaluating Cmax at every feasible position.</w:t>
      </w:r>
    </w:p>
    <w:p>
      <w:pPr>
        <w:pStyle w:val="MDPI31text"/>
      </w:pPr>
      <w:r>
        <w:rPr>
          <w:b w:val="0"/>
          <w:i w:val="0"/>
        </w:rPr>
        <w:t>2. If the minimum-Cmax position is unique, select it directly; otherwise, apply the P/R insertion score to the minimum-Cmax set and then the method-specific deterministic fallback described in Section 5.1.</w:t>
      </w:r>
    </w:p>
    <w:p>
      <w:pPr>
        <w:pStyle w:val="MDPI31text"/>
      </w:pPr>
      <w:r>
        <w:rPr>
          <w:b w:val="0"/>
          <w:i w:val="0"/>
        </w:rPr>
        <w:t>3. For NEH, NEH-TBKK2, and KK2-style-NEH, continue immediately with the next construction job.</w:t>
      </w:r>
    </w:p>
    <w:p>
      <w:pPr>
        <w:pStyle w:val="MDPI31text"/>
      </w:pPr>
      <w:r>
        <w:rPr>
          <w:b w:val="0"/>
          <w:i w:val="0"/>
        </w:rPr>
        <w:t>4. For FRB4-p1 and INEH-inspired, identify the existing immediate left/right neighbors of the newly inserted job and test their strict-improvement reinsertions sequentially.</w:t>
      </w:r>
    </w:p>
    <w:p>
      <w:pPr>
        <w:pStyle w:val="MDPI31text"/>
      </w:pPr>
      <w:r>
        <w:rPr>
          <w:b w:val="0"/>
          <w:i w:val="0"/>
        </w:rPr>
        <w:t>5. Compute the P/R violation vector after the standard p=1 neighbor reinsertion step, rank jobs by descending violation (stable current-order tie handling), exclude the newly inserted and already examined neighbor jobs, and select up to q=4 additional candidates.</w:t>
      </w:r>
    </w:p>
    <w:p>
      <w:pPr>
        <w:pStyle w:val="MDPI31text"/>
      </w:pPr>
      <w:r>
        <w:rPr>
          <w:b w:val="0"/>
          <w:i w:val="0"/>
        </w:rPr>
        <w:t>6. Reinsert the q candidates sequentially using objective-only position selection with the base KK2 endpoint tie rule; accept a candidate only when Cmax strictly decreases.</w:t>
      </w:r>
    </w:p>
    <w:p>
      <w:pPr>
        <w:pStyle w:val="MDPI31text"/>
      </w:pPr>
      <w:r>
        <w:rPr>
          <w:b w:val="0"/>
          <w:i w:val="0"/>
        </w:rPr>
        <w:t>7. Continue construction with the next job; neither the violation ranking nor the q-set is recomputed within the current insertion step.</w:t>
      </w:r>
    </w:p>
    <w:p>
      <w:pPr>
        <w:pStyle w:val="MDPI31text"/>
      </w:pPr>
      <w:r>
        <w:rPr>
          <w:b w:val="0"/>
          <w:i w:val="0"/>
        </w:rPr>
        <w:t>These steps are consistent with the scoring and acceptance equations in Sections 5.1-5.2 of the main manuscript. In particular, P/R information determines tie resolution and candidate prioritization but never authorizes a worse-Cmax insertion or a non-improving reinsertion.</w:t>
      </w:r>
    </w:p>
    <w:p>
      <w:pPr>
        <w:pStyle w:val="MDPI21heading1"/>
      </w:pPr>
      <w:r>
        <w:rPr>
          <w:b w:val="0"/>
          <w:i w:val="0"/>
        </w:rPr>
        <w:t>S2. Structural-Mining Robustness and Cross-Pool Stability Protocol</w:t>
      </w:r>
    </w:p>
    <w:p>
      <w:pPr>
        <w:pStyle w:val="MDPI31text"/>
      </w:pPr>
      <w:r>
        <w:rPr>
          <w:b w:val="0"/>
          <w:i w:val="0"/>
        </w:rPr>
        <w:t>The full robustness design moved from the main manuscript is reproduced below. The analyses are diagnostic checks around the frozen protocol; they are not a second parameter-optimization exercise.</w:t>
      </w:r>
    </w:p>
    <w:p>
      <w:pPr>
        <w:pStyle w:val="MDPI31text"/>
      </w:pPr>
      <w:r>
        <w:rPr>
          <w:b w:val="0"/>
          <w:i w:val="0"/>
        </w:rPr>
        <w:t>The linear pool-size rule should not be interpreted as maintaining a constant sampling fraction as n increases; such a fraction would be impossible because the feasible space grows as n!. Instead of asserting representativeness from nominal coverage, the study evaluates the empirical repeatability of the mined structures across the five independently seeded pools. For each of the 140 benchmark instances and each mining mode, all ten unordered pairs among the five pools are compared. P stability is assessed using retained-support Jaccard overlap, directional agreement on overlapping rules, and Pearson/Spearman correlations of the underlying score arrays. R stability is assessed using Pearson/Spearman correlations, mean absolute score difference, and agreement in each job’s preferred region. Variability in the guided Cmax outputs across the same five pools is examined in parallel. These analyses test reproducibility under the adopted sampling design; they do not prove convergence to the unknown full-permutation frequency distribution.</w:t>
      </w:r>
    </w:p>
    <w:p>
      <w:pPr>
        <w:pStyle w:val="MDPI31text"/>
      </w:pPr>
      <w:r>
        <w:rPr>
          <w:b w:val="0"/>
          <w:i w:val="0"/>
        </w:rPr>
        <w:t>The main mining hyperparameters are also subjected to result-independent robustness checks. A 28-problem panel was fixed in advance by selecting problems #1 and #10 from each of the 14 benchmark-size groups. The P/R weight analysis evaluates (wP,wR) = (0,1), (0.25,0.75), (0.50,0.50), (0.65,0.35), (0.75,0.25), and (1,0). A separate one-factor-at-a-time analysis varies the retained P set (2n and 4n around the 3n baseline), the R discretization (2 and 8 regions around the four-region baseline), q (2 and 6 around q = 4), the Elite fraction (2.5% and 10% around 5%), and the Poor fraction (5% and 20% around 10%). The same five historical pools are reused within each problem so that changes are attributable to the tested factor rather than to a new random sample.</w:t>
      </w:r>
    </w:p>
    <w:p>
      <w:pPr>
        <w:pStyle w:val="MDPI31text"/>
      </w:pPr>
      <w:r>
        <w:rPr>
          <w:b w:val="0"/>
          <w:i w:val="0"/>
        </w:rPr>
        <w:t>These analyses are robustness checks, not a second parameter-optimization exercise. The original common baseline remains unchanged regardless of which alternative produces the lowest average Cmax on the sensitivity panel. This distinction is important for concerns about arbitrary fixed settings: the aim is to establish whether the substantive conclusions persist within reasonable neighborhoods of the chosen specification, while avoiding instance-by-instance retuning after observing benchmark outcomes.</w:t>
      </w:r>
    </w:p>
    <w:p>
      <w:pPr>
        <w:sectPr>
          <w:headerReference w:type="even" r:id="rId13"/>
          <w:headerReference w:type="default" r:id="rId14"/>
          <w:headerReference w:type="first" r:id="rId15"/>
          <w:footerReference w:type="first" r:id="rId16"/>
          <w:footerReference w:type="default" r:id="rId19"/>
          <w:footerReference w:type="even" r:id="rId24"/>
          <w:type w:val="continuous"/>
          <w:pgSz w:w="11906" w:h="16838" w:code="9"/>
          <w:pgMar w:top="1080" w:right="1152" w:bottom="1080" w:left="1152" w:header="720" w:footer="612" w:gutter="0"/>
          <w:cols w:space="425"/>
          <w:bidi/>
          <w:docGrid w:type="lines" w:linePitch="326"/>
        </w:sectPr>
      </w:pPr>
    </w:p>
    <w:p>
      <w:pPr>
        <w:pStyle w:val="MDPI21heading1"/>
      </w:pPr>
      <w:r>
        <w:rPr>
          <w:b w:val="0"/>
          <w:i w:val="0"/>
        </w:rPr>
        <w:t>S3. Extended Group-Level Primary Results</w:t>
      </w:r>
    </w:p>
    <w:p>
      <w:pPr>
        <w:pStyle w:val="MDPI31text"/>
      </w:pPr>
      <w:r>
        <w:rPr>
          <w:b w:val="0"/>
          <w:i w:val="0"/>
        </w:rPr>
        <w:t>The main manuscript retains the aggregated method-level table. The full 14-group x 5-method detail is provided here so that heterogeneity across size groups remains directly auditable.</w:t>
      </w:r>
    </w:p>
    <w:p>
      <w:pPr>
        <w:pStyle w:val="MDPI41tablecaption"/>
      </w:pPr>
      <w:r>
        <w:rPr>
          <w:b w:val="0"/>
          <w:i w:val="0"/>
        </w:rPr>
        <w:t>Table S1. Mean percentage gains under Elite-only / Contrast by instance group and method.</w:t>
      </w:r>
    </w:p>
    <w:tbl>
      <w:tblPr>
        <w:tblW w:w="810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992"/>
        <w:gridCol w:w="540"/>
        <w:gridCol w:w="810"/>
        <w:gridCol w:w="630"/>
        <w:gridCol w:w="720"/>
        <w:gridCol w:w="720"/>
        <w:gridCol w:w="810"/>
        <w:gridCol w:w="630"/>
        <w:gridCol w:w="810"/>
        <w:gridCol w:w="630"/>
        <w:gridCol w:w="810"/>
      </w:tblGrid>
      <w:tr w:rsidR="00A169F7" w:rsidRPr="008927EE" w14:paraId="23514408" w14:textId="1ECD529D" w:rsidTr="00565154">
        <w:tc>
          <w:tcPr>
            <w:tcW w:w="992" w:type="dxa"/>
            <w:tcBorders>
              <w:top w:val="single" w:sz="8" w:space="0" w:color="auto"/>
              <w:bottom w:val="single" w:sz="4" w:space="0" w:color="auto"/>
              <w:right w:val="nil"/>
            </w:tcBorders>
            <w:vAlign w:val="center"/>
          </w:tcPr>
          <w:p w14:paraId="297F1441" w14:textId="7493F38E" w:rsidR="00A169F7" w:rsidRPr="00A935E2" w:rsidRDefault="00A169F7" w:rsidP="00A169F7">
            <w:pPr>
              <w:pStyle w:val="MDPI42tablebody"/>
              <w:spacing w:line="240" w:lineRule="auto"/>
              <w:rPr>
                <w:b/>
                <w:sz w:val="18"/>
              </w:rPr>
            </w:pPr>
            <w:r w:rsidRPr="00247E33">
              <w:rPr>
                <w:b/>
                <w:bCs/>
                <w:sz w:val="18"/>
                <w:szCs w:val="18"/>
              </w:rPr>
              <w:t>Instance group</w:t>
            </w:r>
          </w:p>
        </w:tc>
        <w:tc>
          <w:tcPr>
            <w:tcW w:w="1350" w:type="dxa"/>
            <w:gridSpan w:val="2"/>
            <w:tcBorders>
              <w:top w:val="single" w:sz="8" w:space="0" w:color="auto"/>
              <w:left w:val="nil"/>
              <w:bottom w:val="single" w:sz="4" w:space="0" w:color="auto"/>
              <w:right w:val="nil"/>
            </w:tcBorders>
            <w:vAlign w:val="center"/>
          </w:tcPr>
          <w:p w14:paraId="67889C5E" w14:textId="5CA0A35E" w:rsidR="00A169F7" w:rsidRDefault="00A169F7" w:rsidP="00A169F7">
            <w:pPr>
              <w:pStyle w:val="MDPI42tablebody"/>
              <w:spacing w:line="240" w:lineRule="auto"/>
              <w:rPr>
                <w:b/>
                <w:sz w:val="18"/>
              </w:rPr>
            </w:pPr>
            <w:r>
              <w:rPr>
                <w:b/>
                <w:sz w:val="18"/>
              </w:rPr>
              <w:t>NEH</w:t>
            </w:r>
          </w:p>
        </w:tc>
        <w:tc>
          <w:tcPr>
            <w:tcW w:w="1350" w:type="dxa"/>
            <w:gridSpan w:val="2"/>
            <w:tcBorders>
              <w:top w:val="single" w:sz="8" w:space="0" w:color="auto"/>
              <w:left w:val="nil"/>
              <w:bottom w:val="single" w:sz="4" w:space="0" w:color="auto"/>
              <w:right w:val="nil"/>
            </w:tcBorders>
            <w:vAlign w:val="center"/>
          </w:tcPr>
          <w:p w14:paraId="039374D1" w14:textId="77777777" w:rsidR="00A169F7" w:rsidRPr="00A935E2" w:rsidRDefault="00A169F7" w:rsidP="00A169F7">
            <w:pPr>
              <w:pStyle w:val="MDPI42tablebody"/>
              <w:spacing w:line="240" w:lineRule="auto"/>
              <w:rPr>
                <w:b/>
                <w:sz w:val="18"/>
              </w:rPr>
            </w:pPr>
            <w:r w:rsidRPr="003D60AB">
              <w:rPr>
                <w:b/>
                <w:bCs/>
                <w:sz w:val="18"/>
                <w:szCs w:val="18"/>
              </w:rPr>
              <w:t>NEH-TBKK2</w:t>
            </w:r>
          </w:p>
        </w:tc>
        <w:tc>
          <w:tcPr>
            <w:tcW w:w="1530" w:type="dxa"/>
            <w:gridSpan w:val="2"/>
            <w:tcBorders>
              <w:top w:val="single" w:sz="8" w:space="0" w:color="auto"/>
              <w:left w:val="nil"/>
              <w:bottom w:val="single" w:sz="4" w:space="0" w:color="auto"/>
              <w:right w:val="nil"/>
            </w:tcBorders>
            <w:vAlign w:val="center"/>
          </w:tcPr>
          <w:p w14:paraId="5CDD8B2C" w14:textId="3A30F77E" w:rsidR="00A169F7" w:rsidRPr="00A169F7" w:rsidRDefault="00A169F7" w:rsidP="00A169F7">
            <w:pPr>
              <w:spacing w:line="240" w:lineRule="auto"/>
              <w:jc w:val="center"/>
              <w:rPr>
                <w:rFonts w:ascii="Times New Roman" w:hAnsi="Times New Roman"/>
                <w:b/>
                <w:bCs/>
                <w:sz w:val="18"/>
                <w:szCs w:val="18"/>
              </w:rPr>
            </w:pPr>
            <w:r>
              <w:rPr>
                <w:b/>
                <w:bCs/>
                <w:sz w:val="18"/>
                <w:szCs w:val="18"/>
              </w:rPr>
              <w:t>KK2-style-NEH</w:t>
            </w:r>
          </w:p>
        </w:tc>
        <w:tc>
          <w:tcPr>
            <w:tcW w:w="1440" w:type="dxa"/>
            <w:gridSpan w:val="2"/>
            <w:tcBorders>
              <w:top w:val="single" w:sz="8" w:space="0" w:color="auto"/>
              <w:left w:val="nil"/>
              <w:bottom w:val="single" w:sz="4" w:space="0" w:color="auto"/>
              <w:right w:val="nil"/>
            </w:tcBorders>
            <w:vAlign w:val="center"/>
          </w:tcPr>
          <w:p w14:paraId="6031AF19" w14:textId="522DD9B6" w:rsidR="00A169F7" w:rsidRPr="00A169F7" w:rsidRDefault="00A169F7" w:rsidP="00A169F7">
            <w:pPr>
              <w:spacing w:line="240" w:lineRule="auto"/>
              <w:jc w:val="center"/>
              <w:rPr>
                <w:rFonts w:ascii="Times New Roman" w:hAnsi="Times New Roman"/>
                <w:b/>
                <w:bCs/>
                <w:sz w:val="18"/>
                <w:szCs w:val="18"/>
              </w:rPr>
            </w:pPr>
            <w:r>
              <w:rPr>
                <w:b/>
                <w:bCs/>
                <w:sz w:val="18"/>
                <w:szCs w:val="18"/>
              </w:rPr>
              <w:t>FRB4-p1</w:t>
            </w:r>
          </w:p>
        </w:tc>
        <w:tc>
          <w:tcPr>
            <w:tcW w:w="1440" w:type="dxa"/>
            <w:gridSpan w:val="2"/>
            <w:tcBorders>
              <w:top w:val="single" w:sz="8" w:space="0" w:color="auto"/>
              <w:left w:val="nil"/>
              <w:bottom w:val="single" w:sz="4" w:space="0" w:color="auto"/>
              <w:right w:val="nil"/>
            </w:tcBorders>
          </w:tcPr>
          <w:p w14:paraId="6D172EFE" w14:textId="69AA28B2" w:rsidR="00A169F7" w:rsidRPr="00A169F7" w:rsidRDefault="00A169F7" w:rsidP="00A169F7">
            <w:pPr>
              <w:spacing w:line="240" w:lineRule="auto"/>
              <w:jc w:val="center"/>
              <w:rPr>
                <w:rFonts w:ascii="Times New Roman" w:hAnsi="Times New Roman"/>
                <w:b/>
                <w:bCs/>
                <w:sz w:val="18"/>
                <w:szCs w:val="18"/>
              </w:rPr>
            </w:pPr>
            <w:r>
              <w:rPr>
                <w:b/>
                <w:bCs/>
                <w:sz w:val="18"/>
                <w:szCs w:val="18"/>
              </w:rPr>
              <w:t>INEH-inspired</w:t>
            </w:r>
          </w:p>
        </w:tc>
      </w:tr>
      <w:tr w:rsidR="00A169F7" w:rsidRPr="008927EE" w14:paraId="174548AC" w14:textId="018C7D36" w:rsidTr="00565154">
        <w:tc>
          <w:tcPr>
            <w:tcW w:w="992" w:type="dxa"/>
            <w:tcBorders>
              <w:right w:val="nil"/>
            </w:tcBorders>
            <w:vAlign w:val="center"/>
          </w:tcPr>
          <w:p w14:paraId="1CD7FEE1" w14:textId="77777777" w:rsidR="00A169F7" w:rsidRPr="00A935E2" w:rsidRDefault="00A169F7" w:rsidP="00A169F7">
            <w:pPr>
              <w:pStyle w:val="MDPI42tablebody"/>
              <w:spacing w:line="240" w:lineRule="auto"/>
              <w:rPr>
                <w:sz w:val="18"/>
              </w:rPr>
            </w:pPr>
          </w:p>
        </w:tc>
        <w:tc>
          <w:tcPr>
            <w:tcW w:w="540" w:type="dxa"/>
            <w:tcBorders>
              <w:left w:val="nil"/>
              <w:right w:val="nil"/>
            </w:tcBorders>
            <w:vAlign w:val="center"/>
          </w:tcPr>
          <w:p w14:paraId="6E749FCE" w14:textId="19A839CC" w:rsidR="00A169F7" w:rsidRPr="003D60AB" w:rsidRDefault="00A169F7" w:rsidP="00A169F7">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0B239E12" w14:textId="65BE091F" w:rsidR="00A169F7" w:rsidRPr="003D60AB" w:rsidRDefault="00A169F7" w:rsidP="00A169F7">
            <w:pPr>
              <w:pStyle w:val="MDPI42tablebody"/>
              <w:spacing w:line="240" w:lineRule="auto"/>
              <w:rPr>
                <w:b/>
                <w:bCs/>
                <w:sz w:val="18"/>
                <w:szCs w:val="18"/>
              </w:rPr>
            </w:pPr>
            <w:r w:rsidRPr="003D60AB">
              <w:rPr>
                <w:b/>
                <w:bCs/>
                <w:sz w:val="18"/>
                <w:szCs w:val="18"/>
              </w:rPr>
              <w:t>Contrast</w:t>
            </w:r>
          </w:p>
        </w:tc>
        <w:tc>
          <w:tcPr>
            <w:tcW w:w="630" w:type="dxa"/>
            <w:tcBorders>
              <w:left w:val="nil"/>
              <w:right w:val="nil"/>
            </w:tcBorders>
            <w:vAlign w:val="center"/>
          </w:tcPr>
          <w:p w14:paraId="60CD0386" w14:textId="6ED38CB3" w:rsidR="00A169F7" w:rsidRPr="003D60AB" w:rsidRDefault="00A169F7" w:rsidP="00A169F7">
            <w:pPr>
              <w:pStyle w:val="MDPI42tablebody"/>
              <w:spacing w:line="240" w:lineRule="auto"/>
              <w:rPr>
                <w:b/>
                <w:bCs/>
                <w:sz w:val="18"/>
                <w:szCs w:val="18"/>
              </w:rPr>
            </w:pPr>
            <w:r w:rsidRPr="003D60AB">
              <w:rPr>
                <w:b/>
                <w:bCs/>
                <w:sz w:val="18"/>
                <w:szCs w:val="18"/>
              </w:rPr>
              <w:t>Elite-only</w:t>
            </w:r>
          </w:p>
        </w:tc>
        <w:tc>
          <w:tcPr>
            <w:tcW w:w="720" w:type="dxa"/>
            <w:tcBorders>
              <w:left w:val="nil"/>
              <w:right w:val="nil"/>
            </w:tcBorders>
            <w:vAlign w:val="center"/>
          </w:tcPr>
          <w:p w14:paraId="22CE3AC4" w14:textId="4B8520E3" w:rsidR="00A169F7" w:rsidRPr="003D60AB" w:rsidRDefault="00A169F7" w:rsidP="00A169F7">
            <w:pPr>
              <w:pStyle w:val="MDPI42tablebody"/>
              <w:spacing w:line="240" w:lineRule="auto"/>
              <w:rPr>
                <w:b/>
                <w:bCs/>
                <w:sz w:val="18"/>
                <w:szCs w:val="18"/>
              </w:rPr>
            </w:pPr>
            <w:r w:rsidRPr="003D60AB">
              <w:rPr>
                <w:b/>
                <w:bCs/>
                <w:sz w:val="18"/>
                <w:szCs w:val="18"/>
              </w:rPr>
              <w:t>Contrast</w:t>
            </w:r>
          </w:p>
        </w:tc>
        <w:tc>
          <w:tcPr>
            <w:tcW w:w="720" w:type="dxa"/>
            <w:tcBorders>
              <w:left w:val="nil"/>
              <w:right w:val="nil"/>
            </w:tcBorders>
            <w:vAlign w:val="center"/>
          </w:tcPr>
          <w:p w14:paraId="5CB12F64" w14:textId="07DDADFA" w:rsidR="00A169F7" w:rsidRPr="003D60AB" w:rsidRDefault="00A169F7" w:rsidP="00A169F7">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5170D72A" w14:textId="2D72A91B" w:rsidR="00A169F7" w:rsidRPr="003D60AB" w:rsidRDefault="00A169F7" w:rsidP="00A169F7">
            <w:pPr>
              <w:pStyle w:val="MDPI42tablebody"/>
              <w:spacing w:line="240" w:lineRule="auto"/>
              <w:rPr>
                <w:b/>
                <w:bCs/>
                <w:sz w:val="18"/>
                <w:szCs w:val="18"/>
              </w:rPr>
            </w:pPr>
            <w:r w:rsidRPr="003D60AB">
              <w:rPr>
                <w:b/>
                <w:bCs/>
                <w:sz w:val="18"/>
                <w:szCs w:val="18"/>
              </w:rPr>
              <w:t>Contrast</w:t>
            </w:r>
          </w:p>
        </w:tc>
        <w:tc>
          <w:tcPr>
            <w:tcW w:w="630" w:type="dxa"/>
            <w:tcBorders>
              <w:left w:val="nil"/>
              <w:right w:val="nil"/>
            </w:tcBorders>
            <w:vAlign w:val="center"/>
          </w:tcPr>
          <w:p w14:paraId="66BDA61E" w14:textId="185E09EC" w:rsidR="00A169F7" w:rsidRPr="003D60AB" w:rsidRDefault="00A169F7" w:rsidP="00A169F7">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7FAB99EE" w14:textId="672E7D63" w:rsidR="00A169F7" w:rsidRPr="00A935E2" w:rsidRDefault="00A169F7" w:rsidP="00A169F7">
            <w:pPr>
              <w:pStyle w:val="MDPI42tablebody"/>
              <w:spacing w:line="240" w:lineRule="auto"/>
            </w:pPr>
            <w:r w:rsidRPr="003D60AB">
              <w:rPr>
                <w:b/>
                <w:bCs/>
                <w:sz w:val="18"/>
                <w:szCs w:val="18"/>
              </w:rPr>
              <w:t>Contrast</w:t>
            </w:r>
          </w:p>
        </w:tc>
        <w:tc>
          <w:tcPr>
            <w:tcW w:w="630" w:type="dxa"/>
            <w:tcBorders>
              <w:left w:val="nil"/>
              <w:right w:val="nil"/>
            </w:tcBorders>
            <w:vAlign w:val="center"/>
          </w:tcPr>
          <w:p w14:paraId="43AB914D" w14:textId="3F26932C" w:rsidR="00A169F7" w:rsidRPr="00A935E2" w:rsidRDefault="00A169F7" w:rsidP="00A169F7">
            <w:pPr>
              <w:pStyle w:val="MDPI42tablebody"/>
              <w:spacing w:line="240" w:lineRule="auto"/>
              <w:rPr>
                <w:sz w:val="18"/>
              </w:rPr>
            </w:pPr>
            <w:r w:rsidRPr="003D60AB">
              <w:rPr>
                <w:b/>
                <w:bCs/>
                <w:sz w:val="18"/>
                <w:szCs w:val="18"/>
              </w:rPr>
              <w:t>Elite-only</w:t>
            </w:r>
          </w:p>
        </w:tc>
        <w:tc>
          <w:tcPr>
            <w:tcW w:w="810" w:type="dxa"/>
            <w:tcBorders>
              <w:left w:val="nil"/>
              <w:right w:val="nil"/>
            </w:tcBorders>
            <w:vAlign w:val="center"/>
          </w:tcPr>
          <w:p w14:paraId="5CD4B112" w14:textId="11C45D77" w:rsidR="00A169F7" w:rsidRPr="003D60AB" w:rsidRDefault="00A169F7" w:rsidP="00A169F7">
            <w:pPr>
              <w:pStyle w:val="MDPI42tablebody"/>
              <w:spacing w:line="240" w:lineRule="auto"/>
              <w:rPr>
                <w:b/>
                <w:bCs/>
                <w:sz w:val="18"/>
                <w:szCs w:val="18"/>
              </w:rPr>
            </w:pPr>
            <w:r w:rsidRPr="003D60AB">
              <w:rPr>
                <w:b/>
                <w:bCs/>
                <w:sz w:val="18"/>
                <w:szCs w:val="18"/>
              </w:rPr>
              <w:t>Contrast</w:t>
            </w:r>
          </w:p>
        </w:tc>
      </w:tr>
      <w:tr w:rsidR="00A169F7" w:rsidRPr="008927EE" w14:paraId="6BD650C4" w14:textId="6B6FF284" w:rsidTr="00565154">
        <w:tc>
          <w:tcPr>
            <w:tcW w:w="992" w:type="dxa"/>
            <w:tcBorders>
              <w:right w:val="nil"/>
            </w:tcBorders>
            <w:vAlign w:val="center"/>
          </w:tcPr>
          <w:p w14:paraId="7EA828DD" w14:textId="738FE009" w:rsidR="00A169F7" w:rsidRPr="00A935E2" w:rsidRDefault="000E32C5" w:rsidP="00A169F7">
            <w:pPr>
              <w:pStyle w:val="MDPI42tablebody"/>
              <w:spacing w:line="240" w:lineRule="auto"/>
              <w:rPr>
                <w:sz w:val="18"/>
              </w:rPr>
            </w:pPr>
            <w:r>
              <w:rPr>
                <w:sz w:val="18"/>
                <w:szCs w:val="18"/>
              </w:rPr>
              <w:t>Ta</w:t>
            </w:r>
            <w:r w:rsidR="00A169F7" w:rsidRPr="00CF0F07">
              <w:rPr>
                <w:sz w:val="18"/>
                <w:szCs w:val="18"/>
              </w:rPr>
              <w:t>20×5</w:t>
            </w:r>
          </w:p>
        </w:tc>
        <w:tc>
          <w:tcPr>
            <w:tcW w:w="540" w:type="dxa"/>
            <w:tcBorders>
              <w:left w:val="nil"/>
              <w:right w:val="nil"/>
            </w:tcBorders>
            <w:vAlign w:val="center"/>
          </w:tcPr>
          <w:p w14:paraId="287A23B1" w14:textId="7ECB31E3" w:rsidR="00A169F7" w:rsidRPr="003D60AB" w:rsidRDefault="00A169F7" w:rsidP="00A169F7">
            <w:pPr>
              <w:pStyle w:val="MDPI42tablebody"/>
              <w:spacing w:line="240" w:lineRule="auto"/>
              <w:rPr>
                <w:sz w:val="18"/>
                <w:szCs w:val="18"/>
              </w:rPr>
            </w:pPr>
            <w:r>
              <w:rPr>
                <w:sz w:val="18"/>
                <w:szCs w:val="18"/>
              </w:rPr>
              <w:t>0.39</w:t>
            </w:r>
          </w:p>
        </w:tc>
        <w:tc>
          <w:tcPr>
            <w:tcW w:w="810" w:type="dxa"/>
            <w:tcBorders>
              <w:left w:val="nil"/>
              <w:right w:val="nil"/>
            </w:tcBorders>
            <w:vAlign w:val="center"/>
          </w:tcPr>
          <w:p w14:paraId="70B8060E" w14:textId="1735AB87" w:rsidR="00A169F7" w:rsidRPr="003D60AB" w:rsidRDefault="00A169F7" w:rsidP="00A169F7">
            <w:pPr>
              <w:pStyle w:val="MDPI42tablebody"/>
              <w:spacing w:line="240" w:lineRule="auto"/>
              <w:rPr>
                <w:sz w:val="18"/>
                <w:szCs w:val="18"/>
              </w:rPr>
            </w:pPr>
            <w:r>
              <w:rPr>
                <w:sz w:val="18"/>
                <w:szCs w:val="18"/>
              </w:rPr>
              <w:t>0.54</w:t>
            </w:r>
          </w:p>
        </w:tc>
        <w:tc>
          <w:tcPr>
            <w:tcW w:w="630" w:type="dxa"/>
            <w:tcBorders>
              <w:left w:val="nil"/>
              <w:right w:val="nil"/>
            </w:tcBorders>
            <w:vAlign w:val="center"/>
          </w:tcPr>
          <w:p w14:paraId="7545B235" w14:textId="46B39A27" w:rsidR="00A169F7" w:rsidRDefault="00A169F7" w:rsidP="00A169F7">
            <w:pPr>
              <w:pStyle w:val="MDPI42tablebody"/>
              <w:spacing w:line="240" w:lineRule="auto"/>
              <w:rPr>
                <w:sz w:val="18"/>
                <w:szCs w:val="18"/>
              </w:rPr>
            </w:pPr>
            <w:r>
              <w:rPr>
                <w:sz w:val="18"/>
                <w:szCs w:val="18"/>
              </w:rPr>
              <w:t>0.51</w:t>
            </w:r>
          </w:p>
        </w:tc>
        <w:tc>
          <w:tcPr>
            <w:tcW w:w="720" w:type="dxa"/>
            <w:tcBorders>
              <w:left w:val="nil"/>
              <w:right w:val="nil"/>
            </w:tcBorders>
            <w:vAlign w:val="center"/>
          </w:tcPr>
          <w:p w14:paraId="4225F5DB" w14:textId="38B7A0D6" w:rsidR="00A169F7" w:rsidRDefault="00A169F7" w:rsidP="00A169F7">
            <w:pPr>
              <w:pStyle w:val="MDPI42tablebody"/>
              <w:spacing w:line="240" w:lineRule="auto"/>
              <w:rPr>
                <w:sz w:val="18"/>
                <w:szCs w:val="18"/>
              </w:rPr>
            </w:pPr>
            <w:r>
              <w:rPr>
                <w:sz w:val="18"/>
                <w:szCs w:val="18"/>
              </w:rPr>
              <w:t>0.73</w:t>
            </w:r>
          </w:p>
        </w:tc>
        <w:tc>
          <w:tcPr>
            <w:tcW w:w="720" w:type="dxa"/>
            <w:tcBorders>
              <w:left w:val="nil"/>
              <w:right w:val="nil"/>
            </w:tcBorders>
            <w:vAlign w:val="center"/>
          </w:tcPr>
          <w:p w14:paraId="4555AFFF" w14:textId="20131440" w:rsidR="00A169F7" w:rsidRDefault="00A169F7" w:rsidP="00A169F7">
            <w:pPr>
              <w:pStyle w:val="MDPI42tablebody"/>
              <w:spacing w:line="240" w:lineRule="auto"/>
              <w:rPr>
                <w:sz w:val="18"/>
                <w:szCs w:val="18"/>
              </w:rPr>
            </w:pPr>
            <w:r>
              <w:rPr>
                <w:sz w:val="18"/>
                <w:szCs w:val="18"/>
              </w:rPr>
              <w:t>0.42</w:t>
            </w:r>
          </w:p>
        </w:tc>
        <w:tc>
          <w:tcPr>
            <w:tcW w:w="810" w:type="dxa"/>
            <w:tcBorders>
              <w:left w:val="nil"/>
              <w:right w:val="nil"/>
            </w:tcBorders>
            <w:vAlign w:val="center"/>
          </w:tcPr>
          <w:p w14:paraId="7135D7FE" w14:textId="7360B734" w:rsidR="00A169F7" w:rsidRDefault="00A169F7" w:rsidP="00A169F7">
            <w:pPr>
              <w:pStyle w:val="MDPI42tablebody"/>
              <w:spacing w:line="240" w:lineRule="auto"/>
              <w:rPr>
                <w:sz w:val="18"/>
                <w:szCs w:val="18"/>
              </w:rPr>
            </w:pPr>
            <w:r>
              <w:rPr>
                <w:sz w:val="18"/>
                <w:szCs w:val="18"/>
              </w:rPr>
              <w:t>0.10</w:t>
            </w:r>
          </w:p>
        </w:tc>
        <w:tc>
          <w:tcPr>
            <w:tcW w:w="630" w:type="dxa"/>
            <w:tcBorders>
              <w:left w:val="nil"/>
              <w:right w:val="nil"/>
            </w:tcBorders>
            <w:vAlign w:val="center"/>
          </w:tcPr>
          <w:p w14:paraId="0CCD48E5" w14:textId="0CE22E74" w:rsidR="00A169F7" w:rsidRDefault="00A169F7" w:rsidP="00A169F7">
            <w:pPr>
              <w:pStyle w:val="MDPI42tablebody"/>
              <w:spacing w:line="240" w:lineRule="auto"/>
              <w:rPr>
                <w:sz w:val="18"/>
                <w:szCs w:val="18"/>
              </w:rPr>
            </w:pPr>
            <w:r>
              <w:rPr>
                <w:sz w:val="18"/>
                <w:szCs w:val="18"/>
              </w:rPr>
              <w:t>0.63</w:t>
            </w:r>
          </w:p>
        </w:tc>
        <w:tc>
          <w:tcPr>
            <w:tcW w:w="810" w:type="dxa"/>
            <w:tcBorders>
              <w:left w:val="nil"/>
              <w:right w:val="nil"/>
            </w:tcBorders>
            <w:vAlign w:val="center"/>
          </w:tcPr>
          <w:p w14:paraId="58019EBD" w14:textId="5A37817D" w:rsidR="00A169F7" w:rsidRPr="00A935E2" w:rsidRDefault="00A169F7" w:rsidP="00A169F7">
            <w:pPr>
              <w:pStyle w:val="MDPI42tablebody"/>
              <w:spacing w:line="240" w:lineRule="auto"/>
            </w:pPr>
            <w:r>
              <w:rPr>
                <w:sz w:val="18"/>
                <w:szCs w:val="18"/>
              </w:rPr>
              <w:t>0.60</w:t>
            </w:r>
          </w:p>
        </w:tc>
        <w:tc>
          <w:tcPr>
            <w:tcW w:w="630" w:type="dxa"/>
            <w:tcBorders>
              <w:left w:val="nil"/>
              <w:right w:val="nil"/>
            </w:tcBorders>
            <w:vAlign w:val="center"/>
          </w:tcPr>
          <w:p w14:paraId="21B50C6C" w14:textId="35EBE280" w:rsidR="00A169F7" w:rsidRPr="00A935E2" w:rsidRDefault="00A169F7" w:rsidP="00A169F7">
            <w:pPr>
              <w:pStyle w:val="MDPI42tablebody"/>
              <w:spacing w:line="240" w:lineRule="auto"/>
              <w:rPr>
                <w:sz w:val="18"/>
              </w:rPr>
            </w:pPr>
            <w:r>
              <w:rPr>
                <w:sz w:val="18"/>
                <w:szCs w:val="18"/>
              </w:rPr>
              <w:t>1.52</w:t>
            </w:r>
          </w:p>
        </w:tc>
        <w:tc>
          <w:tcPr>
            <w:tcW w:w="810" w:type="dxa"/>
            <w:tcBorders>
              <w:left w:val="nil"/>
              <w:right w:val="nil"/>
            </w:tcBorders>
            <w:vAlign w:val="center"/>
          </w:tcPr>
          <w:p w14:paraId="37912BC6" w14:textId="4D38409A" w:rsidR="00A169F7" w:rsidRPr="003D60AB" w:rsidRDefault="00A169F7" w:rsidP="00A169F7">
            <w:pPr>
              <w:pStyle w:val="MDPI42tablebody"/>
              <w:spacing w:line="240" w:lineRule="auto"/>
              <w:rPr>
                <w:sz w:val="18"/>
                <w:szCs w:val="18"/>
              </w:rPr>
            </w:pPr>
            <w:r>
              <w:rPr>
                <w:sz w:val="18"/>
                <w:szCs w:val="18"/>
              </w:rPr>
              <w:t>1.62</w:t>
            </w:r>
          </w:p>
        </w:tc>
      </w:tr>
      <w:tr w:rsidR="00A169F7" w:rsidRPr="008927EE" w14:paraId="51B36400" w14:textId="652EB34C" w:rsidTr="00565154">
        <w:tc>
          <w:tcPr>
            <w:tcW w:w="992" w:type="dxa"/>
            <w:tcBorders>
              <w:right w:val="nil"/>
            </w:tcBorders>
            <w:vAlign w:val="center"/>
          </w:tcPr>
          <w:p w14:paraId="405198D9" w14:textId="37FE3E7F" w:rsidR="00A169F7" w:rsidRPr="00A935E2" w:rsidRDefault="000E32C5" w:rsidP="00A169F7">
            <w:pPr>
              <w:pStyle w:val="MDPI42tablebody"/>
              <w:spacing w:line="240" w:lineRule="auto"/>
              <w:rPr>
                <w:sz w:val="18"/>
              </w:rPr>
            </w:pPr>
            <w:r>
              <w:rPr>
                <w:sz w:val="18"/>
                <w:szCs w:val="18"/>
              </w:rPr>
              <w:t>Ta</w:t>
            </w:r>
            <w:r w:rsidR="00A169F7" w:rsidRPr="00CF0F07">
              <w:rPr>
                <w:sz w:val="18"/>
                <w:szCs w:val="18"/>
              </w:rPr>
              <w:t>20×10</w:t>
            </w:r>
          </w:p>
        </w:tc>
        <w:tc>
          <w:tcPr>
            <w:tcW w:w="540" w:type="dxa"/>
            <w:tcBorders>
              <w:left w:val="nil"/>
              <w:right w:val="nil"/>
            </w:tcBorders>
            <w:vAlign w:val="center"/>
          </w:tcPr>
          <w:p w14:paraId="0099FD39" w14:textId="34AAEB60" w:rsidR="00A169F7" w:rsidRPr="003D60AB" w:rsidRDefault="00A169F7" w:rsidP="00A169F7">
            <w:pPr>
              <w:pStyle w:val="MDPI42tablebody"/>
              <w:spacing w:line="240" w:lineRule="auto"/>
              <w:rPr>
                <w:sz w:val="18"/>
                <w:szCs w:val="18"/>
              </w:rPr>
            </w:pPr>
            <w:r>
              <w:rPr>
                <w:sz w:val="18"/>
                <w:szCs w:val="18"/>
              </w:rPr>
              <w:t>0.14</w:t>
            </w:r>
          </w:p>
        </w:tc>
        <w:tc>
          <w:tcPr>
            <w:tcW w:w="810" w:type="dxa"/>
            <w:tcBorders>
              <w:left w:val="nil"/>
              <w:right w:val="nil"/>
            </w:tcBorders>
            <w:vAlign w:val="center"/>
          </w:tcPr>
          <w:p w14:paraId="2E9420D1" w14:textId="5A1D2CE4" w:rsidR="00A169F7" w:rsidRPr="003D60AB" w:rsidRDefault="00A169F7" w:rsidP="00A169F7">
            <w:pPr>
              <w:pStyle w:val="MDPI42tablebody"/>
              <w:spacing w:line="240" w:lineRule="auto"/>
              <w:rPr>
                <w:sz w:val="18"/>
                <w:szCs w:val="18"/>
              </w:rPr>
            </w:pPr>
            <w:r>
              <w:rPr>
                <w:sz w:val="18"/>
                <w:szCs w:val="18"/>
              </w:rPr>
              <w:t>0.22</w:t>
            </w:r>
          </w:p>
        </w:tc>
        <w:tc>
          <w:tcPr>
            <w:tcW w:w="630" w:type="dxa"/>
            <w:tcBorders>
              <w:left w:val="nil"/>
              <w:right w:val="nil"/>
            </w:tcBorders>
            <w:vAlign w:val="center"/>
          </w:tcPr>
          <w:p w14:paraId="604FCF88" w14:textId="179A8ABD" w:rsidR="00A169F7" w:rsidRDefault="00A169F7" w:rsidP="00A169F7">
            <w:pPr>
              <w:pStyle w:val="MDPI42tablebody"/>
              <w:spacing w:line="240" w:lineRule="auto"/>
              <w:rPr>
                <w:sz w:val="18"/>
                <w:szCs w:val="18"/>
              </w:rPr>
            </w:pPr>
            <w:r>
              <w:rPr>
                <w:sz w:val="18"/>
                <w:szCs w:val="18"/>
              </w:rPr>
              <w:t>0.11</w:t>
            </w:r>
          </w:p>
        </w:tc>
        <w:tc>
          <w:tcPr>
            <w:tcW w:w="720" w:type="dxa"/>
            <w:tcBorders>
              <w:left w:val="nil"/>
              <w:right w:val="nil"/>
            </w:tcBorders>
            <w:vAlign w:val="center"/>
          </w:tcPr>
          <w:p w14:paraId="51AE11B6" w14:textId="293A742D" w:rsidR="00A169F7" w:rsidRDefault="00A169F7" w:rsidP="00A169F7">
            <w:pPr>
              <w:pStyle w:val="MDPI42tablebody"/>
              <w:spacing w:line="240" w:lineRule="auto"/>
              <w:rPr>
                <w:sz w:val="18"/>
                <w:szCs w:val="18"/>
              </w:rPr>
            </w:pPr>
            <w:r>
              <w:rPr>
                <w:sz w:val="18"/>
                <w:szCs w:val="18"/>
              </w:rPr>
              <w:t>0.21</w:t>
            </w:r>
          </w:p>
        </w:tc>
        <w:tc>
          <w:tcPr>
            <w:tcW w:w="720" w:type="dxa"/>
            <w:tcBorders>
              <w:left w:val="nil"/>
              <w:right w:val="nil"/>
            </w:tcBorders>
            <w:vAlign w:val="center"/>
          </w:tcPr>
          <w:p w14:paraId="1DEA5354" w14:textId="6BC7150E" w:rsidR="00A169F7" w:rsidRDefault="00A169F7" w:rsidP="00A169F7">
            <w:pPr>
              <w:pStyle w:val="MDPI42tablebody"/>
              <w:spacing w:line="240" w:lineRule="auto"/>
              <w:rPr>
                <w:sz w:val="18"/>
                <w:szCs w:val="18"/>
              </w:rPr>
            </w:pPr>
            <w:r>
              <w:rPr>
                <w:sz w:val="18"/>
                <w:szCs w:val="18"/>
              </w:rPr>
              <w:t>-0.23</w:t>
            </w:r>
          </w:p>
        </w:tc>
        <w:tc>
          <w:tcPr>
            <w:tcW w:w="810" w:type="dxa"/>
            <w:tcBorders>
              <w:left w:val="nil"/>
              <w:right w:val="nil"/>
            </w:tcBorders>
            <w:vAlign w:val="center"/>
          </w:tcPr>
          <w:p w14:paraId="1D18388D" w14:textId="71B2FF48" w:rsidR="00A169F7" w:rsidRDefault="00A169F7" w:rsidP="00A169F7">
            <w:pPr>
              <w:pStyle w:val="MDPI42tablebody"/>
              <w:spacing w:line="240" w:lineRule="auto"/>
              <w:rPr>
                <w:sz w:val="18"/>
                <w:szCs w:val="18"/>
              </w:rPr>
            </w:pPr>
            <w:r>
              <w:rPr>
                <w:sz w:val="18"/>
                <w:szCs w:val="18"/>
              </w:rPr>
              <w:t>-0.31</w:t>
            </w:r>
          </w:p>
        </w:tc>
        <w:tc>
          <w:tcPr>
            <w:tcW w:w="630" w:type="dxa"/>
            <w:tcBorders>
              <w:left w:val="nil"/>
              <w:right w:val="nil"/>
            </w:tcBorders>
            <w:vAlign w:val="center"/>
          </w:tcPr>
          <w:p w14:paraId="4A000418" w14:textId="27BED1CA" w:rsidR="00A169F7" w:rsidRDefault="00A169F7" w:rsidP="00A169F7">
            <w:pPr>
              <w:pStyle w:val="MDPI42tablebody"/>
              <w:spacing w:line="240" w:lineRule="auto"/>
              <w:rPr>
                <w:sz w:val="18"/>
                <w:szCs w:val="18"/>
              </w:rPr>
            </w:pPr>
            <w:r>
              <w:rPr>
                <w:sz w:val="18"/>
                <w:szCs w:val="18"/>
              </w:rPr>
              <w:t>0.87</w:t>
            </w:r>
          </w:p>
        </w:tc>
        <w:tc>
          <w:tcPr>
            <w:tcW w:w="810" w:type="dxa"/>
            <w:tcBorders>
              <w:left w:val="nil"/>
              <w:right w:val="nil"/>
            </w:tcBorders>
            <w:vAlign w:val="center"/>
          </w:tcPr>
          <w:p w14:paraId="17E572A1" w14:textId="6084E5E6" w:rsidR="00A169F7" w:rsidRPr="00A935E2" w:rsidRDefault="00A169F7" w:rsidP="00A169F7">
            <w:pPr>
              <w:pStyle w:val="MDPI42tablebody"/>
              <w:spacing w:line="240" w:lineRule="auto"/>
            </w:pPr>
            <w:r>
              <w:rPr>
                <w:sz w:val="18"/>
                <w:szCs w:val="18"/>
              </w:rPr>
              <w:t>0.86</w:t>
            </w:r>
          </w:p>
        </w:tc>
        <w:tc>
          <w:tcPr>
            <w:tcW w:w="630" w:type="dxa"/>
            <w:tcBorders>
              <w:left w:val="nil"/>
              <w:right w:val="nil"/>
            </w:tcBorders>
            <w:vAlign w:val="center"/>
          </w:tcPr>
          <w:p w14:paraId="5B00EFB3" w14:textId="4655B957" w:rsidR="00A169F7" w:rsidRPr="00A935E2" w:rsidRDefault="00A169F7" w:rsidP="00A169F7">
            <w:pPr>
              <w:pStyle w:val="MDPI42tablebody"/>
              <w:spacing w:line="240" w:lineRule="auto"/>
              <w:rPr>
                <w:sz w:val="18"/>
              </w:rPr>
            </w:pPr>
            <w:r>
              <w:rPr>
                <w:sz w:val="18"/>
                <w:szCs w:val="18"/>
              </w:rPr>
              <w:t>1.18</w:t>
            </w:r>
          </w:p>
        </w:tc>
        <w:tc>
          <w:tcPr>
            <w:tcW w:w="810" w:type="dxa"/>
            <w:tcBorders>
              <w:left w:val="nil"/>
              <w:right w:val="nil"/>
            </w:tcBorders>
            <w:vAlign w:val="center"/>
          </w:tcPr>
          <w:p w14:paraId="297F48FC" w14:textId="54CA22B5" w:rsidR="00A169F7" w:rsidRPr="003D60AB" w:rsidRDefault="00A169F7" w:rsidP="00A169F7">
            <w:pPr>
              <w:pStyle w:val="MDPI42tablebody"/>
              <w:spacing w:line="240" w:lineRule="auto"/>
              <w:rPr>
                <w:sz w:val="18"/>
                <w:szCs w:val="18"/>
              </w:rPr>
            </w:pPr>
            <w:r>
              <w:rPr>
                <w:sz w:val="18"/>
                <w:szCs w:val="18"/>
              </w:rPr>
              <w:t>1.29</w:t>
            </w:r>
          </w:p>
        </w:tc>
      </w:tr>
      <w:tr w:rsidR="00A169F7" w:rsidRPr="008927EE" w14:paraId="3A4682F2" w14:textId="6831FEEC" w:rsidTr="00565154">
        <w:tc>
          <w:tcPr>
            <w:tcW w:w="992" w:type="dxa"/>
            <w:tcBorders>
              <w:right w:val="nil"/>
            </w:tcBorders>
            <w:vAlign w:val="center"/>
          </w:tcPr>
          <w:p w14:paraId="5B963963" w14:textId="72426C1E" w:rsidR="00A169F7" w:rsidRPr="00A935E2" w:rsidRDefault="000E32C5" w:rsidP="00A169F7">
            <w:pPr>
              <w:pStyle w:val="MDPI42tablebody"/>
              <w:spacing w:line="240" w:lineRule="auto"/>
              <w:rPr>
                <w:sz w:val="18"/>
              </w:rPr>
            </w:pPr>
            <w:r>
              <w:rPr>
                <w:sz w:val="18"/>
                <w:szCs w:val="18"/>
              </w:rPr>
              <w:t>Ta</w:t>
            </w:r>
            <w:r w:rsidR="00A169F7" w:rsidRPr="00CF0F07">
              <w:rPr>
                <w:sz w:val="18"/>
                <w:szCs w:val="18"/>
              </w:rPr>
              <w:t>20×20</w:t>
            </w:r>
          </w:p>
        </w:tc>
        <w:tc>
          <w:tcPr>
            <w:tcW w:w="540" w:type="dxa"/>
            <w:tcBorders>
              <w:left w:val="nil"/>
              <w:right w:val="nil"/>
            </w:tcBorders>
            <w:vAlign w:val="center"/>
          </w:tcPr>
          <w:p w14:paraId="52C4E692" w14:textId="13680027" w:rsidR="00A169F7" w:rsidRPr="003D60AB" w:rsidRDefault="00A169F7" w:rsidP="00A169F7">
            <w:pPr>
              <w:pStyle w:val="MDPI42tablebody"/>
              <w:spacing w:line="240" w:lineRule="auto"/>
              <w:rPr>
                <w:sz w:val="18"/>
                <w:szCs w:val="18"/>
              </w:rPr>
            </w:pPr>
            <w:r>
              <w:rPr>
                <w:sz w:val="18"/>
                <w:szCs w:val="18"/>
              </w:rPr>
              <w:t>0.07</w:t>
            </w:r>
          </w:p>
        </w:tc>
        <w:tc>
          <w:tcPr>
            <w:tcW w:w="810" w:type="dxa"/>
            <w:tcBorders>
              <w:left w:val="nil"/>
              <w:right w:val="nil"/>
            </w:tcBorders>
            <w:vAlign w:val="center"/>
          </w:tcPr>
          <w:p w14:paraId="66CE526E" w14:textId="3756FD2A" w:rsidR="00A169F7" w:rsidRPr="003D60AB" w:rsidRDefault="00A169F7" w:rsidP="00A169F7">
            <w:pPr>
              <w:pStyle w:val="MDPI42tablebody"/>
              <w:spacing w:line="240" w:lineRule="auto"/>
              <w:rPr>
                <w:sz w:val="18"/>
                <w:szCs w:val="18"/>
              </w:rPr>
            </w:pPr>
            <w:r>
              <w:rPr>
                <w:sz w:val="18"/>
                <w:szCs w:val="18"/>
              </w:rPr>
              <w:t>-0.16</w:t>
            </w:r>
          </w:p>
        </w:tc>
        <w:tc>
          <w:tcPr>
            <w:tcW w:w="630" w:type="dxa"/>
            <w:tcBorders>
              <w:left w:val="nil"/>
              <w:right w:val="nil"/>
            </w:tcBorders>
            <w:vAlign w:val="center"/>
          </w:tcPr>
          <w:p w14:paraId="60365AC1" w14:textId="368A72E9" w:rsidR="00A169F7" w:rsidRDefault="00A169F7" w:rsidP="00A169F7">
            <w:pPr>
              <w:pStyle w:val="MDPI42tablebody"/>
              <w:spacing w:line="240" w:lineRule="auto"/>
              <w:rPr>
                <w:sz w:val="18"/>
                <w:szCs w:val="18"/>
              </w:rPr>
            </w:pPr>
            <w:r>
              <w:rPr>
                <w:sz w:val="18"/>
                <w:szCs w:val="18"/>
              </w:rPr>
              <w:t>0.20</w:t>
            </w:r>
          </w:p>
        </w:tc>
        <w:tc>
          <w:tcPr>
            <w:tcW w:w="720" w:type="dxa"/>
            <w:tcBorders>
              <w:left w:val="nil"/>
              <w:right w:val="nil"/>
            </w:tcBorders>
            <w:vAlign w:val="center"/>
          </w:tcPr>
          <w:p w14:paraId="223A7B3E" w14:textId="29ED9708" w:rsidR="00A169F7" w:rsidRDefault="00A169F7" w:rsidP="00A169F7">
            <w:pPr>
              <w:pStyle w:val="MDPI42tablebody"/>
              <w:spacing w:line="240" w:lineRule="auto"/>
              <w:rPr>
                <w:sz w:val="18"/>
                <w:szCs w:val="18"/>
              </w:rPr>
            </w:pPr>
            <w:r>
              <w:rPr>
                <w:sz w:val="18"/>
                <w:szCs w:val="18"/>
              </w:rPr>
              <w:t>0.08</w:t>
            </w:r>
          </w:p>
        </w:tc>
        <w:tc>
          <w:tcPr>
            <w:tcW w:w="720" w:type="dxa"/>
            <w:tcBorders>
              <w:left w:val="nil"/>
              <w:right w:val="nil"/>
            </w:tcBorders>
            <w:vAlign w:val="center"/>
          </w:tcPr>
          <w:p w14:paraId="3896C20E" w14:textId="7DD98CAE" w:rsidR="00A169F7" w:rsidRDefault="00A169F7" w:rsidP="00A169F7">
            <w:pPr>
              <w:pStyle w:val="MDPI42tablebody"/>
              <w:spacing w:line="240" w:lineRule="auto"/>
              <w:rPr>
                <w:sz w:val="18"/>
                <w:szCs w:val="18"/>
              </w:rPr>
            </w:pPr>
            <w:r>
              <w:rPr>
                <w:sz w:val="18"/>
                <w:szCs w:val="18"/>
              </w:rPr>
              <w:t>0.03</w:t>
            </w:r>
          </w:p>
        </w:tc>
        <w:tc>
          <w:tcPr>
            <w:tcW w:w="810" w:type="dxa"/>
            <w:tcBorders>
              <w:left w:val="nil"/>
              <w:right w:val="nil"/>
            </w:tcBorders>
            <w:vAlign w:val="center"/>
          </w:tcPr>
          <w:p w14:paraId="01870FB0" w14:textId="27792E2B" w:rsidR="00A169F7" w:rsidRDefault="00A169F7" w:rsidP="00A169F7">
            <w:pPr>
              <w:pStyle w:val="MDPI42tablebody"/>
              <w:spacing w:line="240" w:lineRule="auto"/>
              <w:rPr>
                <w:sz w:val="18"/>
                <w:szCs w:val="18"/>
              </w:rPr>
            </w:pPr>
            <w:r>
              <w:rPr>
                <w:sz w:val="18"/>
                <w:szCs w:val="18"/>
              </w:rPr>
              <w:t>0.09</w:t>
            </w:r>
          </w:p>
        </w:tc>
        <w:tc>
          <w:tcPr>
            <w:tcW w:w="630" w:type="dxa"/>
            <w:tcBorders>
              <w:left w:val="nil"/>
              <w:right w:val="nil"/>
            </w:tcBorders>
            <w:vAlign w:val="center"/>
          </w:tcPr>
          <w:p w14:paraId="799A3225" w14:textId="1183E9E7" w:rsidR="00A169F7" w:rsidRDefault="00A169F7" w:rsidP="00A169F7">
            <w:pPr>
              <w:pStyle w:val="MDPI42tablebody"/>
              <w:spacing w:line="240" w:lineRule="auto"/>
              <w:rPr>
                <w:sz w:val="18"/>
                <w:szCs w:val="18"/>
              </w:rPr>
            </w:pPr>
            <w:r>
              <w:rPr>
                <w:sz w:val="18"/>
                <w:szCs w:val="18"/>
              </w:rPr>
              <w:t>0.88</w:t>
            </w:r>
          </w:p>
        </w:tc>
        <w:tc>
          <w:tcPr>
            <w:tcW w:w="810" w:type="dxa"/>
            <w:tcBorders>
              <w:left w:val="nil"/>
              <w:right w:val="nil"/>
            </w:tcBorders>
            <w:vAlign w:val="center"/>
          </w:tcPr>
          <w:p w14:paraId="6A1035EE" w14:textId="7AF7DD39" w:rsidR="00A169F7" w:rsidRPr="00A935E2" w:rsidRDefault="00A169F7" w:rsidP="00A169F7">
            <w:pPr>
              <w:pStyle w:val="MDPI42tablebody"/>
              <w:spacing w:line="240" w:lineRule="auto"/>
            </w:pPr>
            <w:r>
              <w:rPr>
                <w:sz w:val="18"/>
                <w:szCs w:val="18"/>
              </w:rPr>
              <w:t>0.75</w:t>
            </w:r>
          </w:p>
        </w:tc>
        <w:tc>
          <w:tcPr>
            <w:tcW w:w="630" w:type="dxa"/>
            <w:tcBorders>
              <w:left w:val="nil"/>
              <w:right w:val="nil"/>
            </w:tcBorders>
            <w:vAlign w:val="center"/>
          </w:tcPr>
          <w:p w14:paraId="5E709C56" w14:textId="1255A29E" w:rsidR="00A169F7" w:rsidRPr="00A935E2" w:rsidRDefault="00A169F7" w:rsidP="00A169F7">
            <w:pPr>
              <w:pStyle w:val="MDPI42tablebody"/>
              <w:spacing w:line="240" w:lineRule="auto"/>
              <w:rPr>
                <w:sz w:val="18"/>
              </w:rPr>
            </w:pPr>
            <w:r>
              <w:rPr>
                <w:sz w:val="18"/>
                <w:szCs w:val="18"/>
              </w:rPr>
              <w:t>0.38</w:t>
            </w:r>
          </w:p>
        </w:tc>
        <w:tc>
          <w:tcPr>
            <w:tcW w:w="810" w:type="dxa"/>
            <w:tcBorders>
              <w:left w:val="nil"/>
              <w:right w:val="nil"/>
            </w:tcBorders>
            <w:vAlign w:val="center"/>
          </w:tcPr>
          <w:p w14:paraId="4323CCD0" w14:textId="5C80B242" w:rsidR="00A169F7" w:rsidRPr="003D60AB" w:rsidRDefault="00A169F7" w:rsidP="00A169F7">
            <w:pPr>
              <w:pStyle w:val="MDPI42tablebody"/>
              <w:spacing w:line="240" w:lineRule="auto"/>
              <w:rPr>
                <w:sz w:val="18"/>
                <w:szCs w:val="18"/>
              </w:rPr>
            </w:pPr>
            <w:r>
              <w:rPr>
                <w:sz w:val="18"/>
                <w:szCs w:val="18"/>
              </w:rPr>
              <w:t>0.20</w:t>
            </w:r>
          </w:p>
        </w:tc>
      </w:tr>
      <w:tr w:rsidR="00A169F7" w:rsidRPr="008927EE" w14:paraId="3B5246C4" w14:textId="4F64C701" w:rsidTr="00565154">
        <w:tc>
          <w:tcPr>
            <w:tcW w:w="992" w:type="dxa"/>
            <w:tcBorders>
              <w:bottom w:val="nil"/>
              <w:right w:val="nil"/>
            </w:tcBorders>
            <w:vAlign w:val="center"/>
          </w:tcPr>
          <w:p w14:paraId="6C1BB7E3" w14:textId="5896D047" w:rsidR="00A169F7" w:rsidRPr="00A935E2" w:rsidRDefault="000E32C5" w:rsidP="00A169F7">
            <w:pPr>
              <w:pStyle w:val="MDPI42tablebody"/>
              <w:spacing w:line="240" w:lineRule="auto"/>
              <w:rPr>
                <w:sz w:val="18"/>
              </w:rPr>
            </w:pPr>
            <w:r>
              <w:rPr>
                <w:sz w:val="18"/>
                <w:szCs w:val="18"/>
              </w:rPr>
              <w:t>Ta</w:t>
            </w:r>
            <w:r w:rsidR="00A169F7" w:rsidRPr="00CF0F07">
              <w:rPr>
                <w:sz w:val="18"/>
                <w:szCs w:val="18"/>
              </w:rPr>
              <w:t>50×5</w:t>
            </w:r>
          </w:p>
        </w:tc>
        <w:tc>
          <w:tcPr>
            <w:tcW w:w="540" w:type="dxa"/>
            <w:tcBorders>
              <w:left w:val="nil"/>
              <w:bottom w:val="nil"/>
              <w:right w:val="nil"/>
            </w:tcBorders>
            <w:vAlign w:val="center"/>
          </w:tcPr>
          <w:p w14:paraId="0A8C0F88" w14:textId="457C8864" w:rsidR="00A169F7" w:rsidRPr="003D60AB" w:rsidRDefault="00A169F7" w:rsidP="00A169F7">
            <w:pPr>
              <w:pStyle w:val="MDPI42tablebody"/>
              <w:spacing w:line="240" w:lineRule="auto"/>
              <w:rPr>
                <w:sz w:val="18"/>
                <w:szCs w:val="18"/>
              </w:rPr>
            </w:pPr>
            <w:r>
              <w:rPr>
                <w:sz w:val="18"/>
                <w:szCs w:val="18"/>
              </w:rPr>
              <w:t>0.04</w:t>
            </w:r>
          </w:p>
        </w:tc>
        <w:tc>
          <w:tcPr>
            <w:tcW w:w="810" w:type="dxa"/>
            <w:tcBorders>
              <w:left w:val="nil"/>
              <w:bottom w:val="nil"/>
              <w:right w:val="nil"/>
            </w:tcBorders>
            <w:vAlign w:val="center"/>
          </w:tcPr>
          <w:p w14:paraId="3A3C96CB" w14:textId="0C2B946B" w:rsidR="00A169F7" w:rsidRPr="003D60AB" w:rsidRDefault="00A169F7" w:rsidP="00A169F7">
            <w:pPr>
              <w:pStyle w:val="MDPI42tablebody"/>
              <w:spacing w:line="240" w:lineRule="auto"/>
              <w:rPr>
                <w:sz w:val="18"/>
                <w:szCs w:val="18"/>
              </w:rPr>
            </w:pPr>
            <w:r>
              <w:rPr>
                <w:sz w:val="18"/>
                <w:szCs w:val="18"/>
              </w:rPr>
              <w:t>0.00</w:t>
            </w:r>
          </w:p>
        </w:tc>
        <w:tc>
          <w:tcPr>
            <w:tcW w:w="630" w:type="dxa"/>
            <w:tcBorders>
              <w:left w:val="nil"/>
              <w:bottom w:val="nil"/>
              <w:right w:val="nil"/>
            </w:tcBorders>
            <w:vAlign w:val="center"/>
          </w:tcPr>
          <w:p w14:paraId="026C2742" w14:textId="603B1900" w:rsidR="00A169F7" w:rsidRDefault="00A169F7" w:rsidP="00A169F7">
            <w:pPr>
              <w:pStyle w:val="MDPI42tablebody"/>
              <w:spacing w:line="240" w:lineRule="auto"/>
              <w:rPr>
                <w:sz w:val="18"/>
                <w:szCs w:val="18"/>
              </w:rPr>
            </w:pPr>
            <w:r>
              <w:rPr>
                <w:sz w:val="18"/>
                <w:szCs w:val="18"/>
              </w:rPr>
              <w:t>0.49</w:t>
            </w:r>
          </w:p>
        </w:tc>
        <w:tc>
          <w:tcPr>
            <w:tcW w:w="720" w:type="dxa"/>
            <w:tcBorders>
              <w:left w:val="nil"/>
              <w:bottom w:val="nil"/>
              <w:right w:val="nil"/>
            </w:tcBorders>
            <w:vAlign w:val="center"/>
          </w:tcPr>
          <w:p w14:paraId="20259D27" w14:textId="30F75C9A" w:rsidR="00A169F7" w:rsidRDefault="00A169F7" w:rsidP="00A169F7">
            <w:pPr>
              <w:pStyle w:val="MDPI42tablebody"/>
              <w:spacing w:line="240" w:lineRule="auto"/>
              <w:rPr>
                <w:sz w:val="18"/>
                <w:szCs w:val="18"/>
              </w:rPr>
            </w:pPr>
            <w:r>
              <w:rPr>
                <w:sz w:val="18"/>
                <w:szCs w:val="18"/>
              </w:rPr>
              <w:t>0.40</w:t>
            </w:r>
          </w:p>
        </w:tc>
        <w:tc>
          <w:tcPr>
            <w:tcW w:w="720" w:type="dxa"/>
            <w:tcBorders>
              <w:left w:val="nil"/>
              <w:bottom w:val="nil"/>
              <w:right w:val="nil"/>
            </w:tcBorders>
            <w:vAlign w:val="center"/>
          </w:tcPr>
          <w:p w14:paraId="5E0AA593" w14:textId="003614F5" w:rsidR="00A169F7" w:rsidRDefault="00A169F7" w:rsidP="00A169F7">
            <w:pPr>
              <w:pStyle w:val="MDPI42tablebody"/>
              <w:spacing w:line="240" w:lineRule="auto"/>
              <w:rPr>
                <w:sz w:val="18"/>
                <w:szCs w:val="18"/>
              </w:rPr>
            </w:pPr>
            <w:r>
              <w:rPr>
                <w:sz w:val="18"/>
                <w:szCs w:val="18"/>
              </w:rPr>
              <w:t>0.39</w:t>
            </w:r>
          </w:p>
        </w:tc>
        <w:tc>
          <w:tcPr>
            <w:tcW w:w="810" w:type="dxa"/>
            <w:tcBorders>
              <w:left w:val="nil"/>
              <w:bottom w:val="nil"/>
              <w:right w:val="nil"/>
            </w:tcBorders>
            <w:vAlign w:val="center"/>
          </w:tcPr>
          <w:p w14:paraId="60D3AFF2" w14:textId="531A0C9A" w:rsidR="00A169F7" w:rsidRDefault="00A169F7" w:rsidP="00A169F7">
            <w:pPr>
              <w:pStyle w:val="MDPI42tablebody"/>
              <w:spacing w:line="240" w:lineRule="auto"/>
              <w:rPr>
                <w:sz w:val="18"/>
                <w:szCs w:val="18"/>
              </w:rPr>
            </w:pPr>
            <w:r>
              <w:rPr>
                <w:sz w:val="18"/>
                <w:szCs w:val="18"/>
              </w:rPr>
              <w:t>0.18</w:t>
            </w:r>
          </w:p>
        </w:tc>
        <w:tc>
          <w:tcPr>
            <w:tcW w:w="630" w:type="dxa"/>
            <w:tcBorders>
              <w:left w:val="nil"/>
              <w:bottom w:val="nil"/>
              <w:right w:val="nil"/>
            </w:tcBorders>
            <w:vAlign w:val="center"/>
          </w:tcPr>
          <w:p w14:paraId="4F0F5D3E" w14:textId="39C9C04C" w:rsidR="00A169F7" w:rsidRDefault="00A169F7" w:rsidP="00A169F7">
            <w:pPr>
              <w:pStyle w:val="MDPI42tablebody"/>
              <w:spacing w:line="240" w:lineRule="auto"/>
              <w:rPr>
                <w:sz w:val="18"/>
                <w:szCs w:val="18"/>
              </w:rPr>
            </w:pPr>
            <w:r>
              <w:rPr>
                <w:sz w:val="18"/>
                <w:szCs w:val="18"/>
              </w:rPr>
              <w:t>0.40</w:t>
            </w:r>
          </w:p>
        </w:tc>
        <w:tc>
          <w:tcPr>
            <w:tcW w:w="810" w:type="dxa"/>
            <w:tcBorders>
              <w:left w:val="nil"/>
              <w:bottom w:val="nil"/>
              <w:right w:val="nil"/>
            </w:tcBorders>
            <w:vAlign w:val="center"/>
          </w:tcPr>
          <w:p w14:paraId="3E1A42EC" w14:textId="1CF703E7" w:rsidR="00A169F7" w:rsidRPr="00A935E2" w:rsidRDefault="00A169F7" w:rsidP="00A169F7">
            <w:pPr>
              <w:pStyle w:val="MDPI42tablebody"/>
              <w:spacing w:line="240" w:lineRule="auto"/>
            </w:pPr>
            <w:r>
              <w:rPr>
                <w:sz w:val="18"/>
                <w:szCs w:val="18"/>
              </w:rPr>
              <w:t>0.38</w:t>
            </w:r>
          </w:p>
        </w:tc>
        <w:tc>
          <w:tcPr>
            <w:tcW w:w="630" w:type="dxa"/>
            <w:tcBorders>
              <w:left w:val="nil"/>
              <w:bottom w:val="nil"/>
              <w:right w:val="nil"/>
            </w:tcBorders>
            <w:vAlign w:val="center"/>
          </w:tcPr>
          <w:p w14:paraId="4F5F8A3A" w14:textId="5A6671C2" w:rsidR="00A169F7" w:rsidRPr="00A935E2" w:rsidRDefault="00A169F7" w:rsidP="00A169F7">
            <w:pPr>
              <w:pStyle w:val="MDPI42tablebody"/>
              <w:spacing w:line="240" w:lineRule="auto"/>
              <w:rPr>
                <w:sz w:val="18"/>
              </w:rPr>
            </w:pPr>
            <w:r>
              <w:rPr>
                <w:sz w:val="18"/>
                <w:szCs w:val="18"/>
              </w:rPr>
              <w:t>0.43</w:t>
            </w:r>
          </w:p>
        </w:tc>
        <w:tc>
          <w:tcPr>
            <w:tcW w:w="810" w:type="dxa"/>
            <w:tcBorders>
              <w:left w:val="nil"/>
              <w:bottom w:val="nil"/>
              <w:right w:val="nil"/>
            </w:tcBorders>
            <w:vAlign w:val="center"/>
          </w:tcPr>
          <w:p w14:paraId="5A198EE7" w14:textId="1E3FDE34" w:rsidR="00A169F7" w:rsidRPr="003D60AB" w:rsidRDefault="00A169F7" w:rsidP="00A169F7">
            <w:pPr>
              <w:pStyle w:val="MDPI42tablebody"/>
              <w:spacing w:line="240" w:lineRule="auto"/>
              <w:rPr>
                <w:sz w:val="18"/>
                <w:szCs w:val="18"/>
              </w:rPr>
            </w:pPr>
            <w:r>
              <w:rPr>
                <w:sz w:val="18"/>
                <w:szCs w:val="18"/>
              </w:rPr>
              <w:t>0.33</w:t>
            </w:r>
          </w:p>
        </w:tc>
      </w:tr>
      <w:tr w:rsidR="00A169F7" w:rsidRPr="008927EE" w14:paraId="4A4E05E6" w14:textId="0910D52C" w:rsidTr="00A169F7">
        <w:tc>
          <w:tcPr>
            <w:tcW w:w="992" w:type="dxa"/>
            <w:tcBorders>
              <w:top w:val="nil"/>
            </w:tcBorders>
            <w:vAlign w:val="center"/>
          </w:tcPr>
          <w:p w14:paraId="55AB8A26" w14:textId="08680CAB"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50×10</w:t>
            </w:r>
          </w:p>
        </w:tc>
        <w:tc>
          <w:tcPr>
            <w:tcW w:w="540" w:type="dxa"/>
            <w:tcBorders>
              <w:top w:val="nil"/>
            </w:tcBorders>
            <w:vAlign w:val="center"/>
          </w:tcPr>
          <w:p w14:paraId="44076790" w14:textId="05E734D7" w:rsidR="00A169F7" w:rsidRPr="003D60AB" w:rsidRDefault="00A169F7" w:rsidP="00A169F7">
            <w:pPr>
              <w:pStyle w:val="MDPI42tablebody"/>
              <w:spacing w:line="240" w:lineRule="auto"/>
              <w:rPr>
                <w:sz w:val="18"/>
                <w:szCs w:val="18"/>
              </w:rPr>
            </w:pPr>
            <w:r>
              <w:rPr>
                <w:sz w:val="18"/>
                <w:szCs w:val="18"/>
              </w:rPr>
              <w:t>-0.22</w:t>
            </w:r>
          </w:p>
        </w:tc>
        <w:tc>
          <w:tcPr>
            <w:tcW w:w="810" w:type="dxa"/>
            <w:tcBorders>
              <w:top w:val="nil"/>
            </w:tcBorders>
            <w:vAlign w:val="center"/>
          </w:tcPr>
          <w:p w14:paraId="6B1CCB5D" w14:textId="46564C63" w:rsidR="00A169F7" w:rsidRPr="003D60AB" w:rsidRDefault="00A169F7" w:rsidP="00A169F7">
            <w:pPr>
              <w:pStyle w:val="MDPI42tablebody"/>
              <w:spacing w:line="240" w:lineRule="auto"/>
              <w:rPr>
                <w:sz w:val="18"/>
                <w:szCs w:val="18"/>
              </w:rPr>
            </w:pPr>
            <w:r>
              <w:rPr>
                <w:sz w:val="18"/>
                <w:szCs w:val="18"/>
              </w:rPr>
              <w:t>-0.05</w:t>
            </w:r>
          </w:p>
        </w:tc>
        <w:tc>
          <w:tcPr>
            <w:tcW w:w="630" w:type="dxa"/>
            <w:tcBorders>
              <w:top w:val="nil"/>
            </w:tcBorders>
            <w:vAlign w:val="center"/>
          </w:tcPr>
          <w:p w14:paraId="25F12820" w14:textId="3234C4FA" w:rsidR="00A169F7" w:rsidRDefault="00A169F7" w:rsidP="00A169F7">
            <w:pPr>
              <w:pStyle w:val="MDPI42tablebody"/>
              <w:spacing w:line="240" w:lineRule="auto"/>
              <w:rPr>
                <w:sz w:val="18"/>
                <w:szCs w:val="18"/>
              </w:rPr>
            </w:pPr>
            <w:r>
              <w:rPr>
                <w:sz w:val="18"/>
                <w:szCs w:val="18"/>
              </w:rPr>
              <w:t>0.27</w:t>
            </w:r>
          </w:p>
        </w:tc>
        <w:tc>
          <w:tcPr>
            <w:tcW w:w="720" w:type="dxa"/>
            <w:tcBorders>
              <w:top w:val="nil"/>
            </w:tcBorders>
            <w:vAlign w:val="center"/>
          </w:tcPr>
          <w:p w14:paraId="76258EB6" w14:textId="0F66A4F8" w:rsidR="00A169F7" w:rsidRDefault="00A169F7" w:rsidP="00A169F7">
            <w:pPr>
              <w:pStyle w:val="MDPI42tablebody"/>
              <w:spacing w:line="240" w:lineRule="auto"/>
              <w:rPr>
                <w:sz w:val="18"/>
                <w:szCs w:val="18"/>
              </w:rPr>
            </w:pPr>
            <w:r>
              <w:rPr>
                <w:sz w:val="18"/>
                <w:szCs w:val="18"/>
              </w:rPr>
              <w:t>0.47</w:t>
            </w:r>
          </w:p>
        </w:tc>
        <w:tc>
          <w:tcPr>
            <w:tcW w:w="720" w:type="dxa"/>
            <w:tcBorders>
              <w:top w:val="nil"/>
            </w:tcBorders>
            <w:vAlign w:val="center"/>
          </w:tcPr>
          <w:p w14:paraId="19E0D8A7" w14:textId="1CFB0840" w:rsidR="00A169F7" w:rsidRDefault="00A169F7" w:rsidP="00A169F7">
            <w:pPr>
              <w:pStyle w:val="MDPI42tablebody"/>
              <w:spacing w:line="240" w:lineRule="auto"/>
              <w:rPr>
                <w:sz w:val="18"/>
                <w:szCs w:val="18"/>
              </w:rPr>
            </w:pPr>
            <w:r>
              <w:rPr>
                <w:sz w:val="18"/>
                <w:szCs w:val="18"/>
              </w:rPr>
              <w:t>0.54</w:t>
            </w:r>
          </w:p>
        </w:tc>
        <w:tc>
          <w:tcPr>
            <w:tcW w:w="810" w:type="dxa"/>
            <w:tcBorders>
              <w:top w:val="nil"/>
            </w:tcBorders>
            <w:vAlign w:val="center"/>
          </w:tcPr>
          <w:p w14:paraId="2685A47A" w14:textId="4FB1D612" w:rsidR="00A169F7" w:rsidRDefault="00A169F7" w:rsidP="00A169F7">
            <w:pPr>
              <w:pStyle w:val="MDPI42tablebody"/>
              <w:spacing w:line="240" w:lineRule="auto"/>
              <w:rPr>
                <w:sz w:val="18"/>
                <w:szCs w:val="18"/>
              </w:rPr>
            </w:pPr>
            <w:r>
              <w:rPr>
                <w:sz w:val="18"/>
                <w:szCs w:val="18"/>
              </w:rPr>
              <w:t>0.66</w:t>
            </w:r>
          </w:p>
        </w:tc>
        <w:tc>
          <w:tcPr>
            <w:tcW w:w="630" w:type="dxa"/>
            <w:tcBorders>
              <w:top w:val="nil"/>
            </w:tcBorders>
            <w:vAlign w:val="center"/>
          </w:tcPr>
          <w:p w14:paraId="08C0FFC3" w14:textId="44621158" w:rsidR="00A169F7" w:rsidRDefault="00A169F7" w:rsidP="00A169F7">
            <w:pPr>
              <w:pStyle w:val="MDPI42tablebody"/>
              <w:spacing w:line="240" w:lineRule="auto"/>
              <w:rPr>
                <w:sz w:val="18"/>
                <w:szCs w:val="18"/>
              </w:rPr>
            </w:pPr>
            <w:r>
              <w:rPr>
                <w:sz w:val="18"/>
                <w:szCs w:val="18"/>
              </w:rPr>
              <w:t>0.91</w:t>
            </w:r>
          </w:p>
        </w:tc>
        <w:tc>
          <w:tcPr>
            <w:tcW w:w="810" w:type="dxa"/>
            <w:tcBorders>
              <w:top w:val="nil"/>
            </w:tcBorders>
            <w:vAlign w:val="center"/>
          </w:tcPr>
          <w:p w14:paraId="30DFA45B" w14:textId="1749F776" w:rsidR="00A169F7" w:rsidRPr="00A935E2" w:rsidRDefault="00A169F7" w:rsidP="00A169F7">
            <w:pPr>
              <w:pStyle w:val="MDPI42tablebody"/>
              <w:spacing w:line="240" w:lineRule="auto"/>
              <w:rPr>
                <w:sz w:val="18"/>
              </w:rPr>
            </w:pPr>
            <w:r>
              <w:rPr>
                <w:sz w:val="18"/>
                <w:szCs w:val="18"/>
              </w:rPr>
              <w:t>1.06</w:t>
            </w:r>
          </w:p>
        </w:tc>
        <w:tc>
          <w:tcPr>
            <w:tcW w:w="630" w:type="dxa"/>
            <w:tcBorders>
              <w:top w:val="nil"/>
            </w:tcBorders>
            <w:vAlign w:val="center"/>
          </w:tcPr>
          <w:p w14:paraId="0EB0F4A7" w14:textId="25E6CD17" w:rsidR="00A169F7" w:rsidRPr="00A935E2" w:rsidRDefault="00A169F7" w:rsidP="00A169F7">
            <w:pPr>
              <w:pStyle w:val="MDPI42tablebody"/>
              <w:spacing w:line="240" w:lineRule="auto"/>
              <w:rPr>
                <w:sz w:val="18"/>
              </w:rPr>
            </w:pPr>
            <w:r>
              <w:rPr>
                <w:sz w:val="18"/>
                <w:szCs w:val="18"/>
              </w:rPr>
              <w:t>0.78</w:t>
            </w:r>
          </w:p>
        </w:tc>
        <w:tc>
          <w:tcPr>
            <w:tcW w:w="810" w:type="dxa"/>
            <w:tcBorders>
              <w:top w:val="nil"/>
            </w:tcBorders>
            <w:vAlign w:val="center"/>
          </w:tcPr>
          <w:p w14:paraId="14B3A041" w14:textId="74FBFABA" w:rsidR="00A169F7" w:rsidRPr="003D60AB" w:rsidRDefault="00A169F7" w:rsidP="00A169F7">
            <w:pPr>
              <w:pStyle w:val="MDPI42tablebody"/>
              <w:spacing w:line="240" w:lineRule="auto"/>
              <w:rPr>
                <w:sz w:val="18"/>
                <w:szCs w:val="18"/>
              </w:rPr>
            </w:pPr>
            <w:r>
              <w:rPr>
                <w:sz w:val="18"/>
                <w:szCs w:val="18"/>
              </w:rPr>
              <w:t>0.99</w:t>
            </w:r>
          </w:p>
        </w:tc>
      </w:tr>
      <w:tr w:rsidR="00A169F7" w:rsidRPr="008927EE" w14:paraId="756DCB3C" w14:textId="13E0F8D0" w:rsidTr="00565154">
        <w:tc>
          <w:tcPr>
            <w:tcW w:w="992" w:type="dxa"/>
            <w:tcBorders>
              <w:bottom w:val="nil"/>
            </w:tcBorders>
            <w:vAlign w:val="center"/>
          </w:tcPr>
          <w:p w14:paraId="076157DF" w14:textId="0914598E"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50×20</w:t>
            </w:r>
          </w:p>
        </w:tc>
        <w:tc>
          <w:tcPr>
            <w:tcW w:w="540" w:type="dxa"/>
            <w:tcBorders>
              <w:bottom w:val="nil"/>
            </w:tcBorders>
            <w:vAlign w:val="center"/>
          </w:tcPr>
          <w:p w14:paraId="4049BBC3" w14:textId="6FD62E2D" w:rsidR="00A169F7" w:rsidRPr="003D60AB" w:rsidRDefault="00A169F7" w:rsidP="00A169F7">
            <w:pPr>
              <w:pStyle w:val="MDPI42tablebody"/>
              <w:spacing w:line="240" w:lineRule="auto"/>
              <w:rPr>
                <w:sz w:val="18"/>
                <w:szCs w:val="18"/>
              </w:rPr>
            </w:pPr>
            <w:r>
              <w:rPr>
                <w:sz w:val="18"/>
                <w:szCs w:val="18"/>
              </w:rPr>
              <w:t>-0.11</w:t>
            </w:r>
          </w:p>
        </w:tc>
        <w:tc>
          <w:tcPr>
            <w:tcW w:w="810" w:type="dxa"/>
            <w:tcBorders>
              <w:bottom w:val="nil"/>
            </w:tcBorders>
            <w:vAlign w:val="center"/>
          </w:tcPr>
          <w:p w14:paraId="67B50BCB" w14:textId="1D57F3DE" w:rsidR="00A169F7" w:rsidRPr="003D60AB" w:rsidRDefault="00A169F7" w:rsidP="00A169F7">
            <w:pPr>
              <w:pStyle w:val="MDPI42tablebody"/>
              <w:spacing w:line="240" w:lineRule="auto"/>
              <w:rPr>
                <w:sz w:val="18"/>
                <w:szCs w:val="18"/>
              </w:rPr>
            </w:pPr>
            <w:r>
              <w:rPr>
                <w:sz w:val="18"/>
                <w:szCs w:val="18"/>
              </w:rPr>
              <w:t>-0.10</w:t>
            </w:r>
          </w:p>
        </w:tc>
        <w:tc>
          <w:tcPr>
            <w:tcW w:w="630" w:type="dxa"/>
            <w:tcBorders>
              <w:bottom w:val="nil"/>
            </w:tcBorders>
            <w:vAlign w:val="center"/>
          </w:tcPr>
          <w:p w14:paraId="3B198D1C" w14:textId="15624545" w:rsidR="00A169F7" w:rsidRDefault="00A169F7" w:rsidP="00A169F7">
            <w:pPr>
              <w:pStyle w:val="MDPI42tablebody"/>
              <w:spacing w:line="240" w:lineRule="auto"/>
              <w:rPr>
                <w:sz w:val="18"/>
                <w:szCs w:val="18"/>
              </w:rPr>
            </w:pPr>
            <w:r>
              <w:rPr>
                <w:sz w:val="18"/>
                <w:szCs w:val="18"/>
              </w:rPr>
              <w:t>-0.17</w:t>
            </w:r>
          </w:p>
        </w:tc>
        <w:tc>
          <w:tcPr>
            <w:tcW w:w="720" w:type="dxa"/>
            <w:tcBorders>
              <w:bottom w:val="nil"/>
            </w:tcBorders>
            <w:vAlign w:val="center"/>
          </w:tcPr>
          <w:p w14:paraId="09C38E5C" w14:textId="332BF19B" w:rsidR="00A169F7" w:rsidRDefault="00A169F7" w:rsidP="00A169F7">
            <w:pPr>
              <w:pStyle w:val="MDPI42tablebody"/>
              <w:spacing w:line="240" w:lineRule="auto"/>
              <w:rPr>
                <w:sz w:val="18"/>
                <w:szCs w:val="18"/>
              </w:rPr>
            </w:pPr>
            <w:r>
              <w:rPr>
                <w:sz w:val="18"/>
                <w:szCs w:val="18"/>
              </w:rPr>
              <w:t>-0.16</w:t>
            </w:r>
          </w:p>
        </w:tc>
        <w:tc>
          <w:tcPr>
            <w:tcW w:w="720" w:type="dxa"/>
            <w:tcBorders>
              <w:bottom w:val="nil"/>
            </w:tcBorders>
            <w:vAlign w:val="center"/>
          </w:tcPr>
          <w:p w14:paraId="2E39130D" w14:textId="3C6864F2" w:rsidR="00A169F7" w:rsidRDefault="00A169F7" w:rsidP="00A169F7">
            <w:pPr>
              <w:pStyle w:val="MDPI42tablebody"/>
              <w:spacing w:line="240" w:lineRule="auto"/>
              <w:rPr>
                <w:sz w:val="18"/>
                <w:szCs w:val="18"/>
              </w:rPr>
            </w:pPr>
            <w:r>
              <w:rPr>
                <w:sz w:val="18"/>
                <w:szCs w:val="18"/>
              </w:rPr>
              <w:t>0.58</w:t>
            </w:r>
          </w:p>
        </w:tc>
        <w:tc>
          <w:tcPr>
            <w:tcW w:w="810" w:type="dxa"/>
            <w:tcBorders>
              <w:bottom w:val="nil"/>
            </w:tcBorders>
            <w:vAlign w:val="center"/>
          </w:tcPr>
          <w:p w14:paraId="552605F8" w14:textId="63B7B829" w:rsidR="00A169F7" w:rsidRDefault="00A169F7" w:rsidP="00A169F7">
            <w:pPr>
              <w:pStyle w:val="MDPI42tablebody"/>
              <w:spacing w:line="240" w:lineRule="auto"/>
              <w:rPr>
                <w:sz w:val="18"/>
                <w:szCs w:val="18"/>
              </w:rPr>
            </w:pPr>
            <w:r>
              <w:rPr>
                <w:sz w:val="18"/>
                <w:szCs w:val="18"/>
              </w:rPr>
              <w:t>0.34</w:t>
            </w:r>
          </w:p>
        </w:tc>
        <w:tc>
          <w:tcPr>
            <w:tcW w:w="630" w:type="dxa"/>
            <w:tcBorders>
              <w:bottom w:val="nil"/>
            </w:tcBorders>
            <w:vAlign w:val="center"/>
          </w:tcPr>
          <w:p w14:paraId="5168AE1A" w14:textId="7BD75991" w:rsidR="00A169F7" w:rsidRDefault="00A169F7" w:rsidP="00A169F7">
            <w:pPr>
              <w:pStyle w:val="MDPI42tablebody"/>
              <w:spacing w:line="240" w:lineRule="auto"/>
              <w:rPr>
                <w:sz w:val="18"/>
                <w:szCs w:val="18"/>
              </w:rPr>
            </w:pPr>
            <w:r>
              <w:rPr>
                <w:sz w:val="18"/>
                <w:szCs w:val="18"/>
              </w:rPr>
              <w:t>0.73</w:t>
            </w:r>
          </w:p>
        </w:tc>
        <w:tc>
          <w:tcPr>
            <w:tcW w:w="810" w:type="dxa"/>
            <w:tcBorders>
              <w:bottom w:val="nil"/>
            </w:tcBorders>
            <w:vAlign w:val="center"/>
          </w:tcPr>
          <w:p w14:paraId="3C74C2C7" w14:textId="3AD3A349" w:rsidR="00A169F7" w:rsidRPr="00A935E2" w:rsidRDefault="00A169F7" w:rsidP="00A169F7">
            <w:pPr>
              <w:pStyle w:val="MDPI42tablebody"/>
              <w:spacing w:line="240" w:lineRule="auto"/>
              <w:rPr>
                <w:sz w:val="18"/>
              </w:rPr>
            </w:pPr>
            <w:r>
              <w:rPr>
                <w:sz w:val="18"/>
                <w:szCs w:val="18"/>
              </w:rPr>
              <w:t>0.96</w:t>
            </w:r>
          </w:p>
        </w:tc>
        <w:tc>
          <w:tcPr>
            <w:tcW w:w="630" w:type="dxa"/>
            <w:tcBorders>
              <w:bottom w:val="nil"/>
            </w:tcBorders>
            <w:vAlign w:val="center"/>
          </w:tcPr>
          <w:p w14:paraId="6661320B" w14:textId="03C4C00F" w:rsidR="00A169F7" w:rsidRPr="00A935E2" w:rsidRDefault="00A169F7" w:rsidP="00A169F7">
            <w:pPr>
              <w:pStyle w:val="MDPI42tablebody"/>
              <w:spacing w:line="240" w:lineRule="auto"/>
              <w:rPr>
                <w:sz w:val="18"/>
              </w:rPr>
            </w:pPr>
            <w:r>
              <w:rPr>
                <w:sz w:val="18"/>
                <w:szCs w:val="18"/>
              </w:rPr>
              <w:t>1.03</w:t>
            </w:r>
          </w:p>
        </w:tc>
        <w:tc>
          <w:tcPr>
            <w:tcW w:w="810" w:type="dxa"/>
            <w:tcBorders>
              <w:bottom w:val="nil"/>
            </w:tcBorders>
            <w:vAlign w:val="center"/>
          </w:tcPr>
          <w:p w14:paraId="08678B87" w14:textId="1FD053BF" w:rsidR="00A169F7" w:rsidRPr="003D60AB" w:rsidRDefault="00A169F7" w:rsidP="00A169F7">
            <w:pPr>
              <w:pStyle w:val="MDPI42tablebody"/>
              <w:spacing w:line="240" w:lineRule="auto"/>
              <w:rPr>
                <w:sz w:val="18"/>
                <w:szCs w:val="18"/>
              </w:rPr>
            </w:pPr>
            <w:r>
              <w:rPr>
                <w:sz w:val="18"/>
                <w:szCs w:val="18"/>
              </w:rPr>
              <w:t>1.01</w:t>
            </w:r>
          </w:p>
        </w:tc>
      </w:tr>
      <w:tr w:rsidR="00A169F7" w:rsidRPr="008927EE" w14:paraId="537870F5" w14:textId="55769B2D" w:rsidTr="00565154">
        <w:tc>
          <w:tcPr>
            <w:tcW w:w="992" w:type="dxa"/>
            <w:tcBorders>
              <w:top w:val="nil"/>
            </w:tcBorders>
            <w:vAlign w:val="center"/>
          </w:tcPr>
          <w:p w14:paraId="68CDC537" w14:textId="120D0852"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100×5</w:t>
            </w:r>
          </w:p>
        </w:tc>
        <w:tc>
          <w:tcPr>
            <w:tcW w:w="540" w:type="dxa"/>
            <w:tcBorders>
              <w:top w:val="nil"/>
            </w:tcBorders>
            <w:vAlign w:val="center"/>
          </w:tcPr>
          <w:p w14:paraId="33242BBB" w14:textId="50320516" w:rsidR="00A169F7" w:rsidRPr="003D60AB" w:rsidRDefault="00A169F7" w:rsidP="00A169F7">
            <w:pPr>
              <w:pStyle w:val="MDPI42tablebody"/>
              <w:spacing w:line="240" w:lineRule="auto"/>
              <w:rPr>
                <w:sz w:val="18"/>
                <w:szCs w:val="18"/>
              </w:rPr>
            </w:pPr>
            <w:r>
              <w:rPr>
                <w:sz w:val="18"/>
                <w:szCs w:val="18"/>
              </w:rPr>
              <w:t>0.04</w:t>
            </w:r>
          </w:p>
        </w:tc>
        <w:tc>
          <w:tcPr>
            <w:tcW w:w="810" w:type="dxa"/>
            <w:tcBorders>
              <w:top w:val="nil"/>
            </w:tcBorders>
            <w:vAlign w:val="center"/>
          </w:tcPr>
          <w:p w14:paraId="0DAE7F60" w14:textId="760BF4B6" w:rsidR="00A169F7" w:rsidRPr="003D60AB" w:rsidRDefault="00A169F7" w:rsidP="00A169F7">
            <w:pPr>
              <w:pStyle w:val="MDPI42tablebody"/>
              <w:spacing w:line="240" w:lineRule="auto"/>
              <w:rPr>
                <w:sz w:val="18"/>
                <w:szCs w:val="18"/>
              </w:rPr>
            </w:pPr>
            <w:r>
              <w:rPr>
                <w:sz w:val="18"/>
                <w:szCs w:val="18"/>
              </w:rPr>
              <w:t>0.05</w:t>
            </w:r>
          </w:p>
        </w:tc>
        <w:tc>
          <w:tcPr>
            <w:tcW w:w="630" w:type="dxa"/>
            <w:tcBorders>
              <w:top w:val="nil"/>
            </w:tcBorders>
            <w:vAlign w:val="center"/>
          </w:tcPr>
          <w:p w14:paraId="700E1BC6" w14:textId="000FCFDA" w:rsidR="00A169F7" w:rsidRDefault="00A169F7" w:rsidP="00A169F7">
            <w:pPr>
              <w:pStyle w:val="MDPI42tablebody"/>
              <w:spacing w:line="240" w:lineRule="auto"/>
              <w:rPr>
                <w:sz w:val="18"/>
                <w:szCs w:val="18"/>
              </w:rPr>
            </w:pPr>
            <w:r>
              <w:rPr>
                <w:sz w:val="18"/>
                <w:szCs w:val="18"/>
              </w:rPr>
              <w:t>0.12</w:t>
            </w:r>
          </w:p>
        </w:tc>
        <w:tc>
          <w:tcPr>
            <w:tcW w:w="720" w:type="dxa"/>
            <w:tcBorders>
              <w:top w:val="nil"/>
            </w:tcBorders>
            <w:vAlign w:val="center"/>
          </w:tcPr>
          <w:p w14:paraId="37BF053E" w14:textId="5CEF8665" w:rsidR="00A169F7" w:rsidRDefault="00A169F7" w:rsidP="00A169F7">
            <w:pPr>
              <w:pStyle w:val="MDPI42tablebody"/>
              <w:spacing w:line="240" w:lineRule="auto"/>
              <w:rPr>
                <w:sz w:val="18"/>
                <w:szCs w:val="18"/>
              </w:rPr>
            </w:pPr>
            <w:r>
              <w:rPr>
                <w:sz w:val="18"/>
                <w:szCs w:val="18"/>
              </w:rPr>
              <w:t>0.07</w:t>
            </w:r>
          </w:p>
        </w:tc>
        <w:tc>
          <w:tcPr>
            <w:tcW w:w="720" w:type="dxa"/>
            <w:tcBorders>
              <w:top w:val="nil"/>
            </w:tcBorders>
            <w:vAlign w:val="center"/>
          </w:tcPr>
          <w:p w14:paraId="3638EA80" w14:textId="636CF82E" w:rsidR="00A169F7" w:rsidRDefault="00A169F7" w:rsidP="00A169F7">
            <w:pPr>
              <w:pStyle w:val="MDPI42tablebody"/>
              <w:spacing w:line="240" w:lineRule="auto"/>
              <w:rPr>
                <w:sz w:val="18"/>
                <w:szCs w:val="18"/>
              </w:rPr>
            </w:pPr>
            <w:r>
              <w:rPr>
                <w:sz w:val="18"/>
                <w:szCs w:val="18"/>
              </w:rPr>
              <w:t>1.24</w:t>
            </w:r>
          </w:p>
        </w:tc>
        <w:tc>
          <w:tcPr>
            <w:tcW w:w="810" w:type="dxa"/>
            <w:tcBorders>
              <w:top w:val="nil"/>
            </w:tcBorders>
            <w:vAlign w:val="center"/>
          </w:tcPr>
          <w:p w14:paraId="107B24F3" w14:textId="6E700B21" w:rsidR="00A169F7" w:rsidRDefault="00A169F7" w:rsidP="00A169F7">
            <w:pPr>
              <w:pStyle w:val="MDPI42tablebody"/>
              <w:spacing w:line="240" w:lineRule="auto"/>
              <w:rPr>
                <w:sz w:val="18"/>
                <w:szCs w:val="18"/>
              </w:rPr>
            </w:pPr>
            <w:r>
              <w:rPr>
                <w:sz w:val="18"/>
                <w:szCs w:val="18"/>
              </w:rPr>
              <w:t>1.20</w:t>
            </w:r>
          </w:p>
        </w:tc>
        <w:tc>
          <w:tcPr>
            <w:tcW w:w="630" w:type="dxa"/>
            <w:tcBorders>
              <w:top w:val="nil"/>
            </w:tcBorders>
            <w:vAlign w:val="center"/>
          </w:tcPr>
          <w:p w14:paraId="747828CE" w14:textId="3B6F0FA3" w:rsidR="00A169F7" w:rsidRDefault="00A169F7" w:rsidP="00A169F7">
            <w:pPr>
              <w:pStyle w:val="MDPI42tablebody"/>
              <w:spacing w:line="240" w:lineRule="auto"/>
              <w:rPr>
                <w:sz w:val="18"/>
                <w:szCs w:val="18"/>
              </w:rPr>
            </w:pPr>
            <w:r>
              <w:rPr>
                <w:sz w:val="18"/>
                <w:szCs w:val="18"/>
              </w:rPr>
              <w:t>0.17</w:t>
            </w:r>
          </w:p>
        </w:tc>
        <w:tc>
          <w:tcPr>
            <w:tcW w:w="810" w:type="dxa"/>
            <w:tcBorders>
              <w:top w:val="nil"/>
            </w:tcBorders>
            <w:vAlign w:val="center"/>
          </w:tcPr>
          <w:p w14:paraId="3913B243" w14:textId="5977DC1C" w:rsidR="00A169F7" w:rsidRPr="00A935E2" w:rsidRDefault="00A169F7" w:rsidP="00A169F7">
            <w:pPr>
              <w:pStyle w:val="MDPI42tablebody"/>
              <w:spacing w:line="240" w:lineRule="auto"/>
              <w:rPr>
                <w:sz w:val="18"/>
              </w:rPr>
            </w:pPr>
            <w:r>
              <w:rPr>
                <w:sz w:val="18"/>
                <w:szCs w:val="18"/>
              </w:rPr>
              <w:t>0.14</w:t>
            </w:r>
          </w:p>
        </w:tc>
        <w:tc>
          <w:tcPr>
            <w:tcW w:w="630" w:type="dxa"/>
            <w:tcBorders>
              <w:top w:val="nil"/>
            </w:tcBorders>
            <w:vAlign w:val="center"/>
          </w:tcPr>
          <w:p w14:paraId="43AA81AA" w14:textId="5B265EE3" w:rsidR="00A169F7" w:rsidRPr="00A935E2" w:rsidRDefault="00A169F7" w:rsidP="00A169F7">
            <w:pPr>
              <w:pStyle w:val="MDPI42tablebody"/>
              <w:spacing w:line="240" w:lineRule="auto"/>
              <w:rPr>
                <w:sz w:val="18"/>
              </w:rPr>
            </w:pPr>
            <w:r>
              <w:rPr>
                <w:sz w:val="18"/>
                <w:szCs w:val="18"/>
              </w:rPr>
              <w:t>0.41</w:t>
            </w:r>
          </w:p>
        </w:tc>
        <w:tc>
          <w:tcPr>
            <w:tcW w:w="810" w:type="dxa"/>
            <w:tcBorders>
              <w:top w:val="nil"/>
            </w:tcBorders>
            <w:vAlign w:val="center"/>
          </w:tcPr>
          <w:p w14:paraId="1864E3DB" w14:textId="7798CA7F" w:rsidR="00A169F7" w:rsidRPr="003D60AB" w:rsidRDefault="00A169F7" w:rsidP="00A169F7">
            <w:pPr>
              <w:pStyle w:val="MDPI42tablebody"/>
              <w:spacing w:line="240" w:lineRule="auto"/>
              <w:rPr>
                <w:sz w:val="18"/>
                <w:szCs w:val="18"/>
              </w:rPr>
            </w:pPr>
            <w:r>
              <w:rPr>
                <w:sz w:val="18"/>
                <w:szCs w:val="18"/>
              </w:rPr>
              <w:t>0.53</w:t>
            </w:r>
          </w:p>
        </w:tc>
      </w:tr>
      <w:tr w:rsidR="00A169F7" w:rsidRPr="008927EE" w14:paraId="2BCE5717" w14:textId="504397B2" w:rsidTr="00A169F7">
        <w:tc>
          <w:tcPr>
            <w:tcW w:w="992" w:type="dxa"/>
            <w:vAlign w:val="center"/>
          </w:tcPr>
          <w:p w14:paraId="41098FF2" w14:textId="6C71ACA6"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100×10</w:t>
            </w:r>
          </w:p>
        </w:tc>
        <w:tc>
          <w:tcPr>
            <w:tcW w:w="540" w:type="dxa"/>
            <w:vAlign w:val="center"/>
          </w:tcPr>
          <w:p w14:paraId="4D5B9376" w14:textId="1DBB2352" w:rsidR="00A169F7" w:rsidRPr="003D60AB" w:rsidRDefault="00A169F7" w:rsidP="00A169F7">
            <w:pPr>
              <w:pStyle w:val="MDPI42tablebody"/>
              <w:spacing w:line="240" w:lineRule="auto"/>
              <w:rPr>
                <w:sz w:val="18"/>
                <w:szCs w:val="18"/>
              </w:rPr>
            </w:pPr>
            <w:r>
              <w:rPr>
                <w:sz w:val="18"/>
                <w:szCs w:val="18"/>
              </w:rPr>
              <w:t>0.14</w:t>
            </w:r>
          </w:p>
        </w:tc>
        <w:tc>
          <w:tcPr>
            <w:tcW w:w="810" w:type="dxa"/>
            <w:vAlign w:val="center"/>
          </w:tcPr>
          <w:p w14:paraId="4D34E72A" w14:textId="4B3E4FAB" w:rsidR="00A169F7" w:rsidRPr="003D60AB" w:rsidRDefault="00A169F7" w:rsidP="00A169F7">
            <w:pPr>
              <w:pStyle w:val="MDPI42tablebody"/>
              <w:spacing w:line="240" w:lineRule="auto"/>
              <w:rPr>
                <w:sz w:val="18"/>
                <w:szCs w:val="18"/>
              </w:rPr>
            </w:pPr>
            <w:r>
              <w:rPr>
                <w:sz w:val="18"/>
                <w:szCs w:val="18"/>
              </w:rPr>
              <w:t>0.19</w:t>
            </w:r>
          </w:p>
        </w:tc>
        <w:tc>
          <w:tcPr>
            <w:tcW w:w="630" w:type="dxa"/>
            <w:vAlign w:val="center"/>
          </w:tcPr>
          <w:p w14:paraId="57B26964" w14:textId="368866B3" w:rsidR="00A169F7" w:rsidRDefault="00A169F7" w:rsidP="00A169F7">
            <w:pPr>
              <w:pStyle w:val="MDPI42tablebody"/>
              <w:spacing w:line="240" w:lineRule="auto"/>
              <w:rPr>
                <w:sz w:val="18"/>
                <w:szCs w:val="18"/>
              </w:rPr>
            </w:pPr>
            <w:r>
              <w:rPr>
                <w:sz w:val="18"/>
                <w:szCs w:val="18"/>
              </w:rPr>
              <w:t>0.29</w:t>
            </w:r>
          </w:p>
        </w:tc>
        <w:tc>
          <w:tcPr>
            <w:tcW w:w="720" w:type="dxa"/>
            <w:vAlign w:val="center"/>
          </w:tcPr>
          <w:p w14:paraId="6133E1BF" w14:textId="79635561" w:rsidR="00A169F7" w:rsidRDefault="00A169F7" w:rsidP="00A169F7">
            <w:pPr>
              <w:pStyle w:val="MDPI42tablebody"/>
              <w:spacing w:line="240" w:lineRule="auto"/>
              <w:rPr>
                <w:sz w:val="18"/>
                <w:szCs w:val="18"/>
              </w:rPr>
            </w:pPr>
            <w:r>
              <w:rPr>
                <w:sz w:val="18"/>
                <w:szCs w:val="18"/>
              </w:rPr>
              <w:t>0.29</w:t>
            </w:r>
          </w:p>
        </w:tc>
        <w:tc>
          <w:tcPr>
            <w:tcW w:w="720" w:type="dxa"/>
            <w:vAlign w:val="center"/>
          </w:tcPr>
          <w:p w14:paraId="1E684105" w14:textId="1944AD76" w:rsidR="00A169F7" w:rsidRDefault="00A169F7" w:rsidP="00A169F7">
            <w:pPr>
              <w:pStyle w:val="MDPI42tablebody"/>
              <w:spacing w:line="240" w:lineRule="auto"/>
              <w:rPr>
                <w:sz w:val="18"/>
                <w:szCs w:val="18"/>
              </w:rPr>
            </w:pPr>
            <w:r>
              <w:rPr>
                <w:sz w:val="18"/>
                <w:szCs w:val="18"/>
              </w:rPr>
              <w:t>0.30</w:t>
            </w:r>
          </w:p>
        </w:tc>
        <w:tc>
          <w:tcPr>
            <w:tcW w:w="810" w:type="dxa"/>
            <w:vAlign w:val="center"/>
          </w:tcPr>
          <w:p w14:paraId="7AD7DEB3" w14:textId="14CA76DA" w:rsidR="00A169F7" w:rsidRDefault="00A169F7" w:rsidP="00A169F7">
            <w:pPr>
              <w:pStyle w:val="MDPI42tablebody"/>
              <w:spacing w:line="240" w:lineRule="auto"/>
              <w:rPr>
                <w:sz w:val="18"/>
                <w:szCs w:val="18"/>
              </w:rPr>
            </w:pPr>
            <w:r>
              <w:rPr>
                <w:sz w:val="18"/>
                <w:szCs w:val="18"/>
              </w:rPr>
              <w:t>0.25</w:t>
            </w:r>
          </w:p>
        </w:tc>
        <w:tc>
          <w:tcPr>
            <w:tcW w:w="630" w:type="dxa"/>
            <w:vAlign w:val="center"/>
          </w:tcPr>
          <w:p w14:paraId="7D64F776" w14:textId="0D84DA55" w:rsidR="00A169F7" w:rsidRDefault="00A169F7" w:rsidP="00A169F7">
            <w:pPr>
              <w:pStyle w:val="MDPI42tablebody"/>
              <w:spacing w:line="240" w:lineRule="auto"/>
              <w:rPr>
                <w:sz w:val="18"/>
                <w:szCs w:val="18"/>
              </w:rPr>
            </w:pPr>
            <w:r>
              <w:rPr>
                <w:sz w:val="18"/>
                <w:szCs w:val="18"/>
              </w:rPr>
              <w:t>0.62</w:t>
            </w:r>
          </w:p>
        </w:tc>
        <w:tc>
          <w:tcPr>
            <w:tcW w:w="810" w:type="dxa"/>
            <w:vAlign w:val="center"/>
          </w:tcPr>
          <w:p w14:paraId="26E40045" w14:textId="11369A5F" w:rsidR="00A169F7" w:rsidRPr="00A935E2" w:rsidRDefault="00A169F7" w:rsidP="00A169F7">
            <w:pPr>
              <w:pStyle w:val="MDPI42tablebody"/>
              <w:spacing w:line="240" w:lineRule="auto"/>
              <w:rPr>
                <w:sz w:val="18"/>
              </w:rPr>
            </w:pPr>
            <w:r>
              <w:rPr>
                <w:sz w:val="18"/>
                <w:szCs w:val="18"/>
              </w:rPr>
              <w:t>0.53</w:t>
            </w:r>
          </w:p>
        </w:tc>
        <w:tc>
          <w:tcPr>
            <w:tcW w:w="630" w:type="dxa"/>
            <w:vAlign w:val="center"/>
          </w:tcPr>
          <w:p w14:paraId="13EB2A3D" w14:textId="30CC4D21" w:rsidR="00A169F7" w:rsidRPr="00A935E2" w:rsidRDefault="00A169F7" w:rsidP="00A169F7">
            <w:pPr>
              <w:pStyle w:val="MDPI42tablebody"/>
              <w:spacing w:line="240" w:lineRule="auto"/>
              <w:rPr>
                <w:sz w:val="18"/>
              </w:rPr>
            </w:pPr>
            <w:r>
              <w:rPr>
                <w:sz w:val="18"/>
                <w:szCs w:val="18"/>
              </w:rPr>
              <w:t>0.77</w:t>
            </w:r>
          </w:p>
        </w:tc>
        <w:tc>
          <w:tcPr>
            <w:tcW w:w="810" w:type="dxa"/>
            <w:vAlign w:val="center"/>
          </w:tcPr>
          <w:p w14:paraId="3C33F62A" w14:textId="2C71516A" w:rsidR="00A169F7" w:rsidRPr="003D60AB" w:rsidRDefault="00A169F7" w:rsidP="00A169F7">
            <w:pPr>
              <w:pStyle w:val="MDPI42tablebody"/>
              <w:spacing w:line="240" w:lineRule="auto"/>
              <w:rPr>
                <w:sz w:val="18"/>
                <w:szCs w:val="18"/>
              </w:rPr>
            </w:pPr>
            <w:r>
              <w:rPr>
                <w:sz w:val="18"/>
                <w:szCs w:val="18"/>
              </w:rPr>
              <w:t>0.68</w:t>
            </w:r>
          </w:p>
        </w:tc>
      </w:tr>
      <w:tr w:rsidR="00A169F7" w:rsidRPr="008927EE" w14:paraId="6805A900" w14:textId="4C1139D4" w:rsidTr="00A169F7">
        <w:tc>
          <w:tcPr>
            <w:tcW w:w="992" w:type="dxa"/>
            <w:vAlign w:val="center"/>
          </w:tcPr>
          <w:p w14:paraId="3C1EAF6F" w14:textId="78EF208B"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100×20</w:t>
            </w:r>
          </w:p>
        </w:tc>
        <w:tc>
          <w:tcPr>
            <w:tcW w:w="540" w:type="dxa"/>
            <w:vAlign w:val="center"/>
          </w:tcPr>
          <w:p w14:paraId="4F0D3B73" w14:textId="32C56933" w:rsidR="00A169F7" w:rsidRPr="003D60AB" w:rsidRDefault="00A169F7" w:rsidP="00A169F7">
            <w:pPr>
              <w:pStyle w:val="MDPI42tablebody"/>
              <w:spacing w:line="240" w:lineRule="auto"/>
              <w:rPr>
                <w:sz w:val="18"/>
                <w:szCs w:val="18"/>
              </w:rPr>
            </w:pPr>
            <w:r>
              <w:rPr>
                <w:sz w:val="18"/>
                <w:szCs w:val="18"/>
              </w:rPr>
              <w:t>-0.02</w:t>
            </w:r>
          </w:p>
        </w:tc>
        <w:tc>
          <w:tcPr>
            <w:tcW w:w="810" w:type="dxa"/>
            <w:vAlign w:val="center"/>
          </w:tcPr>
          <w:p w14:paraId="49AE9B05" w14:textId="6B5B4622" w:rsidR="00A169F7" w:rsidRPr="003D60AB" w:rsidRDefault="00A169F7" w:rsidP="00A169F7">
            <w:pPr>
              <w:pStyle w:val="MDPI42tablebody"/>
              <w:spacing w:line="240" w:lineRule="auto"/>
              <w:rPr>
                <w:sz w:val="18"/>
                <w:szCs w:val="18"/>
              </w:rPr>
            </w:pPr>
            <w:r>
              <w:rPr>
                <w:sz w:val="18"/>
                <w:szCs w:val="18"/>
              </w:rPr>
              <w:t>0.04</w:t>
            </w:r>
          </w:p>
        </w:tc>
        <w:tc>
          <w:tcPr>
            <w:tcW w:w="630" w:type="dxa"/>
            <w:vAlign w:val="center"/>
          </w:tcPr>
          <w:p w14:paraId="039B239C" w14:textId="05919EE0" w:rsidR="00A169F7" w:rsidRDefault="00A169F7" w:rsidP="00A169F7">
            <w:pPr>
              <w:pStyle w:val="MDPI42tablebody"/>
              <w:spacing w:line="240" w:lineRule="auto"/>
              <w:rPr>
                <w:sz w:val="18"/>
                <w:szCs w:val="18"/>
              </w:rPr>
            </w:pPr>
            <w:r>
              <w:rPr>
                <w:sz w:val="18"/>
                <w:szCs w:val="18"/>
              </w:rPr>
              <w:t>0.52</w:t>
            </w:r>
          </w:p>
        </w:tc>
        <w:tc>
          <w:tcPr>
            <w:tcW w:w="720" w:type="dxa"/>
            <w:vAlign w:val="center"/>
          </w:tcPr>
          <w:p w14:paraId="449182AB" w14:textId="1A74315D" w:rsidR="00A169F7" w:rsidRDefault="00A169F7" w:rsidP="00A169F7">
            <w:pPr>
              <w:pStyle w:val="MDPI42tablebody"/>
              <w:spacing w:line="240" w:lineRule="auto"/>
              <w:rPr>
                <w:sz w:val="18"/>
                <w:szCs w:val="18"/>
              </w:rPr>
            </w:pPr>
            <w:r>
              <w:rPr>
                <w:sz w:val="18"/>
                <w:szCs w:val="18"/>
              </w:rPr>
              <w:t>0.54</w:t>
            </w:r>
          </w:p>
        </w:tc>
        <w:tc>
          <w:tcPr>
            <w:tcW w:w="720" w:type="dxa"/>
            <w:vAlign w:val="center"/>
          </w:tcPr>
          <w:p w14:paraId="1D4EB7EF" w14:textId="066014DE" w:rsidR="00A169F7" w:rsidRDefault="00A169F7" w:rsidP="00A169F7">
            <w:pPr>
              <w:pStyle w:val="MDPI42tablebody"/>
              <w:spacing w:line="240" w:lineRule="auto"/>
              <w:rPr>
                <w:sz w:val="18"/>
                <w:szCs w:val="18"/>
              </w:rPr>
            </w:pPr>
            <w:r>
              <w:rPr>
                <w:sz w:val="18"/>
                <w:szCs w:val="18"/>
              </w:rPr>
              <w:t>0.13</w:t>
            </w:r>
          </w:p>
        </w:tc>
        <w:tc>
          <w:tcPr>
            <w:tcW w:w="810" w:type="dxa"/>
            <w:vAlign w:val="center"/>
          </w:tcPr>
          <w:p w14:paraId="5390BD38" w14:textId="2869B914" w:rsidR="00A169F7" w:rsidRDefault="00A169F7" w:rsidP="00A169F7">
            <w:pPr>
              <w:pStyle w:val="MDPI42tablebody"/>
              <w:spacing w:line="240" w:lineRule="auto"/>
              <w:rPr>
                <w:sz w:val="18"/>
                <w:szCs w:val="18"/>
              </w:rPr>
            </w:pPr>
            <w:r>
              <w:rPr>
                <w:sz w:val="18"/>
                <w:szCs w:val="18"/>
              </w:rPr>
              <w:t>0.24</w:t>
            </w:r>
          </w:p>
        </w:tc>
        <w:tc>
          <w:tcPr>
            <w:tcW w:w="630" w:type="dxa"/>
            <w:vAlign w:val="center"/>
          </w:tcPr>
          <w:p w14:paraId="4B516064" w14:textId="146A2F7E" w:rsidR="00A169F7" w:rsidRDefault="00A169F7" w:rsidP="00A169F7">
            <w:pPr>
              <w:pStyle w:val="MDPI42tablebody"/>
              <w:spacing w:line="240" w:lineRule="auto"/>
              <w:rPr>
                <w:sz w:val="18"/>
                <w:szCs w:val="18"/>
              </w:rPr>
            </w:pPr>
            <w:r>
              <w:rPr>
                <w:sz w:val="18"/>
                <w:szCs w:val="18"/>
              </w:rPr>
              <w:t>0.50</w:t>
            </w:r>
          </w:p>
        </w:tc>
        <w:tc>
          <w:tcPr>
            <w:tcW w:w="810" w:type="dxa"/>
            <w:vAlign w:val="center"/>
          </w:tcPr>
          <w:p w14:paraId="003D16F6" w14:textId="21CDFBCA" w:rsidR="00A169F7" w:rsidRPr="00A935E2" w:rsidRDefault="00A169F7" w:rsidP="00A169F7">
            <w:pPr>
              <w:pStyle w:val="MDPI42tablebody"/>
              <w:spacing w:line="240" w:lineRule="auto"/>
              <w:rPr>
                <w:sz w:val="18"/>
              </w:rPr>
            </w:pPr>
            <w:r>
              <w:rPr>
                <w:sz w:val="18"/>
                <w:szCs w:val="18"/>
              </w:rPr>
              <w:t>0.47</w:t>
            </w:r>
          </w:p>
        </w:tc>
        <w:tc>
          <w:tcPr>
            <w:tcW w:w="630" w:type="dxa"/>
            <w:vAlign w:val="center"/>
          </w:tcPr>
          <w:p w14:paraId="42A6827B" w14:textId="3CB433D1" w:rsidR="00A169F7" w:rsidRPr="00A935E2" w:rsidRDefault="00A169F7" w:rsidP="00A169F7">
            <w:pPr>
              <w:pStyle w:val="MDPI42tablebody"/>
              <w:spacing w:line="240" w:lineRule="auto"/>
              <w:rPr>
                <w:sz w:val="18"/>
              </w:rPr>
            </w:pPr>
            <w:r>
              <w:rPr>
                <w:sz w:val="18"/>
                <w:szCs w:val="18"/>
              </w:rPr>
              <w:t>1.10</w:t>
            </w:r>
          </w:p>
        </w:tc>
        <w:tc>
          <w:tcPr>
            <w:tcW w:w="810" w:type="dxa"/>
            <w:vAlign w:val="center"/>
          </w:tcPr>
          <w:p w14:paraId="75E710FD" w14:textId="4AB4C41D" w:rsidR="00A169F7" w:rsidRPr="003D60AB" w:rsidRDefault="00A169F7" w:rsidP="00A169F7">
            <w:pPr>
              <w:pStyle w:val="MDPI42tablebody"/>
              <w:spacing w:line="240" w:lineRule="auto"/>
              <w:rPr>
                <w:sz w:val="18"/>
                <w:szCs w:val="18"/>
              </w:rPr>
            </w:pPr>
            <w:r>
              <w:rPr>
                <w:sz w:val="18"/>
                <w:szCs w:val="18"/>
              </w:rPr>
              <w:t>0.99</w:t>
            </w:r>
          </w:p>
        </w:tc>
      </w:tr>
      <w:tr w:rsidR="00A169F7" w:rsidRPr="008927EE" w14:paraId="52F979D0" w14:textId="24666FF2" w:rsidTr="00A169F7">
        <w:tc>
          <w:tcPr>
            <w:tcW w:w="992" w:type="dxa"/>
            <w:vAlign w:val="center"/>
          </w:tcPr>
          <w:p w14:paraId="47126250" w14:textId="5A8625FB"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200×10</w:t>
            </w:r>
          </w:p>
        </w:tc>
        <w:tc>
          <w:tcPr>
            <w:tcW w:w="540" w:type="dxa"/>
            <w:vAlign w:val="center"/>
          </w:tcPr>
          <w:p w14:paraId="5D9ACC73" w14:textId="56E0FD1D" w:rsidR="00A169F7" w:rsidRPr="003D60AB" w:rsidRDefault="00A169F7" w:rsidP="00A169F7">
            <w:pPr>
              <w:pStyle w:val="MDPI42tablebody"/>
              <w:spacing w:line="240" w:lineRule="auto"/>
              <w:rPr>
                <w:sz w:val="18"/>
                <w:szCs w:val="18"/>
              </w:rPr>
            </w:pPr>
            <w:r>
              <w:rPr>
                <w:sz w:val="18"/>
                <w:szCs w:val="18"/>
              </w:rPr>
              <w:t>0.07</w:t>
            </w:r>
          </w:p>
        </w:tc>
        <w:tc>
          <w:tcPr>
            <w:tcW w:w="810" w:type="dxa"/>
            <w:vAlign w:val="center"/>
          </w:tcPr>
          <w:p w14:paraId="16A23896" w14:textId="14F363FF" w:rsidR="00A169F7" w:rsidRPr="003D60AB" w:rsidRDefault="00A169F7" w:rsidP="00A169F7">
            <w:pPr>
              <w:pStyle w:val="MDPI42tablebody"/>
              <w:spacing w:line="240" w:lineRule="auto"/>
              <w:rPr>
                <w:sz w:val="18"/>
                <w:szCs w:val="18"/>
              </w:rPr>
            </w:pPr>
            <w:r>
              <w:rPr>
                <w:sz w:val="18"/>
                <w:szCs w:val="18"/>
              </w:rPr>
              <w:t>0.04</w:t>
            </w:r>
          </w:p>
        </w:tc>
        <w:tc>
          <w:tcPr>
            <w:tcW w:w="630" w:type="dxa"/>
            <w:vAlign w:val="center"/>
          </w:tcPr>
          <w:p w14:paraId="4E01B482" w14:textId="0A3435F4" w:rsidR="00A169F7" w:rsidRDefault="00A169F7" w:rsidP="00A169F7">
            <w:pPr>
              <w:pStyle w:val="MDPI42tablebody"/>
              <w:spacing w:line="240" w:lineRule="auto"/>
              <w:rPr>
                <w:sz w:val="18"/>
                <w:szCs w:val="18"/>
              </w:rPr>
            </w:pPr>
            <w:r>
              <w:rPr>
                <w:sz w:val="18"/>
                <w:szCs w:val="18"/>
              </w:rPr>
              <w:t>0.13</w:t>
            </w:r>
          </w:p>
        </w:tc>
        <w:tc>
          <w:tcPr>
            <w:tcW w:w="720" w:type="dxa"/>
            <w:vAlign w:val="center"/>
          </w:tcPr>
          <w:p w14:paraId="5A9A633A" w14:textId="6686920D" w:rsidR="00A169F7" w:rsidRDefault="00A169F7" w:rsidP="00A169F7">
            <w:pPr>
              <w:pStyle w:val="MDPI42tablebody"/>
              <w:spacing w:line="240" w:lineRule="auto"/>
              <w:rPr>
                <w:sz w:val="18"/>
                <w:szCs w:val="18"/>
              </w:rPr>
            </w:pPr>
            <w:r>
              <w:rPr>
                <w:sz w:val="18"/>
                <w:szCs w:val="18"/>
              </w:rPr>
              <w:t>0.17</w:t>
            </w:r>
          </w:p>
        </w:tc>
        <w:tc>
          <w:tcPr>
            <w:tcW w:w="720" w:type="dxa"/>
            <w:vAlign w:val="center"/>
          </w:tcPr>
          <w:p w14:paraId="6FDD8A4C" w14:textId="69CCDD84" w:rsidR="00A169F7" w:rsidRDefault="00A169F7" w:rsidP="00A169F7">
            <w:pPr>
              <w:pStyle w:val="MDPI42tablebody"/>
              <w:spacing w:line="240" w:lineRule="auto"/>
              <w:rPr>
                <w:sz w:val="18"/>
                <w:szCs w:val="18"/>
              </w:rPr>
            </w:pPr>
            <w:r>
              <w:rPr>
                <w:sz w:val="18"/>
                <w:szCs w:val="18"/>
              </w:rPr>
              <w:t>0.31</w:t>
            </w:r>
          </w:p>
        </w:tc>
        <w:tc>
          <w:tcPr>
            <w:tcW w:w="810" w:type="dxa"/>
            <w:vAlign w:val="center"/>
          </w:tcPr>
          <w:p w14:paraId="13E4EAFB" w14:textId="057A968E" w:rsidR="00A169F7" w:rsidRDefault="00A169F7" w:rsidP="00A169F7">
            <w:pPr>
              <w:pStyle w:val="MDPI42tablebody"/>
              <w:spacing w:line="240" w:lineRule="auto"/>
              <w:rPr>
                <w:sz w:val="18"/>
                <w:szCs w:val="18"/>
              </w:rPr>
            </w:pPr>
            <w:r>
              <w:rPr>
                <w:sz w:val="18"/>
                <w:szCs w:val="18"/>
              </w:rPr>
              <w:t>0.26</w:t>
            </w:r>
          </w:p>
        </w:tc>
        <w:tc>
          <w:tcPr>
            <w:tcW w:w="630" w:type="dxa"/>
            <w:vAlign w:val="center"/>
          </w:tcPr>
          <w:p w14:paraId="6D9B7713" w14:textId="39EC2962" w:rsidR="00A169F7" w:rsidRDefault="00A169F7" w:rsidP="00A169F7">
            <w:pPr>
              <w:pStyle w:val="MDPI42tablebody"/>
              <w:spacing w:line="240" w:lineRule="auto"/>
              <w:rPr>
                <w:sz w:val="18"/>
                <w:szCs w:val="18"/>
              </w:rPr>
            </w:pPr>
            <w:r>
              <w:rPr>
                <w:sz w:val="18"/>
                <w:szCs w:val="18"/>
              </w:rPr>
              <w:t>0.45</w:t>
            </w:r>
          </w:p>
        </w:tc>
        <w:tc>
          <w:tcPr>
            <w:tcW w:w="810" w:type="dxa"/>
            <w:vAlign w:val="center"/>
          </w:tcPr>
          <w:p w14:paraId="27528330" w14:textId="72C19DC7" w:rsidR="00A169F7" w:rsidRPr="00A935E2" w:rsidRDefault="00A169F7" w:rsidP="00A169F7">
            <w:pPr>
              <w:pStyle w:val="MDPI42tablebody"/>
              <w:spacing w:line="240" w:lineRule="auto"/>
              <w:rPr>
                <w:sz w:val="18"/>
              </w:rPr>
            </w:pPr>
            <w:r>
              <w:rPr>
                <w:sz w:val="18"/>
                <w:szCs w:val="18"/>
              </w:rPr>
              <w:t>0.36</w:t>
            </w:r>
          </w:p>
        </w:tc>
        <w:tc>
          <w:tcPr>
            <w:tcW w:w="630" w:type="dxa"/>
            <w:vAlign w:val="center"/>
          </w:tcPr>
          <w:p w14:paraId="237F8009" w14:textId="7F800EA5" w:rsidR="00A169F7" w:rsidRPr="00A935E2" w:rsidRDefault="00A169F7" w:rsidP="00A169F7">
            <w:pPr>
              <w:pStyle w:val="MDPI42tablebody"/>
              <w:spacing w:line="240" w:lineRule="auto"/>
              <w:rPr>
                <w:sz w:val="18"/>
              </w:rPr>
            </w:pPr>
            <w:r>
              <w:rPr>
                <w:sz w:val="18"/>
                <w:szCs w:val="18"/>
              </w:rPr>
              <w:t>0.85</w:t>
            </w:r>
          </w:p>
        </w:tc>
        <w:tc>
          <w:tcPr>
            <w:tcW w:w="810" w:type="dxa"/>
            <w:vAlign w:val="center"/>
          </w:tcPr>
          <w:p w14:paraId="250076DA" w14:textId="269AABEA" w:rsidR="00A169F7" w:rsidRPr="003D60AB" w:rsidRDefault="00A169F7" w:rsidP="00A169F7">
            <w:pPr>
              <w:pStyle w:val="MDPI42tablebody"/>
              <w:spacing w:line="240" w:lineRule="auto"/>
              <w:rPr>
                <w:sz w:val="18"/>
                <w:szCs w:val="18"/>
              </w:rPr>
            </w:pPr>
            <w:r>
              <w:rPr>
                <w:sz w:val="18"/>
                <w:szCs w:val="18"/>
              </w:rPr>
              <w:t>0.86</w:t>
            </w:r>
          </w:p>
        </w:tc>
      </w:tr>
      <w:tr w:rsidR="00A169F7" w:rsidRPr="008927EE" w14:paraId="4C95377F" w14:textId="773D0DFA" w:rsidTr="00A169F7">
        <w:tc>
          <w:tcPr>
            <w:tcW w:w="992" w:type="dxa"/>
            <w:vAlign w:val="center"/>
          </w:tcPr>
          <w:p w14:paraId="0EF992EC" w14:textId="35E6EF5B" w:rsidR="00A169F7" w:rsidRPr="00CF0F07" w:rsidRDefault="000E32C5" w:rsidP="00A169F7">
            <w:pPr>
              <w:pStyle w:val="MDPI42tablebody"/>
              <w:spacing w:line="240" w:lineRule="auto"/>
              <w:rPr>
                <w:sz w:val="18"/>
                <w:szCs w:val="18"/>
              </w:rPr>
            </w:pPr>
            <w:r>
              <w:rPr>
                <w:sz w:val="18"/>
                <w:szCs w:val="18"/>
              </w:rPr>
              <w:t>Ta</w:t>
            </w:r>
            <w:r w:rsidR="00A169F7" w:rsidRPr="00CF0F07">
              <w:rPr>
                <w:sz w:val="18"/>
                <w:szCs w:val="18"/>
              </w:rPr>
              <w:t>200×20</w:t>
            </w:r>
          </w:p>
        </w:tc>
        <w:tc>
          <w:tcPr>
            <w:tcW w:w="540" w:type="dxa"/>
            <w:vAlign w:val="center"/>
          </w:tcPr>
          <w:p w14:paraId="04459FC4" w14:textId="2BECA7EC" w:rsidR="00A169F7" w:rsidRPr="003D60AB" w:rsidRDefault="00A169F7" w:rsidP="00A169F7">
            <w:pPr>
              <w:pStyle w:val="MDPI42tablebody"/>
              <w:spacing w:line="240" w:lineRule="auto"/>
              <w:rPr>
                <w:sz w:val="18"/>
                <w:szCs w:val="18"/>
              </w:rPr>
            </w:pPr>
            <w:r>
              <w:rPr>
                <w:sz w:val="18"/>
                <w:szCs w:val="18"/>
              </w:rPr>
              <w:t>0.23</w:t>
            </w:r>
          </w:p>
        </w:tc>
        <w:tc>
          <w:tcPr>
            <w:tcW w:w="810" w:type="dxa"/>
            <w:vAlign w:val="center"/>
          </w:tcPr>
          <w:p w14:paraId="7E0EC68A" w14:textId="6CE5E15F" w:rsidR="00A169F7" w:rsidRPr="003D60AB" w:rsidRDefault="00A169F7" w:rsidP="00A169F7">
            <w:pPr>
              <w:pStyle w:val="MDPI42tablebody"/>
              <w:spacing w:line="240" w:lineRule="auto"/>
              <w:rPr>
                <w:sz w:val="18"/>
                <w:szCs w:val="18"/>
              </w:rPr>
            </w:pPr>
            <w:r>
              <w:rPr>
                <w:sz w:val="18"/>
                <w:szCs w:val="18"/>
              </w:rPr>
              <w:t>0.15</w:t>
            </w:r>
          </w:p>
        </w:tc>
        <w:tc>
          <w:tcPr>
            <w:tcW w:w="630" w:type="dxa"/>
            <w:vAlign w:val="center"/>
          </w:tcPr>
          <w:p w14:paraId="11E578FC" w14:textId="125F57F5" w:rsidR="00A169F7" w:rsidRDefault="00A169F7" w:rsidP="00A169F7">
            <w:pPr>
              <w:pStyle w:val="MDPI42tablebody"/>
              <w:spacing w:line="240" w:lineRule="auto"/>
              <w:rPr>
                <w:sz w:val="18"/>
                <w:szCs w:val="18"/>
              </w:rPr>
            </w:pPr>
            <w:r>
              <w:rPr>
                <w:sz w:val="18"/>
                <w:szCs w:val="18"/>
              </w:rPr>
              <w:t>0.18</w:t>
            </w:r>
          </w:p>
        </w:tc>
        <w:tc>
          <w:tcPr>
            <w:tcW w:w="720" w:type="dxa"/>
            <w:vAlign w:val="center"/>
          </w:tcPr>
          <w:p w14:paraId="6C4DE5B8" w14:textId="0ECA847C" w:rsidR="00A169F7" w:rsidRDefault="00A169F7" w:rsidP="00A169F7">
            <w:pPr>
              <w:pStyle w:val="MDPI42tablebody"/>
              <w:spacing w:line="240" w:lineRule="auto"/>
              <w:rPr>
                <w:sz w:val="18"/>
                <w:szCs w:val="18"/>
              </w:rPr>
            </w:pPr>
            <w:r>
              <w:rPr>
                <w:sz w:val="18"/>
                <w:szCs w:val="18"/>
              </w:rPr>
              <w:t>0.26</w:t>
            </w:r>
          </w:p>
        </w:tc>
        <w:tc>
          <w:tcPr>
            <w:tcW w:w="720" w:type="dxa"/>
            <w:vAlign w:val="center"/>
          </w:tcPr>
          <w:p w14:paraId="0372A39B" w14:textId="3500053C" w:rsidR="00A169F7" w:rsidRDefault="00A169F7" w:rsidP="00A169F7">
            <w:pPr>
              <w:pStyle w:val="MDPI42tablebody"/>
              <w:spacing w:line="240" w:lineRule="auto"/>
              <w:rPr>
                <w:sz w:val="18"/>
                <w:szCs w:val="18"/>
              </w:rPr>
            </w:pPr>
            <w:r>
              <w:rPr>
                <w:sz w:val="18"/>
                <w:szCs w:val="18"/>
              </w:rPr>
              <w:t>0.29</w:t>
            </w:r>
          </w:p>
        </w:tc>
        <w:tc>
          <w:tcPr>
            <w:tcW w:w="810" w:type="dxa"/>
            <w:vAlign w:val="center"/>
          </w:tcPr>
          <w:p w14:paraId="2DAD8252" w14:textId="09D05C9E" w:rsidR="00A169F7" w:rsidRDefault="00A169F7" w:rsidP="00A169F7">
            <w:pPr>
              <w:pStyle w:val="MDPI42tablebody"/>
              <w:spacing w:line="240" w:lineRule="auto"/>
              <w:rPr>
                <w:sz w:val="18"/>
                <w:szCs w:val="18"/>
              </w:rPr>
            </w:pPr>
            <w:r>
              <w:rPr>
                <w:sz w:val="18"/>
                <w:szCs w:val="18"/>
              </w:rPr>
              <w:t>0.49</w:t>
            </w:r>
          </w:p>
        </w:tc>
        <w:tc>
          <w:tcPr>
            <w:tcW w:w="630" w:type="dxa"/>
            <w:vAlign w:val="center"/>
          </w:tcPr>
          <w:p w14:paraId="66172275" w14:textId="0A5D3CB9" w:rsidR="00A169F7" w:rsidRDefault="00A169F7" w:rsidP="00A169F7">
            <w:pPr>
              <w:pStyle w:val="MDPI42tablebody"/>
              <w:spacing w:line="240" w:lineRule="auto"/>
              <w:rPr>
                <w:sz w:val="18"/>
                <w:szCs w:val="18"/>
              </w:rPr>
            </w:pPr>
            <w:r>
              <w:rPr>
                <w:sz w:val="18"/>
                <w:szCs w:val="18"/>
              </w:rPr>
              <w:t>0.68</w:t>
            </w:r>
          </w:p>
        </w:tc>
        <w:tc>
          <w:tcPr>
            <w:tcW w:w="810" w:type="dxa"/>
            <w:vAlign w:val="center"/>
          </w:tcPr>
          <w:p w14:paraId="17861C30" w14:textId="35AEDFA0" w:rsidR="00A169F7" w:rsidRPr="00A935E2" w:rsidRDefault="00A169F7" w:rsidP="00A169F7">
            <w:pPr>
              <w:pStyle w:val="MDPI42tablebody"/>
              <w:spacing w:line="240" w:lineRule="auto"/>
              <w:rPr>
                <w:sz w:val="18"/>
              </w:rPr>
            </w:pPr>
            <w:r>
              <w:rPr>
                <w:sz w:val="18"/>
                <w:szCs w:val="18"/>
              </w:rPr>
              <w:t>0.63</w:t>
            </w:r>
          </w:p>
        </w:tc>
        <w:tc>
          <w:tcPr>
            <w:tcW w:w="630" w:type="dxa"/>
            <w:vAlign w:val="center"/>
          </w:tcPr>
          <w:p w14:paraId="0EF4169C" w14:textId="10B7D4B3" w:rsidR="00A169F7" w:rsidRPr="00A935E2" w:rsidRDefault="00A169F7" w:rsidP="00A169F7">
            <w:pPr>
              <w:pStyle w:val="MDPI42tablebody"/>
              <w:spacing w:line="240" w:lineRule="auto"/>
              <w:rPr>
                <w:sz w:val="18"/>
              </w:rPr>
            </w:pPr>
            <w:r>
              <w:rPr>
                <w:sz w:val="18"/>
                <w:szCs w:val="18"/>
              </w:rPr>
              <w:t>0.83</w:t>
            </w:r>
          </w:p>
        </w:tc>
        <w:tc>
          <w:tcPr>
            <w:tcW w:w="810" w:type="dxa"/>
            <w:vAlign w:val="center"/>
          </w:tcPr>
          <w:p w14:paraId="28D91893" w14:textId="5A954465" w:rsidR="00A169F7" w:rsidRPr="003D60AB" w:rsidRDefault="00A169F7" w:rsidP="00A169F7">
            <w:pPr>
              <w:pStyle w:val="MDPI42tablebody"/>
              <w:spacing w:line="240" w:lineRule="auto"/>
              <w:rPr>
                <w:sz w:val="18"/>
                <w:szCs w:val="18"/>
              </w:rPr>
            </w:pPr>
            <w:r>
              <w:rPr>
                <w:sz w:val="18"/>
                <w:szCs w:val="18"/>
              </w:rPr>
              <w:t>0.82</w:t>
            </w:r>
          </w:p>
        </w:tc>
      </w:tr>
      <w:tr w:rsidR="00A169F7" w:rsidRPr="008927EE" w14:paraId="4FAFA293" w14:textId="0FFE715D" w:rsidTr="00A169F7">
        <w:tc>
          <w:tcPr>
            <w:tcW w:w="992" w:type="dxa"/>
            <w:vAlign w:val="center"/>
          </w:tcPr>
          <w:p w14:paraId="2DCB780C" w14:textId="1FFCB1F4" w:rsidR="00A169F7" w:rsidRPr="00CF0F07" w:rsidRDefault="00A169F7" w:rsidP="00A169F7">
            <w:pPr>
              <w:pStyle w:val="MDPI42tablebody"/>
              <w:spacing w:line="240" w:lineRule="auto"/>
              <w:rPr>
                <w:sz w:val="18"/>
                <w:szCs w:val="18"/>
              </w:rPr>
            </w:pPr>
            <w:r w:rsidRPr="00CF0F07">
              <w:rPr>
                <w:sz w:val="18"/>
                <w:szCs w:val="18"/>
              </w:rPr>
              <w:t>VFR100×20</w:t>
            </w:r>
          </w:p>
        </w:tc>
        <w:tc>
          <w:tcPr>
            <w:tcW w:w="540" w:type="dxa"/>
            <w:vAlign w:val="center"/>
          </w:tcPr>
          <w:p w14:paraId="127E3A95" w14:textId="2D4A7E5A" w:rsidR="00A169F7" w:rsidRPr="003D60AB" w:rsidRDefault="00A169F7" w:rsidP="00A169F7">
            <w:pPr>
              <w:pStyle w:val="MDPI42tablebody"/>
              <w:spacing w:line="240" w:lineRule="auto"/>
              <w:rPr>
                <w:sz w:val="18"/>
                <w:szCs w:val="18"/>
              </w:rPr>
            </w:pPr>
            <w:r>
              <w:rPr>
                <w:sz w:val="18"/>
                <w:szCs w:val="18"/>
              </w:rPr>
              <w:t>-0.04</w:t>
            </w:r>
          </w:p>
        </w:tc>
        <w:tc>
          <w:tcPr>
            <w:tcW w:w="810" w:type="dxa"/>
            <w:vAlign w:val="center"/>
          </w:tcPr>
          <w:p w14:paraId="0F9A0F0B" w14:textId="69FCE7D7" w:rsidR="00A169F7" w:rsidRPr="003D60AB" w:rsidRDefault="00A169F7" w:rsidP="00A169F7">
            <w:pPr>
              <w:pStyle w:val="MDPI42tablebody"/>
              <w:spacing w:line="240" w:lineRule="auto"/>
              <w:rPr>
                <w:sz w:val="18"/>
                <w:szCs w:val="18"/>
              </w:rPr>
            </w:pPr>
            <w:r>
              <w:rPr>
                <w:sz w:val="18"/>
                <w:szCs w:val="18"/>
              </w:rPr>
              <w:t>-0.17</w:t>
            </w:r>
          </w:p>
        </w:tc>
        <w:tc>
          <w:tcPr>
            <w:tcW w:w="630" w:type="dxa"/>
            <w:vAlign w:val="center"/>
          </w:tcPr>
          <w:p w14:paraId="7BB5C97B" w14:textId="756E7C56" w:rsidR="00A169F7" w:rsidRDefault="00A169F7" w:rsidP="00A169F7">
            <w:pPr>
              <w:pStyle w:val="MDPI42tablebody"/>
              <w:spacing w:line="240" w:lineRule="auto"/>
              <w:rPr>
                <w:sz w:val="18"/>
                <w:szCs w:val="18"/>
              </w:rPr>
            </w:pPr>
            <w:r>
              <w:rPr>
                <w:sz w:val="18"/>
                <w:szCs w:val="18"/>
              </w:rPr>
              <w:t>0.50</w:t>
            </w:r>
          </w:p>
        </w:tc>
        <w:tc>
          <w:tcPr>
            <w:tcW w:w="720" w:type="dxa"/>
            <w:vAlign w:val="center"/>
          </w:tcPr>
          <w:p w14:paraId="418DFB61" w14:textId="14CD76CD" w:rsidR="00A169F7" w:rsidRDefault="00A169F7" w:rsidP="00A169F7">
            <w:pPr>
              <w:pStyle w:val="MDPI42tablebody"/>
              <w:spacing w:line="240" w:lineRule="auto"/>
              <w:rPr>
                <w:sz w:val="18"/>
                <w:szCs w:val="18"/>
              </w:rPr>
            </w:pPr>
            <w:r>
              <w:rPr>
                <w:sz w:val="18"/>
                <w:szCs w:val="18"/>
              </w:rPr>
              <w:t>0.60</w:t>
            </w:r>
          </w:p>
        </w:tc>
        <w:tc>
          <w:tcPr>
            <w:tcW w:w="720" w:type="dxa"/>
            <w:vAlign w:val="center"/>
          </w:tcPr>
          <w:p w14:paraId="7EF19BD1" w14:textId="7D7387FC" w:rsidR="00A169F7" w:rsidRDefault="00A169F7" w:rsidP="00A169F7">
            <w:pPr>
              <w:pStyle w:val="MDPI42tablebody"/>
              <w:spacing w:line="240" w:lineRule="auto"/>
              <w:rPr>
                <w:sz w:val="18"/>
                <w:szCs w:val="18"/>
              </w:rPr>
            </w:pPr>
            <w:r>
              <w:rPr>
                <w:sz w:val="18"/>
                <w:szCs w:val="18"/>
              </w:rPr>
              <w:t>0.59</w:t>
            </w:r>
          </w:p>
        </w:tc>
        <w:tc>
          <w:tcPr>
            <w:tcW w:w="810" w:type="dxa"/>
            <w:vAlign w:val="center"/>
          </w:tcPr>
          <w:p w14:paraId="21A5470F" w14:textId="0A64FCA2" w:rsidR="00A169F7" w:rsidRDefault="00A169F7" w:rsidP="00A169F7">
            <w:pPr>
              <w:pStyle w:val="MDPI42tablebody"/>
              <w:spacing w:line="240" w:lineRule="auto"/>
              <w:rPr>
                <w:sz w:val="18"/>
                <w:szCs w:val="18"/>
              </w:rPr>
            </w:pPr>
            <w:r>
              <w:rPr>
                <w:sz w:val="18"/>
                <w:szCs w:val="18"/>
              </w:rPr>
              <w:t>0.52</w:t>
            </w:r>
          </w:p>
        </w:tc>
        <w:tc>
          <w:tcPr>
            <w:tcW w:w="630" w:type="dxa"/>
            <w:vAlign w:val="center"/>
          </w:tcPr>
          <w:p w14:paraId="1423E2D0" w14:textId="319523B2" w:rsidR="00A169F7" w:rsidRDefault="00A169F7" w:rsidP="00A169F7">
            <w:pPr>
              <w:pStyle w:val="MDPI42tablebody"/>
              <w:spacing w:line="240" w:lineRule="auto"/>
              <w:rPr>
                <w:sz w:val="18"/>
                <w:szCs w:val="18"/>
              </w:rPr>
            </w:pPr>
            <w:r>
              <w:rPr>
                <w:sz w:val="18"/>
                <w:szCs w:val="18"/>
              </w:rPr>
              <w:t>1.06</w:t>
            </w:r>
          </w:p>
        </w:tc>
        <w:tc>
          <w:tcPr>
            <w:tcW w:w="810" w:type="dxa"/>
            <w:vAlign w:val="center"/>
          </w:tcPr>
          <w:p w14:paraId="71C92731" w14:textId="7A2A483C" w:rsidR="00A169F7" w:rsidRPr="00A935E2" w:rsidRDefault="00A169F7" w:rsidP="00A169F7">
            <w:pPr>
              <w:pStyle w:val="MDPI42tablebody"/>
              <w:spacing w:line="240" w:lineRule="auto"/>
              <w:rPr>
                <w:sz w:val="18"/>
              </w:rPr>
            </w:pPr>
            <w:r>
              <w:rPr>
                <w:sz w:val="18"/>
                <w:szCs w:val="18"/>
              </w:rPr>
              <w:t>1.10</w:t>
            </w:r>
          </w:p>
        </w:tc>
        <w:tc>
          <w:tcPr>
            <w:tcW w:w="630" w:type="dxa"/>
            <w:vAlign w:val="center"/>
          </w:tcPr>
          <w:p w14:paraId="4CF183E7" w14:textId="0D41608B" w:rsidR="00A169F7" w:rsidRPr="00A935E2" w:rsidRDefault="00A169F7" w:rsidP="00A169F7">
            <w:pPr>
              <w:pStyle w:val="MDPI42tablebody"/>
              <w:spacing w:line="240" w:lineRule="auto"/>
              <w:rPr>
                <w:sz w:val="18"/>
              </w:rPr>
            </w:pPr>
            <w:r>
              <w:rPr>
                <w:sz w:val="18"/>
                <w:szCs w:val="18"/>
              </w:rPr>
              <w:t>0.67</w:t>
            </w:r>
          </w:p>
        </w:tc>
        <w:tc>
          <w:tcPr>
            <w:tcW w:w="810" w:type="dxa"/>
            <w:vAlign w:val="center"/>
          </w:tcPr>
          <w:p w14:paraId="641A5F4A" w14:textId="3FA98A15" w:rsidR="00A169F7" w:rsidRPr="003D60AB" w:rsidRDefault="00A169F7" w:rsidP="00A169F7">
            <w:pPr>
              <w:pStyle w:val="MDPI42tablebody"/>
              <w:spacing w:line="240" w:lineRule="auto"/>
              <w:rPr>
                <w:sz w:val="18"/>
                <w:szCs w:val="18"/>
              </w:rPr>
            </w:pPr>
            <w:r>
              <w:rPr>
                <w:sz w:val="18"/>
                <w:szCs w:val="18"/>
              </w:rPr>
              <w:t>0.63</w:t>
            </w:r>
          </w:p>
        </w:tc>
      </w:tr>
      <w:tr w:rsidR="00A169F7" w:rsidRPr="008927EE" w14:paraId="3B6708CC" w14:textId="36CD8C81" w:rsidTr="00A169F7">
        <w:tc>
          <w:tcPr>
            <w:tcW w:w="992" w:type="dxa"/>
            <w:vAlign w:val="center"/>
          </w:tcPr>
          <w:p w14:paraId="53A5C884" w14:textId="7AC95F7C" w:rsidR="00A169F7" w:rsidRPr="00CF0F07" w:rsidRDefault="00A169F7" w:rsidP="00A169F7">
            <w:pPr>
              <w:pStyle w:val="MDPI42tablebody"/>
              <w:spacing w:line="240" w:lineRule="auto"/>
              <w:rPr>
                <w:sz w:val="18"/>
                <w:szCs w:val="18"/>
              </w:rPr>
            </w:pPr>
            <w:r w:rsidRPr="00CF0F07">
              <w:rPr>
                <w:sz w:val="18"/>
                <w:szCs w:val="18"/>
              </w:rPr>
              <w:t>VFR100×40</w:t>
            </w:r>
          </w:p>
        </w:tc>
        <w:tc>
          <w:tcPr>
            <w:tcW w:w="540" w:type="dxa"/>
            <w:vAlign w:val="center"/>
          </w:tcPr>
          <w:p w14:paraId="3F96C3FD" w14:textId="6C12B269" w:rsidR="00A169F7" w:rsidRPr="003D60AB" w:rsidRDefault="00A169F7" w:rsidP="00A169F7">
            <w:pPr>
              <w:pStyle w:val="MDPI42tablebody"/>
              <w:spacing w:line="240" w:lineRule="auto"/>
              <w:rPr>
                <w:sz w:val="18"/>
                <w:szCs w:val="18"/>
              </w:rPr>
            </w:pPr>
            <w:r>
              <w:rPr>
                <w:sz w:val="18"/>
                <w:szCs w:val="18"/>
              </w:rPr>
              <w:t>0.01</w:t>
            </w:r>
          </w:p>
        </w:tc>
        <w:tc>
          <w:tcPr>
            <w:tcW w:w="810" w:type="dxa"/>
            <w:vAlign w:val="center"/>
          </w:tcPr>
          <w:p w14:paraId="15E9A70A" w14:textId="2D22E652" w:rsidR="00A169F7" w:rsidRPr="003D60AB" w:rsidRDefault="00A169F7" w:rsidP="00A169F7">
            <w:pPr>
              <w:pStyle w:val="MDPI42tablebody"/>
              <w:spacing w:line="240" w:lineRule="auto"/>
              <w:rPr>
                <w:sz w:val="18"/>
                <w:szCs w:val="18"/>
              </w:rPr>
            </w:pPr>
            <w:r>
              <w:rPr>
                <w:sz w:val="18"/>
                <w:szCs w:val="18"/>
              </w:rPr>
              <w:t>0.02</w:t>
            </w:r>
          </w:p>
        </w:tc>
        <w:tc>
          <w:tcPr>
            <w:tcW w:w="630" w:type="dxa"/>
            <w:vAlign w:val="center"/>
          </w:tcPr>
          <w:p w14:paraId="6FA00B1A" w14:textId="7B686DC5" w:rsidR="00A169F7" w:rsidRDefault="00A169F7" w:rsidP="00A169F7">
            <w:pPr>
              <w:pStyle w:val="MDPI42tablebody"/>
              <w:spacing w:line="240" w:lineRule="auto"/>
              <w:rPr>
                <w:sz w:val="18"/>
                <w:szCs w:val="18"/>
              </w:rPr>
            </w:pPr>
            <w:r>
              <w:rPr>
                <w:sz w:val="18"/>
                <w:szCs w:val="18"/>
              </w:rPr>
              <w:t>0.05</w:t>
            </w:r>
          </w:p>
        </w:tc>
        <w:tc>
          <w:tcPr>
            <w:tcW w:w="720" w:type="dxa"/>
            <w:vAlign w:val="center"/>
          </w:tcPr>
          <w:p w14:paraId="3B06C85D" w14:textId="1A8C14D6" w:rsidR="00A169F7" w:rsidRDefault="00A169F7" w:rsidP="00A169F7">
            <w:pPr>
              <w:pStyle w:val="MDPI42tablebody"/>
              <w:spacing w:line="240" w:lineRule="auto"/>
              <w:rPr>
                <w:sz w:val="18"/>
                <w:szCs w:val="18"/>
              </w:rPr>
            </w:pPr>
            <w:r>
              <w:rPr>
                <w:sz w:val="18"/>
                <w:szCs w:val="18"/>
              </w:rPr>
              <w:t>0.01</w:t>
            </w:r>
          </w:p>
        </w:tc>
        <w:tc>
          <w:tcPr>
            <w:tcW w:w="720" w:type="dxa"/>
            <w:vAlign w:val="center"/>
          </w:tcPr>
          <w:p w14:paraId="0E41705B" w14:textId="4E61FA7F" w:rsidR="00A169F7" w:rsidRDefault="00A169F7" w:rsidP="00A169F7">
            <w:pPr>
              <w:pStyle w:val="MDPI42tablebody"/>
              <w:spacing w:line="240" w:lineRule="auto"/>
              <w:rPr>
                <w:sz w:val="18"/>
                <w:szCs w:val="18"/>
              </w:rPr>
            </w:pPr>
            <w:r>
              <w:rPr>
                <w:sz w:val="18"/>
                <w:szCs w:val="18"/>
              </w:rPr>
              <w:t>0.02</w:t>
            </w:r>
          </w:p>
        </w:tc>
        <w:tc>
          <w:tcPr>
            <w:tcW w:w="810" w:type="dxa"/>
            <w:vAlign w:val="center"/>
          </w:tcPr>
          <w:p w14:paraId="15C1C4D6" w14:textId="1AE26A82" w:rsidR="00A169F7" w:rsidRDefault="00A169F7" w:rsidP="00A169F7">
            <w:pPr>
              <w:pStyle w:val="MDPI42tablebody"/>
              <w:spacing w:line="240" w:lineRule="auto"/>
              <w:rPr>
                <w:sz w:val="18"/>
                <w:szCs w:val="18"/>
              </w:rPr>
            </w:pPr>
            <w:r>
              <w:rPr>
                <w:sz w:val="18"/>
                <w:szCs w:val="18"/>
              </w:rPr>
              <w:t>-0.04</w:t>
            </w:r>
          </w:p>
        </w:tc>
        <w:tc>
          <w:tcPr>
            <w:tcW w:w="630" w:type="dxa"/>
            <w:vAlign w:val="center"/>
          </w:tcPr>
          <w:p w14:paraId="68A32BDD" w14:textId="183AA97A" w:rsidR="00A169F7" w:rsidRDefault="00A169F7" w:rsidP="00A169F7">
            <w:pPr>
              <w:pStyle w:val="MDPI42tablebody"/>
              <w:spacing w:line="240" w:lineRule="auto"/>
              <w:rPr>
                <w:sz w:val="18"/>
                <w:szCs w:val="18"/>
              </w:rPr>
            </w:pPr>
            <w:r>
              <w:rPr>
                <w:sz w:val="18"/>
                <w:szCs w:val="18"/>
              </w:rPr>
              <w:t>0.65</w:t>
            </w:r>
          </w:p>
        </w:tc>
        <w:tc>
          <w:tcPr>
            <w:tcW w:w="810" w:type="dxa"/>
            <w:vAlign w:val="center"/>
          </w:tcPr>
          <w:p w14:paraId="1A0A5FAD" w14:textId="7CB5AA6E" w:rsidR="00A169F7" w:rsidRPr="00A935E2" w:rsidRDefault="00A169F7" w:rsidP="00A169F7">
            <w:pPr>
              <w:pStyle w:val="MDPI42tablebody"/>
              <w:spacing w:line="240" w:lineRule="auto"/>
              <w:rPr>
                <w:sz w:val="18"/>
              </w:rPr>
            </w:pPr>
            <w:r>
              <w:rPr>
                <w:sz w:val="18"/>
                <w:szCs w:val="18"/>
              </w:rPr>
              <w:t>0.55</w:t>
            </w:r>
          </w:p>
        </w:tc>
        <w:tc>
          <w:tcPr>
            <w:tcW w:w="630" w:type="dxa"/>
            <w:vAlign w:val="center"/>
          </w:tcPr>
          <w:p w14:paraId="1B051CA8" w14:textId="33F3E767" w:rsidR="00A169F7" w:rsidRPr="00A935E2" w:rsidRDefault="00A169F7" w:rsidP="00A169F7">
            <w:pPr>
              <w:pStyle w:val="MDPI42tablebody"/>
              <w:spacing w:line="240" w:lineRule="auto"/>
              <w:rPr>
                <w:sz w:val="18"/>
              </w:rPr>
            </w:pPr>
            <w:r>
              <w:rPr>
                <w:sz w:val="18"/>
                <w:szCs w:val="18"/>
              </w:rPr>
              <w:t>0.68</w:t>
            </w:r>
          </w:p>
        </w:tc>
        <w:tc>
          <w:tcPr>
            <w:tcW w:w="810" w:type="dxa"/>
            <w:vAlign w:val="center"/>
          </w:tcPr>
          <w:p w14:paraId="765483B5" w14:textId="5B39056A" w:rsidR="00A169F7" w:rsidRPr="003D60AB" w:rsidRDefault="00A169F7" w:rsidP="00A169F7">
            <w:pPr>
              <w:pStyle w:val="MDPI42tablebody"/>
              <w:spacing w:line="240" w:lineRule="auto"/>
              <w:rPr>
                <w:sz w:val="18"/>
                <w:szCs w:val="18"/>
              </w:rPr>
            </w:pPr>
            <w:r>
              <w:rPr>
                <w:sz w:val="18"/>
                <w:szCs w:val="18"/>
              </w:rPr>
              <w:t>0.61</w:t>
            </w:r>
          </w:p>
        </w:tc>
      </w:tr>
      <w:tr w:rsidR="00A169F7" w:rsidRPr="008927EE" w14:paraId="442326CE" w14:textId="5867DF3A" w:rsidTr="00A169F7">
        <w:tc>
          <w:tcPr>
            <w:tcW w:w="992" w:type="dxa"/>
            <w:vAlign w:val="center"/>
          </w:tcPr>
          <w:p w14:paraId="30DA2286" w14:textId="13948854" w:rsidR="00A169F7" w:rsidRPr="00CF0F07" w:rsidRDefault="00A169F7" w:rsidP="00A169F7">
            <w:pPr>
              <w:pStyle w:val="MDPI42tablebody"/>
              <w:spacing w:line="240" w:lineRule="auto"/>
              <w:rPr>
                <w:sz w:val="18"/>
                <w:szCs w:val="18"/>
              </w:rPr>
            </w:pPr>
            <w:r w:rsidRPr="00CF0F07">
              <w:rPr>
                <w:sz w:val="18"/>
                <w:szCs w:val="18"/>
              </w:rPr>
              <w:t>VFR100×60</w:t>
            </w:r>
          </w:p>
        </w:tc>
        <w:tc>
          <w:tcPr>
            <w:tcW w:w="540" w:type="dxa"/>
            <w:vAlign w:val="center"/>
          </w:tcPr>
          <w:p w14:paraId="5BDAA3B1" w14:textId="304C4E70" w:rsidR="00A169F7" w:rsidRPr="003D60AB" w:rsidRDefault="00A169F7" w:rsidP="00A169F7">
            <w:pPr>
              <w:pStyle w:val="MDPI42tablebody"/>
              <w:spacing w:line="240" w:lineRule="auto"/>
              <w:rPr>
                <w:sz w:val="18"/>
                <w:szCs w:val="18"/>
              </w:rPr>
            </w:pPr>
            <w:r>
              <w:rPr>
                <w:sz w:val="18"/>
                <w:szCs w:val="18"/>
              </w:rPr>
              <w:t>0.20</w:t>
            </w:r>
          </w:p>
        </w:tc>
        <w:tc>
          <w:tcPr>
            <w:tcW w:w="810" w:type="dxa"/>
            <w:vAlign w:val="center"/>
          </w:tcPr>
          <w:p w14:paraId="6DC6A29A" w14:textId="4E5C059F" w:rsidR="00A169F7" w:rsidRPr="003D60AB" w:rsidRDefault="00A169F7" w:rsidP="00A169F7">
            <w:pPr>
              <w:pStyle w:val="MDPI42tablebody"/>
              <w:spacing w:line="240" w:lineRule="auto"/>
              <w:rPr>
                <w:sz w:val="18"/>
                <w:szCs w:val="18"/>
              </w:rPr>
            </w:pPr>
            <w:r>
              <w:rPr>
                <w:sz w:val="18"/>
                <w:szCs w:val="18"/>
              </w:rPr>
              <w:t>0.16</w:t>
            </w:r>
          </w:p>
        </w:tc>
        <w:tc>
          <w:tcPr>
            <w:tcW w:w="630" w:type="dxa"/>
            <w:vAlign w:val="center"/>
          </w:tcPr>
          <w:p w14:paraId="74CF1D75" w14:textId="189A3CB1" w:rsidR="00A169F7" w:rsidRDefault="00A169F7" w:rsidP="00A169F7">
            <w:pPr>
              <w:pStyle w:val="MDPI42tablebody"/>
              <w:spacing w:line="240" w:lineRule="auto"/>
              <w:rPr>
                <w:sz w:val="18"/>
                <w:szCs w:val="18"/>
              </w:rPr>
            </w:pPr>
            <w:r>
              <w:rPr>
                <w:sz w:val="18"/>
                <w:szCs w:val="18"/>
              </w:rPr>
              <w:t>0.09</w:t>
            </w:r>
          </w:p>
        </w:tc>
        <w:tc>
          <w:tcPr>
            <w:tcW w:w="720" w:type="dxa"/>
            <w:vAlign w:val="center"/>
          </w:tcPr>
          <w:p w14:paraId="6BCCDB5B" w14:textId="3F3CA9D8" w:rsidR="00A169F7" w:rsidRDefault="00A169F7" w:rsidP="00A169F7">
            <w:pPr>
              <w:pStyle w:val="MDPI42tablebody"/>
              <w:spacing w:line="240" w:lineRule="auto"/>
              <w:rPr>
                <w:sz w:val="18"/>
                <w:szCs w:val="18"/>
              </w:rPr>
            </w:pPr>
            <w:r>
              <w:rPr>
                <w:sz w:val="18"/>
                <w:szCs w:val="18"/>
              </w:rPr>
              <w:t>0.10</w:t>
            </w:r>
          </w:p>
        </w:tc>
        <w:tc>
          <w:tcPr>
            <w:tcW w:w="720" w:type="dxa"/>
            <w:vAlign w:val="center"/>
          </w:tcPr>
          <w:p w14:paraId="2D082048" w14:textId="35CBC1ED" w:rsidR="00A169F7" w:rsidRDefault="00A169F7" w:rsidP="00A169F7">
            <w:pPr>
              <w:pStyle w:val="MDPI42tablebody"/>
              <w:spacing w:line="240" w:lineRule="auto"/>
              <w:rPr>
                <w:sz w:val="18"/>
                <w:szCs w:val="18"/>
              </w:rPr>
            </w:pPr>
            <w:r>
              <w:rPr>
                <w:sz w:val="18"/>
                <w:szCs w:val="18"/>
              </w:rPr>
              <w:t>-0.21</w:t>
            </w:r>
          </w:p>
        </w:tc>
        <w:tc>
          <w:tcPr>
            <w:tcW w:w="810" w:type="dxa"/>
            <w:vAlign w:val="center"/>
          </w:tcPr>
          <w:p w14:paraId="7DA47411" w14:textId="5186EC30" w:rsidR="00A169F7" w:rsidRDefault="00A169F7" w:rsidP="00A169F7">
            <w:pPr>
              <w:pStyle w:val="MDPI42tablebody"/>
              <w:spacing w:line="240" w:lineRule="auto"/>
              <w:rPr>
                <w:sz w:val="18"/>
                <w:szCs w:val="18"/>
              </w:rPr>
            </w:pPr>
            <w:r>
              <w:rPr>
                <w:sz w:val="18"/>
                <w:szCs w:val="18"/>
              </w:rPr>
              <w:t>-0.26</w:t>
            </w:r>
          </w:p>
        </w:tc>
        <w:tc>
          <w:tcPr>
            <w:tcW w:w="630" w:type="dxa"/>
            <w:vAlign w:val="center"/>
          </w:tcPr>
          <w:p w14:paraId="04EE7015" w14:textId="2060271F" w:rsidR="00A169F7" w:rsidRDefault="00A169F7" w:rsidP="00A169F7">
            <w:pPr>
              <w:pStyle w:val="MDPI42tablebody"/>
              <w:spacing w:line="240" w:lineRule="auto"/>
              <w:rPr>
                <w:sz w:val="18"/>
                <w:szCs w:val="18"/>
              </w:rPr>
            </w:pPr>
            <w:r>
              <w:rPr>
                <w:sz w:val="18"/>
                <w:szCs w:val="18"/>
              </w:rPr>
              <w:t>0.70</w:t>
            </w:r>
          </w:p>
        </w:tc>
        <w:tc>
          <w:tcPr>
            <w:tcW w:w="810" w:type="dxa"/>
            <w:vAlign w:val="center"/>
          </w:tcPr>
          <w:p w14:paraId="3B6B3D0E" w14:textId="046DFFBC" w:rsidR="00A169F7" w:rsidRPr="00A935E2" w:rsidRDefault="00A169F7" w:rsidP="00A169F7">
            <w:pPr>
              <w:pStyle w:val="MDPI42tablebody"/>
              <w:spacing w:line="240" w:lineRule="auto"/>
              <w:rPr>
                <w:sz w:val="18"/>
              </w:rPr>
            </w:pPr>
            <w:r>
              <w:rPr>
                <w:sz w:val="18"/>
                <w:szCs w:val="18"/>
              </w:rPr>
              <w:t>0.67</w:t>
            </w:r>
          </w:p>
        </w:tc>
        <w:tc>
          <w:tcPr>
            <w:tcW w:w="630" w:type="dxa"/>
            <w:vAlign w:val="center"/>
          </w:tcPr>
          <w:p w14:paraId="1C121BC7" w14:textId="78ACCF65" w:rsidR="00A169F7" w:rsidRPr="00A935E2" w:rsidRDefault="00A169F7" w:rsidP="00A169F7">
            <w:pPr>
              <w:pStyle w:val="MDPI42tablebody"/>
              <w:spacing w:line="240" w:lineRule="auto"/>
              <w:rPr>
                <w:sz w:val="18"/>
              </w:rPr>
            </w:pPr>
            <w:r>
              <w:rPr>
                <w:sz w:val="18"/>
                <w:szCs w:val="18"/>
              </w:rPr>
              <w:t>0.77</w:t>
            </w:r>
          </w:p>
        </w:tc>
        <w:tc>
          <w:tcPr>
            <w:tcW w:w="810" w:type="dxa"/>
            <w:vAlign w:val="center"/>
          </w:tcPr>
          <w:p w14:paraId="755CDEBF" w14:textId="658AD43B" w:rsidR="00A169F7" w:rsidRPr="003D60AB" w:rsidRDefault="00A169F7" w:rsidP="00A169F7">
            <w:pPr>
              <w:pStyle w:val="MDPI42tablebody"/>
              <w:spacing w:line="240" w:lineRule="auto"/>
              <w:rPr>
                <w:sz w:val="18"/>
                <w:szCs w:val="18"/>
              </w:rPr>
            </w:pPr>
            <w:r>
              <w:rPr>
                <w:sz w:val="18"/>
                <w:szCs w:val="18"/>
              </w:rPr>
              <w:t>0.62</w:t>
            </w:r>
          </w:p>
        </w:tc>
      </w:tr>
    </w:tbl>
    <w:p>
      <w:pPr>
        <w:pStyle w:val="MDPI31text"/>
      </w:pPr>
      <w:r>
        <w:rPr>
          <w:b w:val="0"/>
          <w:i w:val="0"/>
        </w:rPr>
        <w:t>All 14 benchmark-size groups have a positive mean contribution when averaged over the five methods under both mining modes, but the magnitude is not monotonic in jobs or machines. These group-level values are descriptive; the confirmatory inferential unit remains the problem instance.</w:t>
      </w:r>
    </w:p>
    <w:p>
      <w:pPr>
        <w:pStyle w:val="MDPI41tablecaption"/>
      </w:pPr>
      <w:r>
        <w:rPr>
          <w:b w:val="0"/>
          <w:i w:val="0"/>
        </w:rPr>
        <w:t>Table S2. Elite-only / Contrast win/tie/loss counts by instance group and method.</w:t>
      </w:r>
    </w:p>
    <w:tbl>
      <w:tblPr>
        <w:tblW w:w="810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992"/>
        <w:gridCol w:w="540"/>
        <w:gridCol w:w="810"/>
        <w:gridCol w:w="630"/>
        <w:gridCol w:w="720"/>
        <w:gridCol w:w="720"/>
        <w:gridCol w:w="810"/>
        <w:gridCol w:w="630"/>
        <w:gridCol w:w="810"/>
        <w:gridCol w:w="630"/>
        <w:gridCol w:w="810"/>
      </w:tblGrid>
      <w:tr w:rsidR="00B8743C" w:rsidRPr="008927EE" w14:paraId="2ED2C6D7" w14:textId="77777777" w:rsidTr="00B8743C">
        <w:tc>
          <w:tcPr>
            <w:tcW w:w="992" w:type="dxa"/>
            <w:tcBorders>
              <w:top w:val="single" w:sz="8" w:space="0" w:color="auto"/>
              <w:bottom w:val="single" w:sz="4" w:space="0" w:color="auto"/>
              <w:right w:val="nil"/>
            </w:tcBorders>
            <w:vAlign w:val="center"/>
          </w:tcPr>
          <w:p w14:paraId="713C62B7" w14:textId="77777777" w:rsidR="00B8743C" w:rsidRPr="00A935E2" w:rsidRDefault="00B8743C" w:rsidP="003A3E92">
            <w:pPr>
              <w:pStyle w:val="MDPI42tablebody"/>
              <w:spacing w:line="240" w:lineRule="auto"/>
              <w:rPr>
                <w:b/>
                <w:sz w:val="18"/>
              </w:rPr>
            </w:pPr>
            <w:r w:rsidRPr="00247E33">
              <w:rPr>
                <w:b/>
                <w:bCs/>
                <w:sz w:val="18"/>
                <w:szCs w:val="18"/>
              </w:rPr>
              <w:t>Instance group</w:t>
            </w:r>
          </w:p>
        </w:tc>
        <w:tc>
          <w:tcPr>
            <w:tcW w:w="1350" w:type="dxa"/>
            <w:gridSpan w:val="2"/>
            <w:tcBorders>
              <w:top w:val="single" w:sz="8" w:space="0" w:color="auto"/>
              <w:left w:val="nil"/>
              <w:bottom w:val="single" w:sz="4" w:space="0" w:color="auto"/>
              <w:right w:val="nil"/>
            </w:tcBorders>
            <w:vAlign w:val="center"/>
          </w:tcPr>
          <w:p w14:paraId="34A3F4B3" w14:textId="77777777" w:rsidR="00B8743C" w:rsidRDefault="00B8743C" w:rsidP="003A3E92">
            <w:pPr>
              <w:pStyle w:val="MDPI42tablebody"/>
              <w:spacing w:line="240" w:lineRule="auto"/>
              <w:rPr>
                <w:b/>
                <w:sz w:val="18"/>
              </w:rPr>
            </w:pPr>
            <w:r>
              <w:rPr>
                <w:b/>
                <w:sz w:val="18"/>
              </w:rPr>
              <w:t>NEH</w:t>
            </w:r>
          </w:p>
        </w:tc>
        <w:tc>
          <w:tcPr>
            <w:tcW w:w="1350" w:type="dxa"/>
            <w:gridSpan w:val="2"/>
            <w:tcBorders>
              <w:top w:val="single" w:sz="8" w:space="0" w:color="auto"/>
              <w:left w:val="nil"/>
              <w:bottom w:val="single" w:sz="4" w:space="0" w:color="auto"/>
              <w:right w:val="nil"/>
            </w:tcBorders>
            <w:vAlign w:val="center"/>
          </w:tcPr>
          <w:p w14:paraId="10EF585D" w14:textId="77777777" w:rsidR="00B8743C" w:rsidRPr="00A935E2" w:rsidRDefault="00B8743C" w:rsidP="003A3E92">
            <w:pPr>
              <w:pStyle w:val="MDPI42tablebody"/>
              <w:spacing w:line="240" w:lineRule="auto"/>
              <w:rPr>
                <w:b/>
                <w:sz w:val="18"/>
              </w:rPr>
            </w:pPr>
            <w:r w:rsidRPr="003D60AB">
              <w:rPr>
                <w:b/>
                <w:bCs/>
                <w:sz w:val="18"/>
                <w:szCs w:val="18"/>
              </w:rPr>
              <w:t>NEH-TBKK2</w:t>
            </w:r>
          </w:p>
        </w:tc>
        <w:tc>
          <w:tcPr>
            <w:tcW w:w="1530" w:type="dxa"/>
            <w:gridSpan w:val="2"/>
            <w:tcBorders>
              <w:top w:val="single" w:sz="8" w:space="0" w:color="auto"/>
              <w:left w:val="nil"/>
              <w:bottom w:val="single" w:sz="4" w:space="0" w:color="auto"/>
              <w:right w:val="nil"/>
            </w:tcBorders>
            <w:vAlign w:val="center"/>
          </w:tcPr>
          <w:p w14:paraId="491D9963" w14:textId="77777777" w:rsidR="00B8743C" w:rsidRPr="00A169F7" w:rsidRDefault="00B8743C" w:rsidP="003A3E92">
            <w:pPr>
              <w:spacing w:line="240" w:lineRule="auto"/>
              <w:jc w:val="center"/>
              <w:rPr>
                <w:rFonts w:ascii="Times New Roman" w:hAnsi="Times New Roman"/>
                <w:b/>
                <w:bCs/>
                <w:sz w:val="18"/>
                <w:szCs w:val="18"/>
              </w:rPr>
            </w:pPr>
            <w:r>
              <w:rPr>
                <w:b/>
                <w:bCs/>
                <w:sz w:val="18"/>
                <w:szCs w:val="18"/>
              </w:rPr>
              <w:t>KK2-style-NEH</w:t>
            </w:r>
          </w:p>
        </w:tc>
        <w:tc>
          <w:tcPr>
            <w:tcW w:w="1440" w:type="dxa"/>
            <w:gridSpan w:val="2"/>
            <w:tcBorders>
              <w:top w:val="single" w:sz="8" w:space="0" w:color="auto"/>
              <w:left w:val="nil"/>
              <w:bottom w:val="single" w:sz="4" w:space="0" w:color="auto"/>
              <w:right w:val="nil"/>
            </w:tcBorders>
            <w:vAlign w:val="center"/>
          </w:tcPr>
          <w:p w14:paraId="0F924E40" w14:textId="77777777" w:rsidR="00B8743C" w:rsidRPr="00A169F7" w:rsidRDefault="00B8743C" w:rsidP="003A3E92">
            <w:pPr>
              <w:spacing w:line="240" w:lineRule="auto"/>
              <w:jc w:val="center"/>
              <w:rPr>
                <w:rFonts w:ascii="Times New Roman" w:hAnsi="Times New Roman"/>
                <w:b/>
                <w:bCs/>
                <w:sz w:val="18"/>
                <w:szCs w:val="18"/>
              </w:rPr>
            </w:pPr>
            <w:r>
              <w:rPr>
                <w:b/>
                <w:bCs/>
                <w:sz w:val="18"/>
                <w:szCs w:val="18"/>
              </w:rPr>
              <w:t>FRB4-p1</w:t>
            </w:r>
          </w:p>
        </w:tc>
        <w:tc>
          <w:tcPr>
            <w:tcW w:w="1440" w:type="dxa"/>
            <w:gridSpan w:val="2"/>
            <w:tcBorders>
              <w:top w:val="single" w:sz="8" w:space="0" w:color="auto"/>
              <w:left w:val="nil"/>
              <w:bottom w:val="single" w:sz="4" w:space="0" w:color="auto"/>
              <w:right w:val="nil"/>
            </w:tcBorders>
          </w:tcPr>
          <w:p w14:paraId="7AD09436" w14:textId="77777777" w:rsidR="00B8743C" w:rsidRPr="00A169F7" w:rsidRDefault="00B8743C" w:rsidP="003A3E92">
            <w:pPr>
              <w:spacing w:line="240" w:lineRule="auto"/>
              <w:jc w:val="center"/>
              <w:rPr>
                <w:rFonts w:ascii="Times New Roman" w:hAnsi="Times New Roman"/>
                <w:b/>
                <w:bCs/>
                <w:sz w:val="18"/>
                <w:szCs w:val="18"/>
              </w:rPr>
            </w:pPr>
            <w:r>
              <w:rPr>
                <w:b/>
                <w:bCs/>
                <w:sz w:val="18"/>
                <w:szCs w:val="18"/>
              </w:rPr>
              <w:t>INEH-inspired</w:t>
            </w:r>
          </w:p>
        </w:tc>
      </w:tr>
      <w:tr w:rsidR="00B8743C" w:rsidRPr="008927EE" w14:paraId="23A537E8" w14:textId="77777777" w:rsidTr="00B8743C">
        <w:tc>
          <w:tcPr>
            <w:tcW w:w="992" w:type="dxa"/>
            <w:tcBorders>
              <w:right w:val="nil"/>
            </w:tcBorders>
            <w:vAlign w:val="center"/>
          </w:tcPr>
          <w:p w14:paraId="6722FD3F" w14:textId="77777777" w:rsidR="00B8743C" w:rsidRPr="00A935E2" w:rsidRDefault="00B8743C" w:rsidP="003A3E92">
            <w:pPr>
              <w:pStyle w:val="MDPI42tablebody"/>
              <w:spacing w:line="240" w:lineRule="auto"/>
              <w:rPr>
                <w:sz w:val="18"/>
              </w:rPr>
            </w:pPr>
          </w:p>
        </w:tc>
        <w:tc>
          <w:tcPr>
            <w:tcW w:w="540" w:type="dxa"/>
            <w:tcBorders>
              <w:left w:val="nil"/>
              <w:right w:val="nil"/>
            </w:tcBorders>
            <w:vAlign w:val="center"/>
          </w:tcPr>
          <w:p w14:paraId="445A3D3E" w14:textId="77777777" w:rsidR="00B8743C" w:rsidRPr="003D60AB" w:rsidRDefault="00B8743C" w:rsidP="003A3E92">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54EC47D1" w14:textId="77777777" w:rsidR="00B8743C" w:rsidRPr="003D60AB" w:rsidRDefault="00B8743C" w:rsidP="003A3E92">
            <w:pPr>
              <w:pStyle w:val="MDPI42tablebody"/>
              <w:spacing w:line="240" w:lineRule="auto"/>
              <w:rPr>
                <w:b/>
                <w:bCs/>
                <w:sz w:val="18"/>
                <w:szCs w:val="18"/>
              </w:rPr>
            </w:pPr>
            <w:r w:rsidRPr="003D60AB">
              <w:rPr>
                <w:b/>
                <w:bCs/>
                <w:sz w:val="18"/>
                <w:szCs w:val="18"/>
              </w:rPr>
              <w:t>Contrast</w:t>
            </w:r>
          </w:p>
        </w:tc>
        <w:tc>
          <w:tcPr>
            <w:tcW w:w="630" w:type="dxa"/>
            <w:tcBorders>
              <w:left w:val="nil"/>
              <w:right w:val="nil"/>
            </w:tcBorders>
            <w:vAlign w:val="center"/>
          </w:tcPr>
          <w:p w14:paraId="078C0408" w14:textId="77777777" w:rsidR="00B8743C" w:rsidRPr="003D60AB" w:rsidRDefault="00B8743C" w:rsidP="003A3E92">
            <w:pPr>
              <w:pStyle w:val="MDPI42tablebody"/>
              <w:spacing w:line="240" w:lineRule="auto"/>
              <w:rPr>
                <w:b/>
                <w:bCs/>
                <w:sz w:val="18"/>
                <w:szCs w:val="18"/>
              </w:rPr>
            </w:pPr>
            <w:r w:rsidRPr="003D60AB">
              <w:rPr>
                <w:b/>
                <w:bCs/>
                <w:sz w:val="18"/>
                <w:szCs w:val="18"/>
              </w:rPr>
              <w:t>Elite-only</w:t>
            </w:r>
          </w:p>
        </w:tc>
        <w:tc>
          <w:tcPr>
            <w:tcW w:w="720" w:type="dxa"/>
            <w:tcBorders>
              <w:left w:val="nil"/>
              <w:right w:val="nil"/>
            </w:tcBorders>
            <w:vAlign w:val="center"/>
          </w:tcPr>
          <w:p w14:paraId="218357FD" w14:textId="77777777" w:rsidR="00B8743C" w:rsidRPr="003D60AB" w:rsidRDefault="00B8743C" w:rsidP="003A3E92">
            <w:pPr>
              <w:pStyle w:val="MDPI42tablebody"/>
              <w:spacing w:line="240" w:lineRule="auto"/>
              <w:rPr>
                <w:b/>
                <w:bCs/>
                <w:sz w:val="18"/>
                <w:szCs w:val="18"/>
              </w:rPr>
            </w:pPr>
            <w:r w:rsidRPr="003D60AB">
              <w:rPr>
                <w:b/>
                <w:bCs/>
                <w:sz w:val="18"/>
                <w:szCs w:val="18"/>
              </w:rPr>
              <w:t>Contrast</w:t>
            </w:r>
          </w:p>
        </w:tc>
        <w:tc>
          <w:tcPr>
            <w:tcW w:w="720" w:type="dxa"/>
            <w:tcBorders>
              <w:left w:val="nil"/>
              <w:right w:val="nil"/>
            </w:tcBorders>
            <w:vAlign w:val="center"/>
          </w:tcPr>
          <w:p w14:paraId="46D33769" w14:textId="77777777" w:rsidR="00B8743C" w:rsidRPr="003D60AB" w:rsidRDefault="00B8743C" w:rsidP="003A3E92">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3001A152" w14:textId="77777777" w:rsidR="00B8743C" w:rsidRPr="003D60AB" w:rsidRDefault="00B8743C" w:rsidP="003A3E92">
            <w:pPr>
              <w:pStyle w:val="MDPI42tablebody"/>
              <w:spacing w:line="240" w:lineRule="auto"/>
              <w:rPr>
                <w:b/>
                <w:bCs/>
                <w:sz w:val="18"/>
                <w:szCs w:val="18"/>
              </w:rPr>
            </w:pPr>
            <w:r w:rsidRPr="003D60AB">
              <w:rPr>
                <w:b/>
                <w:bCs/>
                <w:sz w:val="18"/>
                <w:szCs w:val="18"/>
              </w:rPr>
              <w:t>Contrast</w:t>
            </w:r>
          </w:p>
        </w:tc>
        <w:tc>
          <w:tcPr>
            <w:tcW w:w="630" w:type="dxa"/>
            <w:tcBorders>
              <w:left w:val="nil"/>
              <w:right w:val="nil"/>
            </w:tcBorders>
            <w:vAlign w:val="center"/>
          </w:tcPr>
          <w:p w14:paraId="49968907" w14:textId="77777777" w:rsidR="00B8743C" w:rsidRPr="003D60AB" w:rsidRDefault="00B8743C" w:rsidP="003A3E92">
            <w:pPr>
              <w:pStyle w:val="MDPI42tablebody"/>
              <w:spacing w:line="240" w:lineRule="auto"/>
              <w:rPr>
                <w:b/>
                <w:bCs/>
                <w:sz w:val="18"/>
                <w:szCs w:val="18"/>
              </w:rPr>
            </w:pPr>
            <w:r w:rsidRPr="003D60AB">
              <w:rPr>
                <w:b/>
                <w:bCs/>
                <w:sz w:val="18"/>
                <w:szCs w:val="18"/>
              </w:rPr>
              <w:t>Elite-only</w:t>
            </w:r>
          </w:p>
        </w:tc>
        <w:tc>
          <w:tcPr>
            <w:tcW w:w="810" w:type="dxa"/>
            <w:tcBorders>
              <w:left w:val="nil"/>
              <w:right w:val="nil"/>
            </w:tcBorders>
            <w:vAlign w:val="center"/>
          </w:tcPr>
          <w:p w14:paraId="2F139AE6" w14:textId="77777777" w:rsidR="00B8743C" w:rsidRPr="00A935E2" w:rsidRDefault="00B8743C" w:rsidP="003A3E92">
            <w:pPr>
              <w:pStyle w:val="MDPI42tablebody"/>
              <w:spacing w:line="240" w:lineRule="auto"/>
            </w:pPr>
            <w:r w:rsidRPr="003D60AB">
              <w:rPr>
                <w:b/>
                <w:bCs/>
                <w:sz w:val="18"/>
                <w:szCs w:val="18"/>
              </w:rPr>
              <w:t>Contrast</w:t>
            </w:r>
          </w:p>
        </w:tc>
        <w:tc>
          <w:tcPr>
            <w:tcW w:w="630" w:type="dxa"/>
            <w:tcBorders>
              <w:left w:val="nil"/>
              <w:right w:val="nil"/>
            </w:tcBorders>
            <w:vAlign w:val="center"/>
          </w:tcPr>
          <w:p w14:paraId="1E2A3CBA" w14:textId="77777777" w:rsidR="00B8743C" w:rsidRPr="00A935E2" w:rsidRDefault="00B8743C" w:rsidP="003A3E92">
            <w:pPr>
              <w:pStyle w:val="MDPI42tablebody"/>
              <w:spacing w:line="240" w:lineRule="auto"/>
              <w:rPr>
                <w:sz w:val="18"/>
              </w:rPr>
            </w:pPr>
            <w:r w:rsidRPr="003D60AB">
              <w:rPr>
                <w:b/>
                <w:bCs/>
                <w:sz w:val="18"/>
                <w:szCs w:val="18"/>
              </w:rPr>
              <w:t>Elite-only</w:t>
            </w:r>
          </w:p>
        </w:tc>
        <w:tc>
          <w:tcPr>
            <w:tcW w:w="810" w:type="dxa"/>
            <w:tcBorders>
              <w:left w:val="nil"/>
              <w:right w:val="nil"/>
            </w:tcBorders>
            <w:vAlign w:val="center"/>
          </w:tcPr>
          <w:p w14:paraId="556876DF" w14:textId="77777777" w:rsidR="00B8743C" w:rsidRPr="003D60AB" w:rsidRDefault="00B8743C" w:rsidP="003A3E92">
            <w:pPr>
              <w:pStyle w:val="MDPI42tablebody"/>
              <w:spacing w:line="240" w:lineRule="auto"/>
              <w:rPr>
                <w:b/>
                <w:bCs/>
                <w:sz w:val="18"/>
                <w:szCs w:val="18"/>
              </w:rPr>
            </w:pPr>
            <w:r w:rsidRPr="003D60AB">
              <w:rPr>
                <w:b/>
                <w:bCs/>
                <w:sz w:val="18"/>
                <w:szCs w:val="18"/>
              </w:rPr>
              <w:t>Contrast</w:t>
            </w:r>
          </w:p>
        </w:tc>
      </w:tr>
      <w:tr w:rsidR="00B8743C" w:rsidRPr="008927EE" w14:paraId="609CC7CD" w14:textId="77777777" w:rsidTr="00B8743C">
        <w:tc>
          <w:tcPr>
            <w:tcW w:w="992" w:type="dxa"/>
            <w:tcBorders>
              <w:right w:val="nil"/>
            </w:tcBorders>
            <w:vAlign w:val="center"/>
          </w:tcPr>
          <w:p w14:paraId="145E9288" w14:textId="77777777" w:rsidR="00B8743C" w:rsidRPr="00A935E2" w:rsidRDefault="00B8743C" w:rsidP="00B8743C">
            <w:pPr>
              <w:pStyle w:val="MDPI42tablebody"/>
              <w:spacing w:line="240" w:lineRule="auto"/>
              <w:rPr>
                <w:sz w:val="18"/>
              </w:rPr>
            </w:pPr>
            <w:r>
              <w:rPr>
                <w:sz w:val="18"/>
                <w:szCs w:val="18"/>
              </w:rPr>
              <w:t>Ta</w:t>
            </w:r>
            <w:r w:rsidRPr="00CF0F07">
              <w:rPr>
                <w:sz w:val="18"/>
                <w:szCs w:val="18"/>
              </w:rPr>
              <w:t>20×5</w:t>
            </w:r>
          </w:p>
        </w:tc>
        <w:tc>
          <w:tcPr>
            <w:tcW w:w="540" w:type="dxa"/>
            <w:tcBorders>
              <w:left w:val="nil"/>
              <w:right w:val="nil"/>
            </w:tcBorders>
            <w:vAlign w:val="center"/>
          </w:tcPr>
          <w:p w14:paraId="0B281751" w14:textId="0839432F" w:rsidR="00B8743C" w:rsidRPr="003D60AB" w:rsidRDefault="00B8743C" w:rsidP="00B8743C">
            <w:pPr>
              <w:pStyle w:val="MDPI42tablebody"/>
              <w:spacing w:line="240" w:lineRule="auto"/>
              <w:rPr>
                <w:sz w:val="18"/>
                <w:szCs w:val="18"/>
              </w:rPr>
            </w:pPr>
            <w:r w:rsidRPr="003D60AB">
              <w:rPr>
                <w:sz w:val="18"/>
                <w:szCs w:val="18"/>
              </w:rPr>
              <w:t>4/4/2</w:t>
            </w:r>
          </w:p>
        </w:tc>
        <w:tc>
          <w:tcPr>
            <w:tcW w:w="810" w:type="dxa"/>
            <w:tcBorders>
              <w:left w:val="nil"/>
              <w:right w:val="nil"/>
            </w:tcBorders>
            <w:vAlign w:val="center"/>
          </w:tcPr>
          <w:p w14:paraId="1C1342D6" w14:textId="18618EB9" w:rsidR="00B8743C" w:rsidRPr="003D60AB" w:rsidRDefault="00B8743C" w:rsidP="00B8743C">
            <w:pPr>
              <w:pStyle w:val="MDPI42tablebody"/>
              <w:spacing w:line="240" w:lineRule="auto"/>
              <w:rPr>
                <w:sz w:val="18"/>
                <w:szCs w:val="18"/>
              </w:rPr>
            </w:pPr>
            <w:r w:rsidRPr="003D60AB">
              <w:rPr>
                <w:sz w:val="18"/>
                <w:szCs w:val="18"/>
              </w:rPr>
              <w:t>4/5/1</w:t>
            </w:r>
          </w:p>
        </w:tc>
        <w:tc>
          <w:tcPr>
            <w:tcW w:w="630" w:type="dxa"/>
            <w:tcBorders>
              <w:left w:val="nil"/>
              <w:right w:val="nil"/>
            </w:tcBorders>
            <w:vAlign w:val="center"/>
          </w:tcPr>
          <w:p w14:paraId="29F7DF5D" w14:textId="19465778" w:rsidR="00B8743C" w:rsidRDefault="00B8743C" w:rsidP="00B8743C">
            <w:pPr>
              <w:pStyle w:val="MDPI42tablebody"/>
              <w:spacing w:line="240" w:lineRule="auto"/>
              <w:rPr>
                <w:sz w:val="18"/>
                <w:szCs w:val="18"/>
              </w:rPr>
            </w:pPr>
            <w:r w:rsidRPr="003D60AB">
              <w:rPr>
                <w:sz w:val="18"/>
                <w:szCs w:val="18"/>
              </w:rPr>
              <w:t>4/3/3</w:t>
            </w:r>
          </w:p>
        </w:tc>
        <w:tc>
          <w:tcPr>
            <w:tcW w:w="720" w:type="dxa"/>
            <w:tcBorders>
              <w:left w:val="nil"/>
              <w:right w:val="nil"/>
            </w:tcBorders>
            <w:vAlign w:val="center"/>
          </w:tcPr>
          <w:p w14:paraId="2540C189" w14:textId="326AE8CC" w:rsidR="00B8743C" w:rsidRDefault="00B8743C" w:rsidP="00B8743C">
            <w:pPr>
              <w:pStyle w:val="MDPI42tablebody"/>
              <w:spacing w:line="240" w:lineRule="auto"/>
              <w:rPr>
                <w:sz w:val="18"/>
                <w:szCs w:val="18"/>
              </w:rPr>
            </w:pPr>
            <w:r w:rsidRPr="003D60AB">
              <w:rPr>
                <w:sz w:val="18"/>
                <w:szCs w:val="18"/>
              </w:rPr>
              <w:t>4/4/2</w:t>
            </w:r>
          </w:p>
        </w:tc>
        <w:tc>
          <w:tcPr>
            <w:tcW w:w="720" w:type="dxa"/>
            <w:tcBorders>
              <w:left w:val="nil"/>
              <w:right w:val="nil"/>
            </w:tcBorders>
            <w:vAlign w:val="center"/>
          </w:tcPr>
          <w:p w14:paraId="404D7AF0" w14:textId="07DA79E6" w:rsidR="00B8743C" w:rsidRDefault="00B8743C" w:rsidP="00B8743C">
            <w:pPr>
              <w:pStyle w:val="MDPI42tablebody"/>
              <w:spacing w:line="240" w:lineRule="auto"/>
              <w:rPr>
                <w:sz w:val="18"/>
                <w:szCs w:val="18"/>
              </w:rPr>
            </w:pPr>
            <w:r w:rsidRPr="003D60AB">
              <w:rPr>
                <w:sz w:val="18"/>
                <w:szCs w:val="18"/>
              </w:rPr>
              <w:t>4/3/3</w:t>
            </w:r>
          </w:p>
        </w:tc>
        <w:tc>
          <w:tcPr>
            <w:tcW w:w="810" w:type="dxa"/>
            <w:tcBorders>
              <w:left w:val="nil"/>
              <w:right w:val="nil"/>
            </w:tcBorders>
            <w:vAlign w:val="center"/>
          </w:tcPr>
          <w:p w14:paraId="77721EAD" w14:textId="3B22858A" w:rsidR="00B8743C" w:rsidRDefault="00B8743C" w:rsidP="00B8743C">
            <w:pPr>
              <w:pStyle w:val="MDPI42tablebody"/>
              <w:spacing w:line="240" w:lineRule="auto"/>
              <w:rPr>
                <w:sz w:val="18"/>
                <w:szCs w:val="18"/>
              </w:rPr>
            </w:pPr>
            <w:r w:rsidRPr="003D60AB">
              <w:rPr>
                <w:sz w:val="18"/>
                <w:szCs w:val="18"/>
              </w:rPr>
              <w:t>3/2/5</w:t>
            </w:r>
          </w:p>
        </w:tc>
        <w:tc>
          <w:tcPr>
            <w:tcW w:w="630" w:type="dxa"/>
            <w:tcBorders>
              <w:left w:val="nil"/>
              <w:right w:val="nil"/>
            </w:tcBorders>
            <w:vAlign w:val="center"/>
          </w:tcPr>
          <w:p w14:paraId="700FDCB7" w14:textId="16E64C6C" w:rsidR="00B8743C" w:rsidRDefault="00B8743C" w:rsidP="00B8743C">
            <w:pPr>
              <w:pStyle w:val="MDPI42tablebody"/>
              <w:spacing w:line="240" w:lineRule="auto"/>
              <w:rPr>
                <w:sz w:val="18"/>
                <w:szCs w:val="18"/>
              </w:rPr>
            </w:pPr>
            <w:r w:rsidRPr="003D60AB">
              <w:rPr>
                <w:sz w:val="18"/>
                <w:szCs w:val="18"/>
              </w:rPr>
              <w:t>9/0/1</w:t>
            </w:r>
          </w:p>
        </w:tc>
        <w:tc>
          <w:tcPr>
            <w:tcW w:w="810" w:type="dxa"/>
            <w:tcBorders>
              <w:left w:val="nil"/>
              <w:right w:val="nil"/>
            </w:tcBorders>
            <w:vAlign w:val="center"/>
          </w:tcPr>
          <w:p w14:paraId="2B933AB7" w14:textId="769535F4" w:rsidR="00B8743C" w:rsidRPr="00A935E2" w:rsidRDefault="00B8743C" w:rsidP="00B8743C">
            <w:pPr>
              <w:pStyle w:val="MDPI42tablebody"/>
              <w:spacing w:line="240" w:lineRule="auto"/>
            </w:pPr>
            <w:r w:rsidRPr="003D60AB">
              <w:rPr>
                <w:sz w:val="18"/>
                <w:szCs w:val="18"/>
              </w:rPr>
              <w:t>9/0/1</w:t>
            </w:r>
          </w:p>
        </w:tc>
        <w:tc>
          <w:tcPr>
            <w:tcW w:w="630" w:type="dxa"/>
            <w:tcBorders>
              <w:left w:val="nil"/>
              <w:right w:val="nil"/>
            </w:tcBorders>
            <w:vAlign w:val="center"/>
          </w:tcPr>
          <w:p w14:paraId="4A40370D" w14:textId="254663AF" w:rsidR="00B8743C" w:rsidRPr="00A935E2" w:rsidRDefault="00B8743C" w:rsidP="00B8743C">
            <w:pPr>
              <w:pStyle w:val="MDPI42tablebody"/>
              <w:spacing w:line="240" w:lineRule="auto"/>
              <w:rPr>
                <w:sz w:val="18"/>
              </w:rPr>
            </w:pPr>
            <w:r w:rsidRPr="003D60AB">
              <w:rPr>
                <w:sz w:val="18"/>
                <w:szCs w:val="18"/>
              </w:rPr>
              <w:t>8/1/1</w:t>
            </w:r>
          </w:p>
        </w:tc>
        <w:tc>
          <w:tcPr>
            <w:tcW w:w="810" w:type="dxa"/>
            <w:tcBorders>
              <w:left w:val="nil"/>
              <w:right w:val="nil"/>
            </w:tcBorders>
            <w:vAlign w:val="center"/>
          </w:tcPr>
          <w:p w14:paraId="1C8CCCE2" w14:textId="5AD7D492" w:rsidR="00B8743C" w:rsidRPr="003D60AB" w:rsidRDefault="00B8743C" w:rsidP="00B8743C">
            <w:pPr>
              <w:pStyle w:val="MDPI42tablebody"/>
              <w:spacing w:line="240" w:lineRule="auto"/>
              <w:rPr>
                <w:sz w:val="18"/>
                <w:szCs w:val="18"/>
              </w:rPr>
            </w:pPr>
            <w:r w:rsidRPr="003D60AB">
              <w:rPr>
                <w:sz w:val="18"/>
                <w:szCs w:val="18"/>
              </w:rPr>
              <w:t>9/1/0</w:t>
            </w:r>
          </w:p>
        </w:tc>
      </w:tr>
      <w:tr w:rsidR="00B8743C" w:rsidRPr="008927EE" w14:paraId="0F513030" w14:textId="77777777" w:rsidTr="00B8743C">
        <w:tc>
          <w:tcPr>
            <w:tcW w:w="992" w:type="dxa"/>
            <w:tcBorders>
              <w:right w:val="nil"/>
            </w:tcBorders>
            <w:vAlign w:val="center"/>
          </w:tcPr>
          <w:p w14:paraId="79A9EB2C" w14:textId="77777777" w:rsidR="00B8743C" w:rsidRPr="00A935E2" w:rsidRDefault="00B8743C" w:rsidP="00B8743C">
            <w:pPr>
              <w:pStyle w:val="MDPI42tablebody"/>
              <w:spacing w:line="240" w:lineRule="auto"/>
              <w:rPr>
                <w:sz w:val="18"/>
              </w:rPr>
            </w:pPr>
            <w:r>
              <w:rPr>
                <w:sz w:val="18"/>
                <w:szCs w:val="18"/>
              </w:rPr>
              <w:t>Ta</w:t>
            </w:r>
            <w:r w:rsidRPr="00CF0F07">
              <w:rPr>
                <w:sz w:val="18"/>
                <w:szCs w:val="18"/>
              </w:rPr>
              <w:t>20×10</w:t>
            </w:r>
          </w:p>
        </w:tc>
        <w:tc>
          <w:tcPr>
            <w:tcW w:w="540" w:type="dxa"/>
            <w:tcBorders>
              <w:left w:val="nil"/>
              <w:right w:val="nil"/>
            </w:tcBorders>
            <w:vAlign w:val="center"/>
          </w:tcPr>
          <w:p w14:paraId="06AFDFD0" w14:textId="76B7A004" w:rsidR="00B8743C" w:rsidRPr="003D60AB" w:rsidRDefault="00B8743C" w:rsidP="00B8743C">
            <w:pPr>
              <w:pStyle w:val="MDPI42tablebody"/>
              <w:spacing w:line="240" w:lineRule="auto"/>
              <w:rPr>
                <w:sz w:val="18"/>
                <w:szCs w:val="18"/>
              </w:rPr>
            </w:pPr>
            <w:r w:rsidRPr="003D60AB">
              <w:rPr>
                <w:sz w:val="18"/>
                <w:szCs w:val="18"/>
              </w:rPr>
              <w:t>4/4/2</w:t>
            </w:r>
          </w:p>
        </w:tc>
        <w:tc>
          <w:tcPr>
            <w:tcW w:w="810" w:type="dxa"/>
            <w:tcBorders>
              <w:left w:val="nil"/>
              <w:right w:val="nil"/>
            </w:tcBorders>
            <w:vAlign w:val="center"/>
          </w:tcPr>
          <w:p w14:paraId="2429E689" w14:textId="1C470620" w:rsidR="00B8743C" w:rsidRPr="003D60AB" w:rsidRDefault="00B8743C" w:rsidP="00B8743C">
            <w:pPr>
              <w:pStyle w:val="MDPI42tablebody"/>
              <w:spacing w:line="240" w:lineRule="auto"/>
              <w:rPr>
                <w:sz w:val="18"/>
                <w:szCs w:val="18"/>
              </w:rPr>
            </w:pPr>
            <w:r w:rsidRPr="003D60AB">
              <w:rPr>
                <w:sz w:val="18"/>
                <w:szCs w:val="18"/>
              </w:rPr>
              <w:t>5/3/2</w:t>
            </w:r>
          </w:p>
        </w:tc>
        <w:tc>
          <w:tcPr>
            <w:tcW w:w="630" w:type="dxa"/>
            <w:tcBorders>
              <w:left w:val="nil"/>
              <w:right w:val="nil"/>
            </w:tcBorders>
            <w:vAlign w:val="center"/>
          </w:tcPr>
          <w:p w14:paraId="767DE38B" w14:textId="2A8DE10B" w:rsidR="00B8743C" w:rsidRDefault="00B8743C" w:rsidP="00B8743C">
            <w:pPr>
              <w:pStyle w:val="MDPI42tablebody"/>
              <w:spacing w:line="240" w:lineRule="auto"/>
              <w:rPr>
                <w:sz w:val="18"/>
                <w:szCs w:val="18"/>
              </w:rPr>
            </w:pPr>
            <w:r w:rsidRPr="003D60AB">
              <w:rPr>
                <w:sz w:val="18"/>
                <w:szCs w:val="18"/>
              </w:rPr>
              <w:t>4/2/4</w:t>
            </w:r>
          </w:p>
        </w:tc>
        <w:tc>
          <w:tcPr>
            <w:tcW w:w="720" w:type="dxa"/>
            <w:tcBorders>
              <w:left w:val="nil"/>
              <w:right w:val="nil"/>
            </w:tcBorders>
            <w:vAlign w:val="center"/>
          </w:tcPr>
          <w:p w14:paraId="568F3A2A" w14:textId="1D2CB6A9" w:rsidR="00B8743C" w:rsidRDefault="00B8743C" w:rsidP="00B8743C">
            <w:pPr>
              <w:pStyle w:val="MDPI42tablebody"/>
              <w:spacing w:line="240" w:lineRule="auto"/>
              <w:rPr>
                <w:sz w:val="18"/>
                <w:szCs w:val="18"/>
              </w:rPr>
            </w:pPr>
            <w:r w:rsidRPr="003D60AB">
              <w:rPr>
                <w:sz w:val="18"/>
                <w:szCs w:val="18"/>
              </w:rPr>
              <w:t>5/1/4</w:t>
            </w:r>
          </w:p>
        </w:tc>
        <w:tc>
          <w:tcPr>
            <w:tcW w:w="720" w:type="dxa"/>
            <w:tcBorders>
              <w:left w:val="nil"/>
              <w:right w:val="nil"/>
            </w:tcBorders>
            <w:vAlign w:val="center"/>
          </w:tcPr>
          <w:p w14:paraId="4FB74209" w14:textId="5161106D" w:rsidR="00B8743C" w:rsidRDefault="00B8743C" w:rsidP="00B8743C">
            <w:pPr>
              <w:pStyle w:val="MDPI42tablebody"/>
              <w:spacing w:line="240" w:lineRule="auto"/>
              <w:rPr>
                <w:sz w:val="18"/>
                <w:szCs w:val="18"/>
              </w:rPr>
            </w:pPr>
            <w:r w:rsidRPr="003D60AB">
              <w:rPr>
                <w:sz w:val="18"/>
                <w:szCs w:val="18"/>
              </w:rPr>
              <w:t>2/3/5</w:t>
            </w:r>
          </w:p>
        </w:tc>
        <w:tc>
          <w:tcPr>
            <w:tcW w:w="810" w:type="dxa"/>
            <w:tcBorders>
              <w:left w:val="nil"/>
              <w:right w:val="nil"/>
            </w:tcBorders>
            <w:vAlign w:val="center"/>
          </w:tcPr>
          <w:p w14:paraId="446D38DF" w14:textId="4669CC5C" w:rsidR="00B8743C" w:rsidRDefault="00B8743C" w:rsidP="00B8743C">
            <w:pPr>
              <w:pStyle w:val="MDPI42tablebody"/>
              <w:spacing w:line="240" w:lineRule="auto"/>
              <w:rPr>
                <w:sz w:val="18"/>
                <w:szCs w:val="18"/>
              </w:rPr>
            </w:pPr>
            <w:r w:rsidRPr="003D60AB">
              <w:rPr>
                <w:sz w:val="18"/>
                <w:szCs w:val="18"/>
              </w:rPr>
              <w:t>1/3/6</w:t>
            </w:r>
          </w:p>
        </w:tc>
        <w:tc>
          <w:tcPr>
            <w:tcW w:w="630" w:type="dxa"/>
            <w:tcBorders>
              <w:left w:val="nil"/>
              <w:right w:val="nil"/>
            </w:tcBorders>
            <w:vAlign w:val="center"/>
          </w:tcPr>
          <w:p w14:paraId="2D2BA88B" w14:textId="03386145" w:rsidR="00B8743C" w:rsidRDefault="00B8743C" w:rsidP="00B8743C">
            <w:pPr>
              <w:pStyle w:val="MDPI42tablebody"/>
              <w:spacing w:line="240" w:lineRule="auto"/>
              <w:rPr>
                <w:sz w:val="18"/>
                <w:szCs w:val="18"/>
              </w:rPr>
            </w:pPr>
            <w:r w:rsidRPr="003D60AB">
              <w:rPr>
                <w:sz w:val="18"/>
                <w:szCs w:val="18"/>
              </w:rPr>
              <w:t>7/0/3</w:t>
            </w:r>
          </w:p>
        </w:tc>
        <w:tc>
          <w:tcPr>
            <w:tcW w:w="810" w:type="dxa"/>
            <w:tcBorders>
              <w:left w:val="nil"/>
              <w:right w:val="nil"/>
            </w:tcBorders>
            <w:vAlign w:val="center"/>
          </w:tcPr>
          <w:p w14:paraId="7EED94B0" w14:textId="657B5E8C" w:rsidR="00B8743C" w:rsidRPr="00A935E2" w:rsidRDefault="00B8743C" w:rsidP="00B8743C">
            <w:pPr>
              <w:pStyle w:val="MDPI42tablebody"/>
              <w:spacing w:line="240" w:lineRule="auto"/>
            </w:pPr>
            <w:r w:rsidRPr="003D60AB">
              <w:rPr>
                <w:sz w:val="18"/>
                <w:szCs w:val="18"/>
              </w:rPr>
              <w:t>7/0/3</w:t>
            </w:r>
          </w:p>
        </w:tc>
        <w:tc>
          <w:tcPr>
            <w:tcW w:w="630" w:type="dxa"/>
            <w:tcBorders>
              <w:left w:val="nil"/>
              <w:right w:val="nil"/>
            </w:tcBorders>
            <w:vAlign w:val="center"/>
          </w:tcPr>
          <w:p w14:paraId="7B6E2CFA" w14:textId="60DBCECF" w:rsidR="00B8743C" w:rsidRPr="00A935E2" w:rsidRDefault="00B8743C" w:rsidP="00B8743C">
            <w:pPr>
              <w:pStyle w:val="MDPI42tablebody"/>
              <w:spacing w:line="240" w:lineRule="auto"/>
              <w:rPr>
                <w:sz w:val="18"/>
              </w:rPr>
            </w:pPr>
            <w:r w:rsidRPr="003D60AB">
              <w:rPr>
                <w:sz w:val="18"/>
                <w:szCs w:val="18"/>
              </w:rPr>
              <w:t>8/1/1</w:t>
            </w:r>
          </w:p>
        </w:tc>
        <w:tc>
          <w:tcPr>
            <w:tcW w:w="810" w:type="dxa"/>
            <w:tcBorders>
              <w:left w:val="nil"/>
              <w:right w:val="nil"/>
            </w:tcBorders>
            <w:vAlign w:val="center"/>
          </w:tcPr>
          <w:p w14:paraId="4CC07B90" w14:textId="05441578" w:rsidR="00B8743C" w:rsidRPr="003D60AB" w:rsidRDefault="00B8743C" w:rsidP="00B8743C">
            <w:pPr>
              <w:pStyle w:val="MDPI42tablebody"/>
              <w:spacing w:line="240" w:lineRule="auto"/>
              <w:rPr>
                <w:sz w:val="18"/>
                <w:szCs w:val="18"/>
              </w:rPr>
            </w:pPr>
            <w:r w:rsidRPr="003D60AB">
              <w:rPr>
                <w:sz w:val="18"/>
                <w:szCs w:val="18"/>
              </w:rPr>
              <w:t>8/0/2</w:t>
            </w:r>
          </w:p>
        </w:tc>
      </w:tr>
      <w:tr w:rsidR="00B8743C" w:rsidRPr="008927EE" w14:paraId="6C7F03FF" w14:textId="77777777" w:rsidTr="00B8743C">
        <w:tc>
          <w:tcPr>
            <w:tcW w:w="992" w:type="dxa"/>
            <w:tcBorders>
              <w:right w:val="nil"/>
            </w:tcBorders>
            <w:vAlign w:val="center"/>
          </w:tcPr>
          <w:p w14:paraId="38B251FE" w14:textId="77777777" w:rsidR="00B8743C" w:rsidRPr="00A935E2" w:rsidRDefault="00B8743C" w:rsidP="00B8743C">
            <w:pPr>
              <w:pStyle w:val="MDPI42tablebody"/>
              <w:spacing w:line="240" w:lineRule="auto"/>
              <w:rPr>
                <w:sz w:val="18"/>
              </w:rPr>
            </w:pPr>
            <w:r>
              <w:rPr>
                <w:sz w:val="18"/>
                <w:szCs w:val="18"/>
              </w:rPr>
              <w:t>Ta</w:t>
            </w:r>
            <w:r w:rsidRPr="00CF0F07">
              <w:rPr>
                <w:sz w:val="18"/>
                <w:szCs w:val="18"/>
              </w:rPr>
              <w:t>20×20</w:t>
            </w:r>
          </w:p>
        </w:tc>
        <w:tc>
          <w:tcPr>
            <w:tcW w:w="540" w:type="dxa"/>
            <w:tcBorders>
              <w:left w:val="nil"/>
              <w:right w:val="nil"/>
            </w:tcBorders>
            <w:vAlign w:val="center"/>
          </w:tcPr>
          <w:p w14:paraId="2C004BBA" w14:textId="145851E3" w:rsidR="00B8743C" w:rsidRPr="003D60AB" w:rsidRDefault="00B8743C" w:rsidP="00B8743C">
            <w:pPr>
              <w:pStyle w:val="MDPI42tablebody"/>
              <w:spacing w:line="240" w:lineRule="auto"/>
              <w:rPr>
                <w:sz w:val="18"/>
                <w:szCs w:val="18"/>
              </w:rPr>
            </w:pPr>
            <w:r w:rsidRPr="003D60AB">
              <w:rPr>
                <w:sz w:val="18"/>
                <w:szCs w:val="18"/>
              </w:rPr>
              <w:t>2/6/2</w:t>
            </w:r>
          </w:p>
        </w:tc>
        <w:tc>
          <w:tcPr>
            <w:tcW w:w="810" w:type="dxa"/>
            <w:tcBorders>
              <w:left w:val="nil"/>
              <w:right w:val="nil"/>
            </w:tcBorders>
            <w:vAlign w:val="center"/>
          </w:tcPr>
          <w:p w14:paraId="2265D8DE" w14:textId="06C87F9B" w:rsidR="00B8743C" w:rsidRPr="003D60AB" w:rsidRDefault="00B8743C" w:rsidP="00B8743C">
            <w:pPr>
              <w:pStyle w:val="MDPI42tablebody"/>
              <w:spacing w:line="240" w:lineRule="auto"/>
              <w:rPr>
                <w:sz w:val="18"/>
                <w:szCs w:val="18"/>
              </w:rPr>
            </w:pPr>
            <w:r w:rsidRPr="003D60AB">
              <w:rPr>
                <w:sz w:val="18"/>
                <w:szCs w:val="18"/>
              </w:rPr>
              <w:t>3/4/3</w:t>
            </w:r>
          </w:p>
        </w:tc>
        <w:tc>
          <w:tcPr>
            <w:tcW w:w="630" w:type="dxa"/>
            <w:tcBorders>
              <w:left w:val="nil"/>
              <w:right w:val="nil"/>
            </w:tcBorders>
            <w:vAlign w:val="center"/>
          </w:tcPr>
          <w:p w14:paraId="383D7C43" w14:textId="667801FC" w:rsidR="00B8743C" w:rsidRDefault="00B8743C" w:rsidP="00B8743C">
            <w:pPr>
              <w:pStyle w:val="MDPI42tablebody"/>
              <w:spacing w:line="240" w:lineRule="auto"/>
              <w:rPr>
                <w:sz w:val="18"/>
                <w:szCs w:val="18"/>
              </w:rPr>
            </w:pPr>
            <w:r w:rsidRPr="003D60AB">
              <w:rPr>
                <w:sz w:val="18"/>
                <w:szCs w:val="18"/>
              </w:rPr>
              <w:t>3/6/1</w:t>
            </w:r>
          </w:p>
        </w:tc>
        <w:tc>
          <w:tcPr>
            <w:tcW w:w="720" w:type="dxa"/>
            <w:tcBorders>
              <w:left w:val="nil"/>
              <w:right w:val="nil"/>
            </w:tcBorders>
            <w:vAlign w:val="center"/>
          </w:tcPr>
          <w:p w14:paraId="29D4F859" w14:textId="4C1E757F" w:rsidR="00B8743C" w:rsidRDefault="00B8743C" w:rsidP="00B8743C">
            <w:pPr>
              <w:pStyle w:val="MDPI42tablebody"/>
              <w:spacing w:line="240" w:lineRule="auto"/>
              <w:rPr>
                <w:sz w:val="18"/>
                <w:szCs w:val="18"/>
              </w:rPr>
            </w:pPr>
            <w:r w:rsidRPr="003D60AB">
              <w:rPr>
                <w:sz w:val="18"/>
                <w:szCs w:val="18"/>
              </w:rPr>
              <w:t>2/6/2</w:t>
            </w:r>
          </w:p>
        </w:tc>
        <w:tc>
          <w:tcPr>
            <w:tcW w:w="720" w:type="dxa"/>
            <w:tcBorders>
              <w:left w:val="nil"/>
              <w:right w:val="nil"/>
            </w:tcBorders>
            <w:vAlign w:val="center"/>
          </w:tcPr>
          <w:p w14:paraId="6A483849" w14:textId="3FA27E06" w:rsidR="00B8743C" w:rsidRDefault="00B8743C" w:rsidP="00B8743C">
            <w:pPr>
              <w:pStyle w:val="MDPI42tablebody"/>
              <w:spacing w:line="240" w:lineRule="auto"/>
              <w:rPr>
                <w:sz w:val="18"/>
                <w:szCs w:val="18"/>
              </w:rPr>
            </w:pPr>
            <w:r w:rsidRPr="003D60AB">
              <w:rPr>
                <w:sz w:val="18"/>
                <w:szCs w:val="18"/>
              </w:rPr>
              <w:t>3/4/3</w:t>
            </w:r>
          </w:p>
        </w:tc>
        <w:tc>
          <w:tcPr>
            <w:tcW w:w="810" w:type="dxa"/>
            <w:tcBorders>
              <w:left w:val="nil"/>
              <w:right w:val="nil"/>
            </w:tcBorders>
            <w:vAlign w:val="center"/>
          </w:tcPr>
          <w:p w14:paraId="6FA42D12" w14:textId="6766D3A9" w:rsidR="00B8743C" w:rsidRDefault="00B8743C" w:rsidP="00B8743C">
            <w:pPr>
              <w:pStyle w:val="MDPI42tablebody"/>
              <w:spacing w:line="240" w:lineRule="auto"/>
              <w:rPr>
                <w:sz w:val="18"/>
                <w:szCs w:val="18"/>
              </w:rPr>
            </w:pPr>
            <w:r w:rsidRPr="003D60AB">
              <w:rPr>
                <w:sz w:val="18"/>
                <w:szCs w:val="18"/>
              </w:rPr>
              <w:t>3/5/2</w:t>
            </w:r>
          </w:p>
        </w:tc>
        <w:tc>
          <w:tcPr>
            <w:tcW w:w="630" w:type="dxa"/>
            <w:tcBorders>
              <w:left w:val="nil"/>
              <w:right w:val="nil"/>
            </w:tcBorders>
            <w:vAlign w:val="center"/>
          </w:tcPr>
          <w:p w14:paraId="0862029B" w14:textId="2D6EE211" w:rsidR="00B8743C" w:rsidRDefault="00B8743C" w:rsidP="00B8743C">
            <w:pPr>
              <w:pStyle w:val="MDPI42tablebody"/>
              <w:spacing w:line="240" w:lineRule="auto"/>
              <w:rPr>
                <w:sz w:val="18"/>
                <w:szCs w:val="18"/>
              </w:rPr>
            </w:pPr>
            <w:r w:rsidRPr="003D60AB">
              <w:rPr>
                <w:sz w:val="18"/>
                <w:szCs w:val="18"/>
              </w:rPr>
              <w:t>9/0/1</w:t>
            </w:r>
          </w:p>
        </w:tc>
        <w:tc>
          <w:tcPr>
            <w:tcW w:w="810" w:type="dxa"/>
            <w:tcBorders>
              <w:left w:val="nil"/>
              <w:right w:val="nil"/>
            </w:tcBorders>
            <w:vAlign w:val="center"/>
          </w:tcPr>
          <w:p w14:paraId="330A998D" w14:textId="5F6DEE3A" w:rsidR="00B8743C" w:rsidRPr="00A935E2" w:rsidRDefault="00B8743C" w:rsidP="00B8743C">
            <w:pPr>
              <w:pStyle w:val="MDPI42tablebody"/>
              <w:spacing w:line="240" w:lineRule="auto"/>
            </w:pPr>
            <w:r w:rsidRPr="003D60AB">
              <w:rPr>
                <w:sz w:val="18"/>
                <w:szCs w:val="18"/>
              </w:rPr>
              <w:t>10/0/0</w:t>
            </w:r>
          </w:p>
        </w:tc>
        <w:tc>
          <w:tcPr>
            <w:tcW w:w="630" w:type="dxa"/>
            <w:tcBorders>
              <w:left w:val="nil"/>
              <w:right w:val="nil"/>
            </w:tcBorders>
            <w:vAlign w:val="center"/>
          </w:tcPr>
          <w:p w14:paraId="38B17444" w14:textId="4FC656D0" w:rsidR="00B8743C" w:rsidRPr="00A935E2" w:rsidRDefault="00B8743C" w:rsidP="00B8743C">
            <w:pPr>
              <w:pStyle w:val="MDPI42tablebody"/>
              <w:spacing w:line="240" w:lineRule="auto"/>
              <w:rPr>
                <w:sz w:val="18"/>
              </w:rPr>
            </w:pPr>
            <w:r w:rsidRPr="003D60AB">
              <w:rPr>
                <w:sz w:val="18"/>
                <w:szCs w:val="18"/>
              </w:rPr>
              <w:t>6/0/4</w:t>
            </w:r>
          </w:p>
        </w:tc>
        <w:tc>
          <w:tcPr>
            <w:tcW w:w="810" w:type="dxa"/>
            <w:tcBorders>
              <w:left w:val="nil"/>
              <w:right w:val="nil"/>
            </w:tcBorders>
            <w:vAlign w:val="center"/>
          </w:tcPr>
          <w:p w14:paraId="0AC61778" w14:textId="3C1E22F4" w:rsidR="00B8743C" w:rsidRPr="003D60AB" w:rsidRDefault="00B8743C" w:rsidP="00B8743C">
            <w:pPr>
              <w:pStyle w:val="MDPI42tablebody"/>
              <w:spacing w:line="240" w:lineRule="auto"/>
              <w:rPr>
                <w:sz w:val="18"/>
                <w:szCs w:val="18"/>
              </w:rPr>
            </w:pPr>
            <w:r w:rsidRPr="003D60AB">
              <w:rPr>
                <w:sz w:val="18"/>
                <w:szCs w:val="18"/>
              </w:rPr>
              <w:t>5/0/5</w:t>
            </w:r>
          </w:p>
        </w:tc>
      </w:tr>
      <w:tr w:rsidR="00B8743C" w:rsidRPr="008927EE" w14:paraId="6D11837C" w14:textId="77777777" w:rsidTr="00B8743C">
        <w:tc>
          <w:tcPr>
            <w:tcW w:w="992" w:type="dxa"/>
            <w:tcBorders>
              <w:bottom w:val="nil"/>
              <w:right w:val="nil"/>
            </w:tcBorders>
            <w:vAlign w:val="center"/>
          </w:tcPr>
          <w:p w14:paraId="5FC950AF" w14:textId="77777777" w:rsidR="00B8743C" w:rsidRPr="00A935E2" w:rsidRDefault="00B8743C" w:rsidP="00B8743C">
            <w:pPr>
              <w:pStyle w:val="MDPI42tablebody"/>
              <w:spacing w:line="240" w:lineRule="auto"/>
              <w:rPr>
                <w:sz w:val="18"/>
              </w:rPr>
            </w:pPr>
            <w:r>
              <w:rPr>
                <w:sz w:val="18"/>
                <w:szCs w:val="18"/>
              </w:rPr>
              <w:t>Ta</w:t>
            </w:r>
            <w:r w:rsidRPr="00CF0F07">
              <w:rPr>
                <w:sz w:val="18"/>
                <w:szCs w:val="18"/>
              </w:rPr>
              <w:t>50×5</w:t>
            </w:r>
          </w:p>
        </w:tc>
        <w:tc>
          <w:tcPr>
            <w:tcW w:w="540" w:type="dxa"/>
            <w:tcBorders>
              <w:left w:val="nil"/>
              <w:bottom w:val="nil"/>
              <w:right w:val="nil"/>
            </w:tcBorders>
            <w:vAlign w:val="center"/>
          </w:tcPr>
          <w:p w14:paraId="49293DF0" w14:textId="22A2B395" w:rsidR="00B8743C" w:rsidRPr="003D60AB" w:rsidRDefault="00B8743C" w:rsidP="00B8743C">
            <w:pPr>
              <w:pStyle w:val="MDPI42tablebody"/>
              <w:spacing w:line="240" w:lineRule="auto"/>
              <w:rPr>
                <w:sz w:val="18"/>
                <w:szCs w:val="18"/>
              </w:rPr>
            </w:pPr>
            <w:r w:rsidRPr="003D60AB">
              <w:rPr>
                <w:sz w:val="18"/>
                <w:szCs w:val="18"/>
              </w:rPr>
              <w:t>4/1/5</w:t>
            </w:r>
          </w:p>
        </w:tc>
        <w:tc>
          <w:tcPr>
            <w:tcW w:w="810" w:type="dxa"/>
            <w:tcBorders>
              <w:left w:val="nil"/>
              <w:bottom w:val="nil"/>
              <w:right w:val="nil"/>
            </w:tcBorders>
            <w:vAlign w:val="center"/>
          </w:tcPr>
          <w:p w14:paraId="4E39FD66" w14:textId="08C70B39" w:rsidR="00B8743C" w:rsidRPr="003D60AB" w:rsidRDefault="00B8743C" w:rsidP="00B8743C">
            <w:pPr>
              <w:pStyle w:val="MDPI42tablebody"/>
              <w:spacing w:line="240" w:lineRule="auto"/>
              <w:rPr>
                <w:sz w:val="18"/>
                <w:szCs w:val="18"/>
              </w:rPr>
            </w:pPr>
            <w:r w:rsidRPr="003D60AB">
              <w:rPr>
                <w:sz w:val="18"/>
                <w:szCs w:val="18"/>
              </w:rPr>
              <w:t>4/2/4</w:t>
            </w:r>
          </w:p>
        </w:tc>
        <w:tc>
          <w:tcPr>
            <w:tcW w:w="630" w:type="dxa"/>
            <w:tcBorders>
              <w:left w:val="nil"/>
              <w:bottom w:val="nil"/>
              <w:right w:val="nil"/>
            </w:tcBorders>
            <w:vAlign w:val="center"/>
          </w:tcPr>
          <w:p w14:paraId="21BB0A66" w14:textId="25DEC051" w:rsidR="00B8743C" w:rsidRDefault="00B8743C" w:rsidP="00B8743C">
            <w:pPr>
              <w:pStyle w:val="MDPI42tablebody"/>
              <w:spacing w:line="240" w:lineRule="auto"/>
              <w:rPr>
                <w:sz w:val="18"/>
                <w:szCs w:val="18"/>
              </w:rPr>
            </w:pPr>
            <w:r w:rsidRPr="003D60AB">
              <w:rPr>
                <w:sz w:val="18"/>
                <w:szCs w:val="18"/>
              </w:rPr>
              <w:t>8/1/1</w:t>
            </w:r>
          </w:p>
        </w:tc>
        <w:tc>
          <w:tcPr>
            <w:tcW w:w="720" w:type="dxa"/>
            <w:tcBorders>
              <w:left w:val="nil"/>
              <w:bottom w:val="nil"/>
              <w:right w:val="nil"/>
            </w:tcBorders>
            <w:vAlign w:val="center"/>
          </w:tcPr>
          <w:p w14:paraId="1F8AA474" w14:textId="155B4E0A" w:rsidR="00B8743C" w:rsidRDefault="00B8743C" w:rsidP="00B8743C">
            <w:pPr>
              <w:pStyle w:val="MDPI42tablebody"/>
              <w:spacing w:line="240" w:lineRule="auto"/>
              <w:rPr>
                <w:sz w:val="18"/>
                <w:szCs w:val="18"/>
              </w:rPr>
            </w:pPr>
            <w:r w:rsidRPr="003D60AB">
              <w:rPr>
                <w:sz w:val="18"/>
                <w:szCs w:val="18"/>
              </w:rPr>
              <w:t>6/1/3</w:t>
            </w:r>
          </w:p>
        </w:tc>
        <w:tc>
          <w:tcPr>
            <w:tcW w:w="720" w:type="dxa"/>
            <w:tcBorders>
              <w:left w:val="nil"/>
              <w:bottom w:val="nil"/>
              <w:right w:val="nil"/>
            </w:tcBorders>
            <w:vAlign w:val="center"/>
          </w:tcPr>
          <w:p w14:paraId="24D3AEDD" w14:textId="68CFD753" w:rsidR="00B8743C" w:rsidRDefault="00B8743C" w:rsidP="00B8743C">
            <w:pPr>
              <w:pStyle w:val="MDPI42tablebody"/>
              <w:spacing w:line="240" w:lineRule="auto"/>
              <w:rPr>
                <w:sz w:val="18"/>
                <w:szCs w:val="18"/>
              </w:rPr>
            </w:pPr>
            <w:r w:rsidRPr="003D60AB">
              <w:rPr>
                <w:sz w:val="18"/>
                <w:szCs w:val="18"/>
              </w:rPr>
              <w:t>6/0/4</w:t>
            </w:r>
          </w:p>
        </w:tc>
        <w:tc>
          <w:tcPr>
            <w:tcW w:w="810" w:type="dxa"/>
            <w:tcBorders>
              <w:left w:val="nil"/>
              <w:bottom w:val="nil"/>
              <w:right w:val="nil"/>
            </w:tcBorders>
            <w:vAlign w:val="center"/>
          </w:tcPr>
          <w:p w14:paraId="67E81B04" w14:textId="6005722D" w:rsidR="00B8743C" w:rsidRDefault="00B8743C" w:rsidP="00B8743C">
            <w:pPr>
              <w:pStyle w:val="MDPI42tablebody"/>
              <w:spacing w:line="240" w:lineRule="auto"/>
              <w:rPr>
                <w:sz w:val="18"/>
                <w:szCs w:val="18"/>
              </w:rPr>
            </w:pPr>
            <w:r w:rsidRPr="003D60AB">
              <w:rPr>
                <w:sz w:val="18"/>
                <w:szCs w:val="18"/>
              </w:rPr>
              <w:t>6/1/3</w:t>
            </w:r>
          </w:p>
        </w:tc>
        <w:tc>
          <w:tcPr>
            <w:tcW w:w="630" w:type="dxa"/>
            <w:tcBorders>
              <w:left w:val="nil"/>
              <w:bottom w:val="nil"/>
              <w:right w:val="nil"/>
            </w:tcBorders>
            <w:vAlign w:val="center"/>
          </w:tcPr>
          <w:p w14:paraId="4E615446" w14:textId="5537CECF" w:rsidR="00B8743C" w:rsidRDefault="00B8743C" w:rsidP="00B8743C">
            <w:pPr>
              <w:pStyle w:val="MDPI42tablebody"/>
              <w:spacing w:line="240" w:lineRule="auto"/>
              <w:rPr>
                <w:sz w:val="18"/>
                <w:szCs w:val="18"/>
              </w:rPr>
            </w:pPr>
            <w:r w:rsidRPr="003D60AB">
              <w:rPr>
                <w:sz w:val="18"/>
                <w:szCs w:val="18"/>
              </w:rPr>
              <w:t>7/0/3</w:t>
            </w:r>
          </w:p>
        </w:tc>
        <w:tc>
          <w:tcPr>
            <w:tcW w:w="810" w:type="dxa"/>
            <w:tcBorders>
              <w:left w:val="nil"/>
              <w:bottom w:val="nil"/>
              <w:right w:val="nil"/>
            </w:tcBorders>
            <w:vAlign w:val="center"/>
          </w:tcPr>
          <w:p w14:paraId="06EAE9E2" w14:textId="4E0CEF21" w:rsidR="00B8743C" w:rsidRPr="00A935E2" w:rsidRDefault="00B8743C" w:rsidP="00B8743C">
            <w:pPr>
              <w:pStyle w:val="MDPI42tablebody"/>
              <w:spacing w:line="240" w:lineRule="auto"/>
            </w:pPr>
            <w:r w:rsidRPr="003D60AB">
              <w:rPr>
                <w:sz w:val="18"/>
                <w:szCs w:val="18"/>
              </w:rPr>
              <w:t>7/1/2</w:t>
            </w:r>
          </w:p>
        </w:tc>
        <w:tc>
          <w:tcPr>
            <w:tcW w:w="630" w:type="dxa"/>
            <w:tcBorders>
              <w:left w:val="nil"/>
              <w:bottom w:val="nil"/>
              <w:right w:val="nil"/>
            </w:tcBorders>
            <w:vAlign w:val="center"/>
          </w:tcPr>
          <w:p w14:paraId="7D1B3E84" w14:textId="390CCBF3" w:rsidR="00B8743C" w:rsidRPr="00A935E2" w:rsidRDefault="00B8743C" w:rsidP="00B8743C">
            <w:pPr>
              <w:pStyle w:val="MDPI42tablebody"/>
              <w:spacing w:line="240" w:lineRule="auto"/>
              <w:rPr>
                <w:sz w:val="18"/>
              </w:rPr>
            </w:pPr>
            <w:r w:rsidRPr="003D60AB">
              <w:rPr>
                <w:sz w:val="18"/>
                <w:szCs w:val="18"/>
              </w:rPr>
              <w:t>7/1/2</w:t>
            </w:r>
          </w:p>
        </w:tc>
        <w:tc>
          <w:tcPr>
            <w:tcW w:w="810" w:type="dxa"/>
            <w:tcBorders>
              <w:left w:val="nil"/>
              <w:bottom w:val="nil"/>
              <w:right w:val="nil"/>
            </w:tcBorders>
            <w:vAlign w:val="center"/>
          </w:tcPr>
          <w:p w14:paraId="193A4FBB" w14:textId="7C0AFDD0" w:rsidR="00B8743C" w:rsidRPr="003D60AB" w:rsidRDefault="00B8743C" w:rsidP="00B8743C">
            <w:pPr>
              <w:pStyle w:val="MDPI42tablebody"/>
              <w:spacing w:line="240" w:lineRule="auto"/>
              <w:rPr>
                <w:sz w:val="18"/>
                <w:szCs w:val="18"/>
              </w:rPr>
            </w:pPr>
            <w:r w:rsidRPr="003D60AB">
              <w:rPr>
                <w:sz w:val="18"/>
                <w:szCs w:val="18"/>
              </w:rPr>
              <w:t>6/1/3</w:t>
            </w:r>
          </w:p>
        </w:tc>
      </w:tr>
      <w:tr w:rsidR="00B8743C" w:rsidRPr="008927EE" w14:paraId="59096565" w14:textId="77777777" w:rsidTr="00B8743C">
        <w:tc>
          <w:tcPr>
            <w:tcW w:w="992" w:type="dxa"/>
            <w:tcBorders>
              <w:top w:val="nil"/>
            </w:tcBorders>
            <w:vAlign w:val="center"/>
          </w:tcPr>
          <w:p w14:paraId="53EE21FC"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50×10</w:t>
            </w:r>
          </w:p>
        </w:tc>
        <w:tc>
          <w:tcPr>
            <w:tcW w:w="540" w:type="dxa"/>
            <w:tcBorders>
              <w:top w:val="nil"/>
            </w:tcBorders>
            <w:vAlign w:val="center"/>
          </w:tcPr>
          <w:p w14:paraId="719A96C9" w14:textId="49EDD863" w:rsidR="00B8743C" w:rsidRPr="003D60AB" w:rsidRDefault="00B8743C" w:rsidP="00B8743C">
            <w:pPr>
              <w:pStyle w:val="MDPI42tablebody"/>
              <w:spacing w:line="240" w:lineRule="auto"/>
              <w:rPr>
                <w:sz w:val="18"/>
                <w:szCs w:val="18"/>
              </w:rPr>
            </w:pPr>
            <w:r w:rsidRPr="003D60AB">
              <w:rPr>
                <w:sz w:val="18"/>
                <w:szCs w:val="18"/>
              </w:rPr>
              <w:t>4/1/5</w:t>
            </w:r>
          </w:p>
        </w:tc>
        <w:tc>
          <w:tcPr>
            <w:tcW w:w="810" w:type="dxa"/>
            <w:tcBorders>
              <w:top w:val="nil"/>
            </w:tcBorders>
            <w:vAlign w:val="center"/>
          </w:tcPr>
          <w:p w14:paraId="52979FD8" w14:textId="5A2355C2" w:rsidR="00B8743C" w:rsidRPr="003D60AB" w:rsidRDefault="00B8743C" w:rsidP="00B8743C">
            <w:pPr>
              <w:pStyle w:val="MDPI42tablebody"/>
              <w:spacing w:line="240" w:lineRule="auto"/>
              <w:rPr>
                <w:sz w:val="18"/>
                <w:szCs w:val="18"/>
              </w:rPr>
            </w:pPr>
            <w:r w:rsidRPr="003D60AB">
              <w:rPr>
                <w:sz w:val="18"/>
                <w:szCs w:val="18"/>
              </w:rPr>
              <w:t>4/1/5</w:t>
            </w:r>
          </w:p>
        </w:tc>
        <w:tc>
          <w:tcPr>
            <w:tcW w:w="630" w:type="dxa"/>
            <w:tcBorders>
              <w:top w:val="nil"/>
            </w:tcBorders>
            <w:vAlign w:val="center"/>
          </w:tcPr>
          <w:p w14:paraId="1DDC0101" w14:textId="7D6C5975" w:rsidR="00B8743C" w:rsidRDefault="00B8743C" w:rsidP="00B8743C">
            <w:pPr>
              <w:pStyle w:val="MDPI42tablebody"/>
              <w:spacing w:line="240" w:lineRule="auto"/>
              <w:rPr>
                <w:sz w:val="18"/>
                <w:szCs w:val="18"/>
              </w:rPr>
            </w:pPr>
            <w:r w:rsidRPr="003D60AB">
              <w:rPr>
                <w:sz w:val="18"/>
                <w:szCs w:val="18"/>
              </w:rPr>
              <w:t>7/0/3</w:t>
            </w:r>
          </w:p>
        </w:tc>
        <w:tc>
          <w:tcPr>
            <w:tcW w:w="720" w:type="dxa"/>
            <w:tcBorders>
              <w:top w:val="nil"/>
            </w:tcBorders>
            <w:vAlign w:val="center"/>
          </w:tcPr>
          <w:p w14:paraId="1C1F4D8B" w14:textId="5DC008B5" w:rsidR="00B8743C" w:rsidRDefault="00B8743C" w:rsidP="00B8743C">
            <w:pPr>
              <w:pStyle w:val="MDPI42tablebody"/>
              <w:spacing w:line="240" w:lineRule="auto"/>
              <w:rPr>
                <w:sz w:val="18"/>
                <w:szCs w:val="18"/>
              </w:rPr>
            </w:pPr>
            <w:r w:rsidRPr="003D60AB">
              <w:rPr>
                <w:sz w:val="18"/>
                <w:szCs w:val="18"/>
              </w:rPr>
              <w:t>8/0/2</w:t>
            </w:r>
          </w:p>
        </w:tc>
        <w:tc>
          <w:tcPr>
            <w:tcW w:w="720" w:type="dxa"/>
            <w:tcBorders>
              <w:top w:val="nil"/>
            </w:tcBorders>
            <w:vAlign w:val="center"/>
          </w:tcPr>
          <w:p w14:paraId="77EEA097" w14:textId="42DCE3EA" w:rsidR="00B8743C" w:rsidRDefault="00B8743C" w:rsidP="00B8743C">
            <w:pPr>
              <w:pStyle w:val="MDPI42tablebody"/>
              <w:spacing w:line="240" w:lineRule="auto"/>
              <w:rPr>
                <w:sz w:val="18"/>
                <w:szCs w:val="18"/>
              </w:rPr>
            </w:pPr>
            <w:r w:rsidRPr="003D60AB">
              <w:rPr>
                <w:sz w:val="18"/>
                <w:szCs w:val="18"/>
              </w:rPr>
              <w:t>6/0/4</w:t>
            </w:r>
          </w:p>
        </w:tc>
        <w:tc>
          <w:tcPr>
            <w:tcW w:w="810" w:type="dxa"/>
            <w:tcBorders>
              <w:top w:val="nil"/>
            </w:tcBorders>
            <w:vAlign w:val="center"/>
          </w:tcPr>
          <w:p w14:paraId="1893AB8E" w14:textId="08A9EFC2" w:rsidR="00B8743C" w:rsidRDefault="00B8743C" w:rsidP="00B8743C">
            <w:pPr>
              <w:pStyle w:val="MDPI42tablebody"/>
              <w:spacing w:line="240" w:lineRule="auto"/>
              <w:rPr>
                <w:sz w:val="18"/>
                <w:szCs w:val="18"/>
              </w:rPr>
            </w:pPr>
            <w:r w:rsidRPr="003D60AB">
              <w:rPr>
                <w:sz w:val="18"/>
                <w:szCs w:val="18"/>
              </w:rPr>
              <w:t>6/1/3</w:t>
            </w:r>
          </w:p>
        </w:tc>
        <w:tc>
          <w:tcPr>
            <w:tcW w:w="630" w:type="dxa"/>
            <w:tcBorders>
              <w:top w:val="nil"/>
            </w:tcBorders>
            <w:vAlign w:val="center"/>
          </w:tcPr>
          <w:p w14:paraId="7429333C" w14:textId="3FC0C2B8" w:rsidR="00B8743C" w:rsidRDefault="00B8743C" w:rsidP="00B8743C">
            <w:pPr>
              <w:pStyle w:val="MDPI42tablebody"/>
              <w:spacing w:line="240" w:lineRule="auto"/>
              <w:rPr>
                <w:sz w:val="18"/>
                <w:szCs w:val="18"/>
              </w:rPr>
            </w:pPr>
            <w:r w:rsidRPr="003D60AB">
              <w:rPr>
                <w:sz w:val="18"/>
                <w:szCs w:val="18"/>
              </w:rPr>
              <w:t>8/0/2</w:t>
            </w:r>
          </w:p>
        </w:tc>
        <w:tc>
          <w:tcPr>
            <w:tcW w:w="810" w:type="dxa"/>
            <w:tcBorders>
              <w:top w:val="nil"/>
            </w:tcBorders>
            <w:vAlign w:val="center"/>
          </w:tcPr>
          <w:p w14:paraId="6B9F7E07" w14:textId="14485B0F" w:rsidR="00B8743C" w:rsidRPr="00A935E2" w:rsidRDefault="00B8743C" w:rsidP="00B8743C">
            <w:pPr>
              <w:pStyle w:val="MDPI42tablebody"/>
              <w:spacing w:line="240" w:lineRule="auto"/>
              <w:rPr>
                <w:sz w:val="18"/>
              </w:rPr>
            </w:pPr>
            <w:r w:rsidRPr="003D60AB">
              <w:rPr>
                <w:sz w:val="18"/>
                <w:szCs w:val="18"/>
              </w:rPr>
              <w:t>8/0/2</w:t>
            </w:r>
          </w:p>
        </w:tc>
        <w:tc>
          <w:tcPr>
            <w:tcW w:w="630" w:type="dxa"/>
            <w:tcBorders>
              <w:top w:val="nil"/>
            </w:tcBorders>
            <w:vAlign w:val="center"/>
          </w:tcPr>
          <w:p w14:paraId="60B2CED9" w14:textId="675D122D" w:rsidR="00B8743C" w:rsidRPr="00A935E2" w:rsidRDefault="00B8743C" w:rsidP="00B8743C">
            <w:pPr>
              <w:pStyle w:val="MDPI42tablebody"/>
              <w:spacing w:line="240" w:lineRule="auto"/>
              <w:rPr>
                <w:sz w:val="18"/>
              </w:rPr>
            </w:pPr>
            <w:r w:rsidRPr="003D60AB">
              <w:rPr>
                <w:sz w:val="18"/>
                <w:szCs w:val="18"/>
              </w:rPr>
              <w:t>7/0/3</w:t>
            </w:r>
          </w:p>
        </w:tc>
        <w:tc>
          <w:tcPr>
            <w:tcW w:w="810" w:type="dxa"/>
            <w:tcBorders>
              <w:top w:val="nil"/>
            </w:tcBorders>
            <w:vAlign w:val="center"/>
          </w:tcPr>
          <w:p w14:paraId="46B641DC" w14:textId="2B666054" w:rsidR="00B8743C" w:rsidRPr="003D60AB" w:rsidRDefault="00B8743C" w:rsidP="00B8743C">
            <w:pPr>
              <w:pStyle w:val="MDPI42tablebody"/>
              <w:spacing w:line="240" w:lineRule="auto"/>
              <w:rPr>
                <w:sz w:val="18"/>
                <w:szCs w:val="18"/>
              </w:rPr>
            </w:pPr>
            <w:r w:rsidRPr="003D60AB">
              <w:rPr>
                <w:sz w:val="18"/>
                <w:szCs w:val="18"/>
              </w:rPr>
              <w:t>9/0/1</w:t>
            </w:r>
          </w:p>
        </w:tc>
      </w:tr>
      <w:tr w:rsidR="00B8743C" w:rsidRPr="008927EE" w14:paraId="6A755754" w14:textId="77777777" w:rsidTr="00B8743C">
        <w:tc>
          <w:tcPr>
            <w:tcW w:w="992" w:type="dxa"/>
            <w:tcBorders>
              <w:bottom w:val="nil"/>
            </w:tcBorders>
            <w:vAlign w:val="center"/>
          </w:tcPr>
          <w:p w14:paraId="5883B0AD"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50×20</w:t>
            </w:r>
          </w:p>
        </w:tc>
        <w:tc>
          <w:tcPr>
            <w:tcW w:w="540" w:type="dxa"/>
            <w:tcBorders>
              <w:bottom w:val="nil"/>
            </w:tcBorders>
            <w:vAlign w:val="center"/>
          </w:tcPr>
          <w:p w14:paraId="4F1DC6A5" w14:textId="7F59A5D6" w:rsidR="00B8743C" w:rsidRPr="003D60AB" w:rsidRDefault="00B8743C" w:rsidP="00B8743C">
            <w:pPr>
              <w:pStyle w:val="MDPI42tablebody"/>
              <w:spacing w:line="240" w:lineRule="auto"/>
              <w:rPr>
                <w:sz w:val="18"/>
                <w:szCs w:val="18"/>
              </w:rPr>
            </w:pPr>
            <w:r w:rsidRPr="003D60AB">
              <w:rPr>
                <w:sz w:val="18"/>
                <w:szCs w:val="18"/>
              </w:rPr>
              <w:t>4/1/5</w:t>
            </w:r>
          </w:p>
        </w:tc>
        <w:tc>
          <w:tcPr>
            <w:tcW w:w="810" w:type="dxa"/>
            <w:tcBorders>
              <w:bottom w:val="nil"/>
            </w:tcBorders>
            <w:vAlign w:val="center"/>
          </w:tcPr>
          <w:p w14:paraId="445A9410" w14:textId="6F58B18B" w:rsidR="00B8743C" w:rsidRPr="003D60AB" w:rsidRDefault="00B8743C" w:rsidP="00B8743C">
            <w:pPr>
              <w:pStyle w:val="MDPI42tablebody"/>
              <w:spacing w:line="240" w:lineRule="auto"/>
              <w:rPr>
                <w:sz w:val="18"/>
                <w:szCs w:val="18"/>
              </w:rPr>
            </w:pPr>
            <w:r w:rsidRPr="003D60AB">
              <w:rPr>
                <w:sz w:val="18"/>
                <w:szCs w:val="18"/>
              </w:rPr>
              <w:t>4/2/4</w:t>
            </w:r>
          </w:p>
        </w:tc>
        <w:tc>
          <w:tcPr>
            <w:tcW w:w="630" w:type="dxa"/>
            <w:tcBorders>
              <w:bottom w:val="nil"/>
            </w:tcBorders>
            <w:vAlign w:val="center"/>
          </w:tcPr>
          <w:p w14:paraId="61EF07C5" w14:textId="6E48AF17" w:rsidR="00B8743C" w:rsidRDefault="00B8743C" w:rsidP="00B8743C">
            <w:pPr>
              <w:pStyle w:val="MDPI42tablebody"/>
              <w:spacing w:line="240" w:lineRule="auto"/>
              <w:rPr>
                <w:sz w:val="18"/>
                <w:szCs w:val="18"/>
              </w:rPr>
            </w:pPr>
            <w:r w:rsidRPr="003D60AB">
              <w:rPr>
                <w:sz w:val="18"/>
                <w:szCs w:val="18"/>
              </w:rPr>
              <w:t>2/3/5</w:t>
            </w:r>
          </w:p>
        </w:tc>
        <w:tc>
          <w:tcPr>
            <w:tcW w:w="720" w:type="dxa"/>
            <w:tcBorders>
              <w:bottom w:val="nil"/>
            </w:tcBorders>
            <w:vAlign w:val="center"/>
          </w:tcPr>
          <w:p w14:paraId="2A0A083B" w14:textId="3088C514" w:rsidR="00B8743C" w:rsidRDefault="00B8743C" w:rsidP="00B8743C">
            <w:pPr>
              <w:pStyle w:val="MDPI42tablebody"/>
              <w:spacing w:line="240" w:lineRule="auto"/>
              <w:rPr>
                <w:sz w:val="18"/>
                <w:szCs w:val="18"/>
              </w:rPr>
            </w:pPr>
            <w:r w:rsidRPr="003D60AB">
              <w:rPr>
                <w:sz w:val="18"/>
                <w:szCs w:val="18"/>
              </w:rPr>
              <w:t>1/3/6</w:t>
            </w:r>
          </w:p>
        </w:tc>
        <w:tc>
          <w:tcPr>
            <w:tcW w:w="720" w:type="dxa"/>
            <w:tcBorders>
              <w:bottom w:val="nil"/>
            </w:tcBorders>
            <w:vAlign w:val="center"/>
          </w:tcPr>
          <w:p w14:paraId="5DEA75FB" w14:textId="555E9336" w:rsidR="00B8743C" w:rsidRDefault="00B8743C" w:rsidP="00B8743C">
            <w:pPr>
              <w:pStyle w:val="MDPI42tablebody"/>
              <w:spacing w:line="240" w:lineRule="auto"/>
              <w:rPr>
                <w:sz w:val="18"/>
                <w:szCs w:val="18"/>
              </w:rPr>
            </w:pPr>
            <w:r w:rsidRPr="003D60AB">
              <w:rPr>
                <w:sz w:val="18"/>
                <w:szCs w:val="18"/>
              </w:rPr>
              <w:t>6/2/2</w:t>
            </w:r>
          </w:p>
        </w:tc>
        <w:tc>
          <w:tcPr>
            <w:tcW w:w="810" w:type="dxa"/>
            <w:tcBorders>
              <w:bottom w:val="nil"/>
            </w:tcBorders>
            <w:vAlign w:val="center"/>
          </w:tcPr>
          <w:p w14:paraId="06BD0105" w14:textId="14091506" w:rsidR="00B8743C" w:rsidRDefault="00B8743C" w:rsidP="00B8743C">
            <w:pPr>
              <w:pStyle w:val="MDPI42tablebody"/>
              <w:spacing w:line="240" w:lineRule="auto"/>
              <w:rPr>
                <w:sz w:val="18"/>
                <w:szCs w:val="18"/>
              </w:rPr>
            </w:pPr>
            <w:r w:rsidRPr="003D60AB">
              <w:rPr>
                <w:sz w:val="18"/>
                <w:szCs w:val="18"/>
              </w:rPr>
              <w:t>4/3/3</w:t>
            </w:r>
          </w:p>
        </w:tc>
        <w:tc>
          <w:tcPr>
            <w:tcW w:w="630" w:type="dxa"/>
            <w:tcBorders>
              <w:bottom w:val="nil"/>
            </w:tcBorders>
            <w:vAlign w:val="center"/>
          </w:tcPr>
          <w:p w14:paraId="1BDCC056" w14:textId="1074796D" w:rsidR="00B8743C" w:rsidRDefault="00B8743C" w:rsidP="00B8743C">
            <w:pPr>
              <w:pStyle w:val="MDPI42tablebody"/>
              <w:spacing w:line="240" w:lineRule="auto"/>
              <w:rPr>
                <w:sz w:val="18"/>
                <w:szCs w:val="18"/>
              </w:rPr>
            </w:pPr>
            <w:r w:rsidRPr="003D60AB">
              <w:rPr>
                <w:sz w:val="18"/>
                <w:szCs w:val="18"/>
              </w:rPr>
              <w:t>8/0/2</w:t>
            </w:r>
          </w:p>
        </w:tc>
        <w:tc>
          <w:tcPr>
            <w:tcW w:w="810" w:type="dxa"/>
            <w:tcBorders>
              <w:bottom w:val="nil"/>
            </w:tcBorders>
            <w:vAlign w:val="center"/>
          </w:tcPr>
          <w:p w14:paraId="7ECB5A76" w14:textId="777A0560" w:rsidR="00B8743C" w:rsidRPr="00A935E2" w:rsidRDefault="00B8743C" w:rsidP="00B8743C">
            <w:pPr>
              <w:pStyle w:val="MDPI42tablebody"/>
              <w:spacing w:line="240" w:lineRule="auto"/>
              <w:rPr>
                <w:sz w:val="18"/>
              </w:rPr>
            </w:pPr>
            <w:r w:rsidRPr="003D60AB">
              <w:rPr>
                <w:sz w:val="18"/>
                <w:szCs w:val="18"/>
              </w:rPr>
              <w:t>9/0/1</w:t>
            </w:r>
          </w:p>
        </w:tc>
        <w:tc>
          <w:tcPr>
            <w:tcW w:w="630" w:type="dxa"/>
            <w:tcBorders>
              <w:bottom w:val="nil"/>
            </w:tcBorders>
            <w:vAlign w:val="center"/>
          </w:tcPr>
          <w:p w14:paraId="5A5A5C0C" w14:textId="24D4ADC6" w:rsidR="00B8743C" w:rsidRPr="00A935E2" w:rsidRDefault="00B8743C" w:rsidP="00B8743C">
            <w:pPr>
              <w:pStyle w:val="MDPI42tablebody"/>
              <w:spacing w:line="240" w:lineRule="auto"/>
              <w:rPr>
                <w:sz w:val="18"/>
              </w:rPr>
            </w:pPr>
            <w:r w:rsidRPr="003D60AB">
              <w:rPr>
                <w:sz w:val="18"/>
                <w:szCs w:val="18"/>
              </w:rPr>
              <w:t>9/0/1</w:t>
            </w:r>
          </w:p>
        </w:tc>
        <w:tc>
          <w:tcPr>
            <w:tcW w:w="810" w:type="dxa"/>
            <w:tcBorders>
              <w:bottom w:val="nil"/>
            </w:tcBorders>
            <w:vAlign w:val="center"/>
          </w:tcPr>
          <w:p w14:paraId="578A29E0" w14:textId="4632D53C" w:rsidR="00B8743C" w:rsidRPr="003D60AB" w:rsidRDefault="00B8743C" w:rsidP="00B8743C">
            <w:pPr>
              <w:pStyle w:val="MDPI42tablebody"/>
              <w:spacing w:line="240" w:lineRule="auto"/>
              <w:rPr>
                <w:sz w:val="18"/>
                <w:szCs w:val="18"/>
              </w:rPr>
            </w:pPr>
            <w:r w:rsidRPr="003D60AB">
              <w:rPr>
                <w:sz w:val="18"/>
                <w:szCs w:val="18"/>
              </w:rPr>
              <w:t>10/0/0</w:t>
            </w:r>
          </w:p>
        </w:tc>
      </w:tr>
      <w:tr w:rsidR="00B8743C" w:rsidRPr="008927EE" w14:paraId="7AFE650D" w14:textId="77777777" w:rsidTr="00B8743C">
        <w:tc>
          <w:tcPr>
            <w:tcW w:w="992" w:type="dxa"/>
            <w:tcBorders>
              <w:top w:val="nil"/>
            </w:tcBorders>
            <w:vAlign w:val="center"/>
          </w:tcPr>
          <w:p w14:paraId="32A4335E"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100×5</w:t>
            </w:r>
          </w:p>
        </w:tc>
        <w:tc>
          <w:tcPr>
            <w:tcW w:w="540" w:type="dxa"/>
            <w:tcBorders>
              <w:top w:val="nil"/>
            </w:tcBorders>
            <w:vAlign w:val="center"/>
          </w:tcPr>
          <w:p w14:paraId="60536EAB" w14:textId="430B55A6" w:rsidR="00B8743C" w:rsidRPr="003D60AB" w:rsidRDefault="00B8743C" w:rsidP="00B8743C">
            <w:pPr>
              <w:pStyle w:val="MDPI42tablebody"/>
              <w:spacing w:line="240" w:lineRule="auto"/>
              <w:rPr>
                <w:sz w:val="18"/>
                <w:szCs w:val="18"/>
              </w:rPr>
            </w:pPr>
            <w:r w:rsidRPr="003D60AB">
              <w:rPr>
                <w:sz w:val="18"/>
                <w:szCs w:val="18"/>
              </w:rPr>
              <w:t>2/4/4</w:t>
            </w:r>
          </w:p>
        </w:tc>
        <w:tc>
          <w:tcPr>
            <w:tcW w:w="810" w:type="dxa"/>
            <w:tcBorders>
              <w:top w:val="nil"/>
            </w:tcBorders>
            <w:vAlign w:val="center"/>
          </w:tcPr>
          <w:p w14:paraId="7BC987EF" w14:textId="003A32E6" w:rsidR="00B8743C" w:rsidRPr="003D60AB" w:rsidRDefault="00B8743C" w:rsidP="00B8743C">
            <w:pPr>
              <w:pStyle w:val="MDPI42tablebody"/>
              <w:spacing w:line="240" w:lineRule="auto"/>
              <w:rPr>
                <w:sz w:val="18"/>
                <w:szCs w:val="18"/>
              </w:rPr>
            </w:pPr>
            <w:r w:rsidRPr="003D60AB">
              <w:rPr>
                <w:sz w:val="18"/>
                <w:szCs w:val="18"/>
              </w:rPr>
              <w:t>2/4/4</w:t>
            </w:r>
          </w:p>
        </w:tc>
        <w:tc>
          <w:tcPr>
            <w:tcW w:w="630" w:type="dxa"/>
            <w:tcBorders>
              <w:top w:val="nil"/>
            </w:tcBorders>
            <w:vAlign w:val="center"/>
          </w:tcPr>
          <w:p w14:paraId="7D70D8A7" w14:textId="6E6A42DC" w:rsidR="00B8743C" w:rsidRDefault="00B8743C" w:rsidP="00B8743C">
            <w:pPr>
              <w:pStyle w:val="MDPI42tablebody"/>
              <w:spacing w:line="240" w:lineRule="auto"/>
              <w:rPr>
                <w:sz w:val="18"/>
                <w:szCs w:val="18"/>
              </w:rPr>
            </w:pPr>
            <w:r w:rsidRPr="003D60AB">
              <w:rPr>
                <w:sz w:val="18"/>
                <w:szCs w:val="18"/>
              </w:rPr>
              <w:t>6/2/2</w:t>
            </w:r>
          </w:p>
        </w:tc>
        <w:tc>
          <w:tcPr>
            <w:tcW w:w="720" w:type="dxa"/>
            <w:tcBorders>
              <w:top w:val="nil"/>
            </w:tcBorders>
            <w:vAlign w:val="center"/>
          </w:tcPr>
          <w:p w14:paraId="6D34702F" w14:textId="305AA056" w:rsidR="00B8743C" w:rsidRDefault="00B8743C" w:rsidP="00B8743C">
            <w:pPr>
              <w:pStyle w:val="MDPI42tablebody"/>
              <w:spacing w:line="240" w:lineRule="auto"/>
              <w:rPr>
                <w:sz w:val="18"/>
                <w:szCs w:val="18"/>
              </w:rPr>
            </w:pPr>
            <w:r w:rsidRPr="003D60AB">
              <w:rPr>
                <w:sz w:val="18"/>
                <w:szCs w:val="18"/>
              </w:rPr>
              <w:t>6/2/2</w:t>
            </w:r>
          </w:p>
        </w:tc>
        <w:tc>
          <w:tcPr>
            <w:tcW w:w="720" w:type="dxa"/>
            <w:tcBorders>
              <w:top w:val="nil"/>
            </w:tcBorders>
            <w:vAlign w:val="center"/>
          </w:tcPr>
          <w:p w14:paraId="0FC09C1C" w14:textId="018EE509" w:rsidR="00B8743C" w:rsidRDefault="00B8743C" w:rsidP="00B8743C">
            <w:pPr>
              <w:pStyle w:val="MDPI42tablebody"/>
              <w:spacing w:line="240" w:lineRule="auto"/>
              <w:rPr>
                <w:sz w:val="18"/>
                <w:szCs w:val="18"/>
              </w:rPr>
            </w:pPr>
            <w:r w:rsidRPr="003D60AB">
              <w:rPr>
                <w:sz w:val="18"/>
                <w:szCs w:val="18"/>
              </w:rPr>
              <w:t>9/0/1</w:t>
            </w:r>
          </w:p>
        </w:tc>
        <w:tc>
          <w:tcPr>
            <w:tcW w:w="810" w:type="dxa"/>
            <w:tcBorders>
              <w:top w:val="nil"/>
            </w:tcBorders>
            <w:vAlign w:val="center"/>
          </w:tcPr>
          <w:p w14:paraId="6B319A56" w14:textId="1568FB6E" w:rsidR="00B8743C" w:rsidRDefault="00B8743C" w:rsidP="00B8743C">
            <w:pPr>
              <w:pStyle w:val="MDPI42tablebody"/>
              <w:spacing w:line="240" w:lineRule="auto"/>
              <w:rPr>
                <w:sz w:val="18"/>
                <w:szCs w:val="18"/>
              </w:rPr>
            </w:pPr>
            <w:r w:rsidRPr="003D60AB">
              <w:rPr>
                <w:sz w:val="18"/>
                <w:szCs w:val="18"/>
              </w:rPr>
              <w:t>9/0/1</w:t>
            </w:r>
          </w:p>
        </w:tc>
        <w:tc>
          <w:tcPr>
            <w:tcW w:w="630" w:type="dxa"/>
            <w:tcBorders>
              <w:top w:val="nil"/>
            </w:tcBorders>
            <w:vAlign w:val="center"/>
          </w:tcPr>
          <w:p w14:paraId="68FACFF9" w14:textId="5F70A03A" w:rsidR="00B8743C" w:rsidRDefault="00B8743C" w:rsidP="00B8743C">
            <w:pPr>
              <w:pStyle w:val="MDPI42tablebody"/>
              <w:spacing w:line="240" w:lineRule="auto"/>
              <w:rPr>
                <w:sz w:val="18"/>
                <w:szCs w:val="18"/>
              </w:rPr>
            </w:pPr>
            <w:r w:rsidRPr="003D60AB">
              <w:rPr>
                <w:sz w:val="18"/>
                <w:szCs w:val="18"/>
              </w:rPr>
              <w:t>7/2/1</w:t>
            </w:r>
          </w:p>
        </w:tc>
        <w:tc>
          <w:tcPr>
            <w:tcW w:w="810" w:type="dxa"/>
            <w:tcBorders>
              <w:top w:val="nil"/>
            </w:tcBorders>
            <w:vAlign w:val="center"/>
          </w:tcPr>
          <w:p w14:paraId="790971AC" w14:textId="1F1FC3DD" w:rsidR="00B8743C" w:rsidRPr="00A935E2" w:rsidRDefault="00B8743C" w:rsidP="00B8743C">
            <w:pPr>
              <w:pStyle w:val="MDPI42tablebody"/>
              <w:spacing w:line="240" w:lineRule="auto"/>
              <w:rPr>
                <w:sz w:val="18"/>
              </w:rPr>
            </w:pPr>
            <w:r w:rsidRPr="003D60AB">
              <w:rPr>
                <w:sz w:val="18"/>
                <w:szCs w:val="18"/>
              </w:rPr>
              <w:t>7/1/2</w:t>
            </w:r>
          </w:p>
        </w:tc>
        <w:tc>
          <w:tcPr>
            <w:tcW w:w="630" w:type="dxa"/>
            <w:tcBorders>
              <w:top w:val="nil"/>
            </w:tcBorders>
            <w:vAlign w:val="center"/>
          </w:tcPr>
          <w:p w14:paraId="7A5ADB1A" w14:textId="2A3FF58B" w:rsidR="00B8743C" w:rsidRPr="00A935E2" w:rsidRDefault="00B8743C" w:rsidP="00B8743C">
            <w:pPr>
              <w:pStyle w:val="MDPI42tablebody"/>
              <w:spacing w:line="240" w:lineRule="auto"/>
              <w:rPr>
                <w:sz w:val="18"/>
              </w:rPr>
            </w:pPr>
            <w:r w:rsidRPr="003D60AB">
              <w:rPr>
                <w:sz w:val="18"/>
                <w:szCs w:val="18"/>
              </w:rPr>
              <w:t>9/1/0</w:t>
            </w:r>
          </w:p>
        </w:tc>
        <w:tc>
          <w:tcPr>
            <w:tcW w:w="810" w:type="dxa"/>
            <w:tcBorders>
              <w:top w:val="nil"/>
            </w:tcBorders>
            <w:vAlign w:val="center"/>
          </w:tcPr>
          <w:p w14:paraId="0A946BF6" w14:textId="24D50CD5" w:rsidR="00B8743C" w:rsidRPr="003D60AB" w:rsidRDefault="00B8743C" w:rsidP="00B8743C">
            <w:pPr>
              <w:pStyle w:val="MDPI42tablebody"/>
              <w:spacing w:line="240" w:lineRule="auto"/>
              <w:rPr>
                <w:sz w:val="18"/>
                <w:szCs w:val="18"/>
              </w:rPr>
            </w:pPr>
            <w:r w:rsidRPr="003D60AB">
              <w:rPr>
                <w:sz w:val="18"/>
                <w:szCs w:val="18"/>
              </w:rPr>
              <w:t>10/0/0</w:t>
            </w:r>
          </w:p>
        </w:tc>
      </w:tr>
      <w:tr w:rsidR="00B8743C" w:rsidRPr="008927EE" w14:paraId="2CFE38F2" w14:textId="77777777" w:rsidTr="00B8743C">
        <w:tc>
          <w:tcPr>
            <w:tcW w:w="992" w:type="dxa"/>
            <w:vAlign w:val="center"/>
          </w:tcPr>
          <w:p w14:paraId="0C7795C4"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100×10</w:t>
            </w:r>
          </w:p>
        </w:tc>
        <w:tc>
          <w:tcPr>
            <w:tcW w:w="540" w:type="dxa"/>
            <w:vAlign w:val="center"/>
          </w:tcPr>
          <w:p w14:paraId="62B9455C" w14:textId="4360F093" w:rsidR="00B8743C" w:rsidRPr="003D60AB"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78A6CD5C" w14:textId="2D26812E" w:rsidR="00B8743C" w:rsidRPr="003D60AB" w:rsidRDefault="00B8743C" w:rsidP="00B8743C">
            <w:pPr>
              <w:pStyle w:val="MDPI42tablebody"/>
              <w:spacing w:line="240" w:lineRule="auto"/>
              <w:rPr>
                <w:sz w:val="18"/>
                <w:szCs w:val="18"/>
              </w:rPr>
            </w:pPr>
            <w:r w:rsidRPr="003D60AB">
              <w:rPr>
                <w:sz w:val="18"/>
                <w:szCs w:val="18"/>
              </w:rPr>
              <w:t>7/0/3</w:t>
            </w:r>
          </w:p>
        </w:tc>
        <w:tc>
          <w:tcPr>
            <w:tcW w:w="630" w:type="dxa"/>
            <w:vAlign w:val="center"/>
          </w:tcPr>
          <w:p w14:paraId="322134B0" w14:textId="7B1D6E61" w:rsidR="00B8743C" w:rsidRDefault="00B8743C" w:rsidP="00B8743C">
            <w:pPr>
              <w:pStyle w:val="MDPI42tablebody"/>
              <w:spacing w:line="240" w:lineRule="auto"/>
              <w:rPr>
                <w:sz w:val="18"/>
                <w:szCs w:val="18"/>
              </w:rPr>
            </w:pPr>
            <w:r w:rsidRPr="003D60AB">
              <w:rPr>
                <w:sz w:val="18"/>
                <w:szCs w:val="18"/>
              </w:rPr>
              <w:t>6/0/4</w:t>
            </w:r>
          </w:p>
        </w:tc>
        <w:tc>
          <w:tcPr>
            <w:tcW w:w="720" w:type="dxa"/>
            <w:vAlign w:val="center"/>
          </w:tcPr>
          <w:p w14:paraId="3EEF1DED" w14:textId="006FA7AE" w:rsidR="00B8743C" w:rsidRDefault="00B8743C" w:rsidP="00B8743C">
            <w:pPr>
              <w:pStyle w:val="MDPI42tablebody"/>
              <w:spacing w:line="240" w:lineRule="auto"/>
              <w:rPr>
                <w:sz w:val="18"/>
                <w:szCs w:val="18"/>
              </w:rPr>
            </w:pPr>
            <w:r w:rsidRPr="003D60AB">
              <w:rPr>
                <w:sz w:val="18"/>
                <w:szCs w:val="18"/>
              </w:rPr>
              <w:t>6/0/4</w:t>
            </w:r>
          </w:p>
        </w:tc>
        <w:tc>
          <w:tcPr>
            <w:tcW w:w="720" w:type="dxa"/>
            <w:vAlign w:val="center"/>
          </w:tcPr>
          <w:p w14:paraId="765BECB4" w14:textId="1AD8049E" w:rsidR="00B8743C"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3F94ACE7" w14:textId="6C33B901" w:rsidR="00B8743C" w:rsidRDefault="00B8743C" w:rsidP="00B8743C">
            <w:pPr>
              <w:pStyle w:val="MDPI42tablebody"/>
              <w:spacing w:line="240" w:lineRule="auto"/>
              <w:rPr>
                <w:sz w:val="18"/>
                <w:szCs w:val="18"/>
              </w:rPr>
            </w:pPr>
            <w:r w:rsidRPr="003D60AB">
              <w:rPr>
                <w:sz w:val="18"/>
                <w:szCs w:val="18"/>
              </w:rPr>
              <w:t>6/0/4</w:t>
            </w:r>
          </w:p>
        </w:tc>
        <w:tc>
          <w:tcPr>
            <w:tcW w:w="630" w:type="dxa"/>
            <w:vAlign w:val="center"/>
          </w:tcPr>
          <w:p w14:paraId="45B9E8F8" w14:textId="0C4EABFB" w:rsidR="00B8743C" w:rsidRDefault="00B8743C" w:rsidP="00B8743C">
            <w:pPr>
              <w:pStyle w:val="MDPI42tablebody"/>
              <w:spacing w:line="240" w:lineRule="auto"/>
              <w:rPr>
                <w:sz w:val="18"/>
                <w:szCs w:val="18"/>
              </w:rPr>
            </w:pPr>
            <w:r w:rsidRPr="003D60AB">
              <w:rPr>
                <w:sz w:val="18"/>
                <w:szCs w:val="18"/>
              </w:rPr>
              <w:t>9/1/0</w:t>
            </w:r>
          </w:p>
        </w:tc>
        <w:tc>
          <w:tcPr>
            <w:tcW w:w="810" w:type="dxa"/>
            <w:vAlign w:val="center"/>
          </w:tcPr>
          <w:p w14:paraId="082B3DC6" w14:textId="46DA9D5E" w:rsidR="00B8743C" w:rsidRPr="00A935E2" w:rsidRDefault="00B8743C" w:rsidP="00B8743C">
            <w:pPr>
              <w:pStyle w:val="MDPI42tablebody"/>
              <w:spacing w:line="240" w:lineRule="auto"/>
              <w:rPr>
                <w:sz w:val="18"/>
              </w:rPr>
            </w:pPr>
            <w:r w:rsidRPr="003D60AB">
              <w:rPr>
                <w:sz w:val="18"/>
                <w:szCs w:val="18"/>
              </w:rPr>
              <w:t>9/1/0</w:t>
            </w:r>
          </w:p>
        </w:tc>
        <w:tc>
          <w:tcPr>
            <w:tcW w:w="630" w:type="dxa"/>
            <w:vAlign w:val="center"/>
          </w:tcPr>
          <w:p w14:paraId="7DED99EF" w14:textId="20459997" w:rsidR="00B8743C" w:rsidRPr="00A935E2" w:rsidRDefault="00B8743C" w:rsidP="00B8743C">
            <w:pPr>
              <w:pStyle w:val="MDPI42tablebody"/>
              <w:spacing w:line="240" w:lineRule="auto"/>
              <w:rPr>
                <w:sz w:val="18"/>
              </w:rPr>
            </w:pPr>
            <w:r w:rsidRPr="003D60AB">
              <w:rPr>
                <w:sz w:val="18"/>
                <w:szCs w:val="18"/>
              </w:rPr>
              <w:t>8/0/2</w:t>
            </w:r>
          </w:p>
        </w:tc>
        <w:tc>
          <w:tcPr>
            <w:tcW w:w="810" w:type="dxa"/>
            <w:vAlign w:val="center"/>
          </w:tcPr>
          <w:p w14:paraId="1F377131" w14:textId="1748B94D" w:rsidR="00B8743C" w:rsidRPr="003D60AB" w:rsidRDefault="00B8743C" w:rsidP="00B8743C">
            <w:pPr>
              <w:pStyle w:val="MDPI42tablebody"/>
              <w:spacing w:line="240" w:lineRule="auto"/>
              <w:rPr>
                <w:sz w:val="18"/>
                <w:szCs w:val="18"/>
              </w:rPr>
            </w:pPr>
            <w:r w:rsidRPr="003D60AB">
              <w:rPr>
                <w:sz w:val="18"/>
                <w:szCs w:val="18"/>
              </w:rPr>
              <w:t>7/0/3</w:t>
            </w:r>
          </w:p>
        </w:tc>
      </w:tr>
      <w:tr w:rsidR="00B8743C" w:rsidRPr="008927EE" w14:paraId="4762425F" w14:textId="77777777" w:rsidTr="00B8743C">
        <w:tc>
          <w:tcPr>
            <w:tcW w:w="992" w:type="dxa"/>
            <w:vAlign w:val="center"/>
          </w:tcPr>
          <w:p w14:paraId="2FDB7514"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100×20</w:t>
            </w:r>
          </w:p>
        </w:tc>
        <w:tc>
          <w:tcPr>
            <w:tcW w:w="540" w:type="dxa"/>
            <w:vAlign w:val="center"/>
          </w:tcPr>
          <w:p w14:paraId="11275FF4" w14:textId="0CB3CB6D" w:rsidR="00B8743C" w:rsidRPr="003D60AB"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2E98C565" w14:textId="6EF872B3" w:rsidR="00B8743C" w:rsidRPr="003D60AB" w:rsidRDefault="00B8743C" w:rsidP="00B8743C">
            <w:pPr>
              <w:pStyle w:val="MDPI42tablebody"/>
              <w:spacing w:line="240" w:lineRule="auto"/>
              <w:rPr>
                <w:sz w:val="18"/>
                <w:szCs w:val="18"/>
              </w:rPr>
            </w:pPr>
            <w:r w:rsidRPr="003D60AB">
              <w:rPr>
                <w:sz w:val="18"/>
                <w:szCs w:val="18"/>
              </w:rPr>
              <w:t>5/0/5</w:t>
            </w:r>
          </w:p>
        </w:tc>
        <w:tc>
          <w:tcPr>
            <w:tcW w:w="630" w:type="dxa"/>
            <w:vAlign w:val="center"/>
          </w:tcPr>
          <w:p w14:paraId="35D97E8C" w14:textId="7DA7ABC4" w:rsidR="00B8743C" w:rsidRDefault="00B8743C" w:rsidP="00B8743C">
            <w:pPr>
              <w:pStyle w:val="MDPI42tablebody"/>
              <w:spacing w:line="240" w:lineRule="auto"/>
              <w:rPr>
                <w:sz w:val="18"/>
                <w:szCs w:val="18"/>
              </w:rPr>
            </w:pPr>
            <w:r w:rsidRPr="003D60AB">
              <w:rPr>
                <w:sz w:val="18"/>
                <w:szCs w:val="18"/>
              </w:rPr>
              <w:t>8/0/2</w:t>
            </w:r>
          </w:p>
        </w:tc>
        <w:tc>
          <w:tcPr>
            <w:tcW w:w="720" w:type="dxa"/>
            <w:vAlign w:val="center"/>
          </w:tcPr>
          <w:p w14:paraId="73D885F1" w14:textId="48E9DFD6" w:rsidR="00B8743C" w:rsidRDefault="00B8743C" w:rsidP="00B8743C">
            <w:pPr>
              <w:pStyle w:val="MDPI42tablebody"/>
              <w:spacing w:line="240" w:lineRule="auto"/>
              <w:rPr>
                <w:sz w:val="18"/>
                <w:szCs w:val="18"/>
              </w:rPr>
            </w:pPr>
            <w:r w:rsidRPr="003D60AB">
              <w:rPr>
                <w:sz w:val="18"/>
                <w:szCs w:val="18"/>
              </w:rPr>
              <w:t>7/0/3</w:t>
            </w:r>
          </w:p>
        </w:tc>
        <w:tc>
          <w:tcPr>
            <w:tcW w:w="720" w:type="dxa"/>
            <w:vAlign w:val="center"/>
          </w:tcPr>
          <w:p w14:paraId="54975A86" w14:textId="72769AD2" w:rsidR="00B8743C" w:rsidRDefault="00B8743C" w:rsidP="00B8743C">
            <w:pPr>
              <w:pStyle w:val="MDPI42tablebody"/>
              <w:spacing w:line="240" w:lineRule="auto"/>
              <w:rPr>
                <w:sz w:val="18"/>
                <w:szCs w:val="18"/>
              </w:rPr>
            </w:pPr>
            <w:r w:rsidRPr="003D60AB">
              <w:rPr>
                <w:sz w:val="18"/>
                <w:szCs w:val="18"/>
              </w:rPr>
              <w:t>6/0/4</w:t>
            </w:r>
          </w:p>
        </w:tc>
        <w:tc>
          <w:tcPr>
            <w:tcW w:w="810" w:type="dxa"/>
            <w:vAlign w:val="center"/>
          </w:tcPr>
          <w:p w14:paraId="4D7896C7" w14:textId="66953037" w:rsidR="00B8743C" w:rsidRDefault="00B8743C" w:rsidP="00B8743C">
            <w:pPr>
              <w:pStyle w:val="MDPI42tablebody"/>
              <w:spacing w:line="240" w:lineRule="auto"/>
              <w:rPr>
                <w:sz w:val="18"/>
                <w:szCs w:val="18"/>
              </w:rPr>
            </w:pPr>
            <w:r w:rsidRPr="003D60AB">
              <w:rPr>
                <w:sz w:val="18"/>
                <w:szCs w:val="18"/>
              </w:rPr>
              <w:t>8/0/2</w:t>
            </w:r>
          </w:p>
        </w:tc>
        <w:tc>
          <w:tcPr>
            <w:tcW w:w="630" w:type="dxa"/>
            <w:vAlign w:val="center"/>
          </w:tcPr>
          <w:p w14:paraId="263D30CD" w14:textId="141CE617" w:rsidR="00B8743C" w:rsidRDefault="00B8743C" w:rsidP="00B8743C">
            <w:pPr>
              <w:pStyle w:val="MDPI42tablebody"/>
              <w:spacing w:line="240" w:lineRule="auto"/>
              <w:rPr>
                <w:sz w:val="18"/>
                <w:szCs w:val="18"/>
              </w:rPr>
            </w:pPr>
            <w:r w:rsidRPr="003D60AB">
              <w:rPr>
                <w:sz w:val="18"/>
                <w:szCs w:val="18"/>
              </w:rPr>
              <w:t>8/1/1</w:t>
            </w:r>
          </w:p>
        </w:tc>
        <w:tc>
          <w:tcPr>
            <w:tcW w:w="810" w:type="dxa"/>
            <w:vAlign w:val="center"/>
          </w:tcPr>
          <w:p w14:paraId="14860084" w14:textId="13ACFA06" w:rsidR="00B8743C" w:rsidRPr="00A935E2" w:rsidRDefault="00B8743C" w:rsidP="00B8743C">
            <w:pPr>
              <w:pStyle w:val="MDPI42tablebody"/>
              <w:spacing w:line="240" w:lineRule="auto"/>
              <w:rPr>
                <w:sz w:val="18"/>
              </w:rPr>
            </w:pPr>
            <w:r w:rsidRPr="003D60AB">
              <w:rPr>
                <w:sz w:val="18"/>
                <w:szCs w:val="18"/>
              </w:rPr>
              <w:t>9/0/1</w:t>
            </w:r>
          </w:p>
        </w:tc>
        <w:tc>
          <w:tcPr>
            <w:tcW w:w="630" w:type="dxa"/>
            <w:vAlign w:val="center"/>
          </w:tcPr>
          <w:p w14:paraId="73CE8BD6" w14:textId="219EF8A9" w:rsidR="00B8743C" w:rsidRPr="00A935E2" w:rsidRDefault="00B8743C" w:rsidP="00B8743C">
            <w:pPr>
              <w:pStyle w:val="MDPI42tablebody"/>
              <w:spacing w:line="240" w:lineRule="auto"/>
              <w:rPr>
                <w:sz w:val="18"/>
              </w:rPr>
            </w:pPr>
            <w:r w:rsidRPr="003D60AB">
              <w:rPr>
                <w:sz w:val="18"/>
                <w:szCs w:val="18"/>
              </w:rPr>
              <w:t>10/0/0</w:t>
            </w:r>
          </w:p>
        </w:tc>
        <w:tc>
          <w:tcPr>
            <w:tcW w:w="810" w:type="dxa"/>
            <w:vAlign w:val="center"/>
          </w:tcPr>
          <w:p w14:paraId="55D7804F" w14:textId="6C65ADA8" w:rsidR="00B8743C" w:rsidRPr="003D60AB" w:rsidRDefault="00B8743C" w:rsidP="00B8743C">
            <w:pPr>
              <w:pStyle w:val="MDPI42tablebody"/>
              <w:spacing w:line="240" w:lineRule="auto"/>
              <w:rPr>
                <w:sz w:val="18"/>
                <w:szCs w:val="18"/>
              </w:rPr>
            </w:pPr>
            <w:r w:rsidRPr="003D60AB">
              <w:rPr>
                <w:sz w:val="18"/>
                <w:szCs w:val="18"/>
              </w:rPr>
              <w:t>10/0/0</w:t>
            </w:r>
          </w:p>
        </w:tc>
      </w:tr>
      <w:tr w:rsidR="00B8743C" w:rsidRPr="008927EE" w14:paraId="137F7108" w14:textId="77777777" w:rsidTr="00B8743C">
        <w:tc>
          <w:tcPr>
            <w:tcW w:w="992" w:type="dxa"/>
            <w:vAlign w:val="center"/>
          </w:tcPr>
          <w:p w14:paraId="1F991107"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200×10</w:t>
            </w:r>
          </w:p>
        </w:tc>
        <w:tc>
          <w:tcPr>
            <w:tcW w:w="540" w:type="dxa"/>
            <w:vAlign w:val="center"/>
          </w:tcPr>
          <w:p w14:paraId="4E2EFD34" w14:textId="61DF812A" w:rsidR="00B8743C" w:rsidRPr="003D60AB" w:rsidRDefault="00B8743C" w:rsidP="00B8743C">
            <w:pPr>
              <w:pStyle w:val="MDPI42tablebody"/>
              <w:spacing w:line="240" w:lineRule="auto"/>
              <w:rPr>
                <w:sz w:val="18"/>
                <w:szCs w:val="18"/>
              </w:rPr>
            </w:pPr>
            <w:r w:rsidRPr="003D60AB">
              <w:rPr>
                <w:sz w:val="18"/>
                <w:szCs w:val="18"/>
              </w:rPr>
              <w:t>5/1/4</w:t>
            </w:r>
          </w:p>
        </w:tc>
        <w:tc>
          <w:tcPr>
            <w:tcW w:w="810" w:type="dxa"/>
            <w:vAlign w:val="center"/>
          </w:tcPr>
          <w:p w14:paraId="7BB48E8D" w14:textId="6341DEFC" w:rsidR="00B8743C" w:rsidRPr="003D60AB" w:rsidRDefault="00B8743C" w:rsidP="00B8743C">
            <w:pPr>
              <w:pStyle w:val="MDPI42tablebody"/>
              <w:spacing w:line="240" w:lineRule="auto"/>
              <w:rPr>
                <w:sz w:val="18"/>
                <w:szCs w:val="18"/>
              </w:rPr>
            </w:pPr>
            <w:r w:rsidRPr="003D60AB">
              <w:rPr>
                <w:sz w:val="18"/>
                <w:szCs w:val="18"/>
              </w:rPr>
              <w:t>4/1/5</w:t>
            </w:r>
          </w:p>
        </w:tc>
        <w:tc>
          <w:tcPr>
            <w:tcW w:w="630" w:type="dxa"/>
            <w:vAlign w:val="center"/>
          </w:tcPr>
          <w:p w14:paraId="58CDAF2F" w14:textId="32A3508B" w:rsidR="00B8743C" w:rsidRDefault="00B8743C" w:rsidP="00B8743C">
            <w:pPr>
              <w:pStyle w:val="MDPI42tablebody"/>
              <w:spacing w:line="240" w:lineRule="auto"/>
              <w:rPr>
                <w:sz w:val="18"/>
                <w:szCs w:val="18"/>
              </w:rPr>
            </w:pPr>
            <w:r w:rsidRPr="003D60AB">
              <w:rPr>
                <w:sz w:val="18"/>
                <w:szCs w:val="18"/>
              </w:rPr>
              <w:t>5/1/4</w:t>
            </w:r>
          </w:p>
        </w:tc>
        <w:tc>
          <w:tcPr>
            <w:tcW w:w="720" w:type="dxa"/>
            <w:vAlign w:val="center"/>
          </w:tcPr>
          <w:p w14:paraId="65C67091" w14:textId="7651EA81" w:rsidR="00B8743C" w:rsidRDefault="00B8743C" w:rsidP="00B8743C">
            <w:pPr>
              <w:pStyle w:val="MDPI42tablebody"/>
              <w:spacing w:line="240" w:lineRule="auto"/>
              <w:rPr>
                <w:sz w:val="18"/>
                <w:szCs w:val="18"/>
              </w:rPr>
            </w:pPr>
            <w:r w:rsidRPr="003D60AB">
              <w:rPr>
                <w:sz w:val="18"/>
                <w:szCs w:val="18"/>
              </w:rPr>
              <w:t>7/1/2</w:t>
            </w:r>
          </w:p>
        </w:tc>
        <w:tc>
          <w:tcPr>
            <w:tcW w:w="720" w:type="dxa"/>
            <w:vAlign w:val="center"/>
          </w:tcPr>
          <w:p w14:paraId="08D96A5B" w14:textId="35BBD8BD" w:rsidR="00B8743C" w:rsidRDefault="00B8743C" w:rsidP="00B8743C">
            <w:pPr>
              <w:pStyle w:val="MDPI42tablebody"/>
              <w:spacing w:line="240" w:lineRule="auto"/>
              <w:rPr>
                <w:sz w:val="18"/>
                <w:szCs w:val="18"/>
              </w:rPr>
            </w:pPr>
            <w:r w:rsidRPr="003D60AB">
              <w:rPr>
                <w:sz w:val="18"/>
                <w:szCs w:val="18"/>
              </w:rPr>
              <w:t>9/0/1</w:t>
            </w:r>
          </w:p>
        </w:tc>
        <w:tc>
          <w:tcPr>
            <w:tcW w:w="810" w:type="dxa"/>
            <w:vAlign w:val="center"/>
          </w:tcPr>
          <w:p w14:paraId="17D1EC51" w14:textId="1A3E8EF2" w:rsidR="00B8743C" w:rsidRDefault="00B8743C" w:rsidP="00B8743C">
            <w:pPr>
              <w:pStyle w:val="MDPI42tablebody"/>
              <w:spacing w:line="240" w:lineRule="auto"/>
              <w:rPr>
                <w:sz w:val="18"/>
                <w:szCs w:val="18"/>
              </w:rPr>
            </w:pPr>
            <w:r w:rsidRPr="003D60AB">
              <w:rPr>
                <w:sz w:val="18"/>
                <w:szCs w:val="18"/>
              </w:rPr>
              <w:t>8/0/2</w:t>
            </w:r>
          </w:p>
        </w:tc>
        <w:tc>
          <w:tcPr>
            <w:tcW w:w="630" w:type="dxa"/>
            <w:vAlign w:val="center"/>
          </w:tcPr>
          <w:p w14:paraId="6B63AF4C" w14:textId="7DCDAF21" w:rsidR="00B8743C" w:rsidRDefault="00B8743C" w:rsidP="00B8743C">
            <w:pPr>
              <w:pStyle w:val="MDPI42tablebody"/>
              <w:spacing w:line="240" w:lineRule="auto"/>
              <w:rPr>
                <w:sz w:val="18"/>
                <w:szCs w:val="18"/>
              </w:rPr>
            </w:pPr>
            <w:r w:rsidRPr="003D60AB">
              <w:rPr>
                <w:sz w:val="18"/>
                <w:szCs w:val="18"/>
              </w:rPr>
              <w:t>9/0/1</w:t>
            </w:r>
          </w:p>
        </w:tc>
        <w:tc>
          <w:tcPr>
            <w:tcW w:w="810" w:type="dxa"/>
            <w:vAlign w:val="center"/>
          </w:tcPr>
          <w:p w14:paraId="6A48E893" w14:textId="48C12261" w:rsidR="00B8743C" w:rsidRPr="00A935E2" w:rsidRDefault="00B8743C" w:rsidP="00B8743C">
            <w:pPr>
              <w:pStyle w:val="MDPI42tablebody"/>
              <w:spacing w:line="240" w:lineRule="auto"/>
              <w:rPr>
                <w:sz w:val="18"/>
              </w:rPr>
            </w:pPr>
            <w:r w:rsidRPr="003D60AB">
              <w:rPr>
                <w:sz w:val="18"/>
                <w:szCs w:val="18"/>
              </w:rPr>
              <w:t>10/0/0</w:t>
            </w:r>
          </w:p>
        </w:tc>
        <w:tc>
          <w:tcPr>
            <w:tcW w:w="630" w:type="dxa"/>
            <w:vAlign w:val="center"/>
          </w:tcPr>
          <w:p w14:paraId="0A0F33E3" w14:textId="19EB0900" w:rsidR="00B8743C" w:rsidRPr="00A935E2" w:rsidRDefault="00B8743C" w:rsidP="00B8743C">
            <w:pPr>
              <w:pStyle w:val="MDPI42tablebody"/>
              <w:spacing w:line="240" w:lineRule="auto"/>
              <w:rPr>
                <w:sz w:val="18"/>
              </w:rPr>
            </w:pPr>
            <w:r w:rsidRPr="003D60AB">
              <w:rPr>
                <w:sz w:val="18"/>
                <w:szCs w:val="18"/>
              </w:rPr>
              <w:t>10/0/0</w:t>
            </w:r>
          </w:p>
        </w:tc>
        <w:tc>
          <w:tcPr>
            <w:tcW w:w="810" w:type="dxa"/>
            <w:vAlign w:val="center"/>
          </w:tcPr>
          <w:p w14:paraId="04462ED6" w14:textId="6701978D" w:rsidR="00B8743C" w:rsidRPr="003D60AB" w:rsidRDefault="00B8743C" w:rsidP="00B8743C">
            <w:pPr>
              <w:pStyle w:val="MDPI42tablebody"/>
              <w:spacing w:line="240" w:lineRule="auto"/>
              <w:rPr>
                <w:sz w:val="18"/>
                <w:szCs w:val="18"/>
              </w:rPr>
            </w:pPr>
            <w:r w:rsidRPr="003D60AB">
              <w:rPr>
                <w:sz w:val="18"/>
                <w:szCs w:val="18"/>
              </w:rPr>
              <w:t>10/0/0</w:t>
            </w:r>
          </w:p>
        </w:tc>
      </w:tr>
      <w:tr w:rsidR="00B8743C" w:rsidRPr="008927EE" w14:paraId="1BE14941" w14:textId="77777777" w:rsidTr="00B8743C">
        <w:tc>
          <w:tcPr>
            <w:tcW w:w="992" w:type="dxa"/>
            <w:vAlign w:val="center"/>
          </w:tcPr>
          <w:p w14:paraId="1B1FF69B" w14:textId="77777777" w:rsidR="00B8743C" w:rsidRPr="00CF0F07" w:rsidRDefault="00B8743C" w:rsidP="00B8743C">
            <w:pPr>
              <w:pStyle w:val="MDPI42tablebody"/>
              <w:spacing w:line="240" w:lineRule="auto"/>
              <w:rPr>
                <w:sz w:val="18"/>
                <w:szCs w:val="18"/>
              </w:rPr>
            </w:pPr>
            <w:r>
              <w:rPr>
                <w:sz w:val="18"/>
                <w:szCs w:val="18"/>
              </w:rPr>
              <w:t>Ta</w:t>
            </w:r>
            <w:r w:rsidRPr="00CF0F07">
              <w:rPr>
                <w:sz w:val="18"/>
                <w:szCs w:val="18"/>
              </w:rPr>
              <w:t>200×20</w:t>
            </w:r>
          </w:p>
        </w:tc>
        <w:tc>
          <w:tcPr>
            <w:tcW w:w="540" w:type="dxa"/>
            <w:vAlign w:val="center"/>
          </w:tcPr>
          <w:p w14:paraId="344462B7" w14:textId="3AE1ED44" w:rsidR="00B8743C" w:rsidRPr="003D60AB" w:rsidRDefault="00B8743C" w:rsidP="00B8743C">
            <w:pPr>
              <w:pStyle w:val="MDPI42tablebody"/>
              <w:spacing w:line="240" w:lineRule="auto"/>
              <w:rPr>
                <w:sz w:val="18"/>
                <w:szCs w:val="18"/>
              </w:rPr>
            </w:pPr>
            <w:r w:rsidRPr="003D60AB">
              <w:rPr>
                <w:sz w:val="18"/>
                <w:szCs w:val="18"/>
              </w:rPr>
              <w:t>8/0/2</w:t>
            </w:r>
          </w:p>
        </w:tc>
        <w:tc>
          <w:tcPr>
            <w:tcW w:w="810" w:type="dxa"/>
            <w:vAlign w:val="center"/>
          </w:tcPr>
          <w:p w14:paraId="3E8BC81E" w14:textId="35EE58F9" w:rsidR="00B8743C" w:rsidRPr="003D60AB" w:rsidRDefault="00B8743C" w:rsidP="00B8743C">
            <w:pPr>
              <w:pStyle w:val="MDPI42tablebody"/>
              <w:spacing w:line="240" w:lineRule="auto"/>
              <w:rPr>
                <w:sz w:val="18"/>
                <w:szCs w:val="18"/>
              </w:rPr>
            </w:pPr>
            <w:r w:rsidRPr="003D60AB">
              <w:rPr>
                <w:sz w:val="18"/>
                <w:szCs w:val="18"/>
              </w:rPr>
              <w:t>6/0/4</w:t>
            </w:r>
          </w:p>
        </w:tc>
        <w:tc>
          <w:tcPr>
            <w:tcW w:w="630" w:type="dxa"/>
            <w:vAlign w:val="center"/>
          </w:tcPr>
          <w:p w14:paraId="1389053C" w14:textId="662429B8" w:rsidR="00B8743C" w:rsidRDefault="00B8743C" w:rsidP="00B8743C">
            <w:pPr>
              <w:pStyle w:val="MDPI42tablebody"/>
              <w:spacing w:line="240" w:lineRule="auto"/>
              <w:rPr>
                <w:sz w:val="18"/>
                <w:szCs w:val="18"/>
              </w:rPr>
            </w:pPr>
            <w:r w:rsidRPr="003D60AB">
              <w:rPr>
                <w:sz w:val="18"/>
                <w:szCs w:val="18"/>
              </w:rPr>
              <w:t>7/0/3</w:t>
            </w:r>
          </w:p>
        </w:tc>
        <w:tc>
          <w:tcPr>
            <w:tcW w:w="720" w:type="dxa"/>
            <w:vAlign w:val="center"/>
          </w:tcPr>
          <w:p w14:paraId="0A9A9C93" w14:textId="76A6BFCD" w:rsidR="00B8743C" w:rsidRDefault="00B8743C" w:rsidP="00B8743C">
            <w:pPr>
              <w:pStyle w:val="MDPI42tablebody"/>
              <w:spacing w:line="240" w:lineRule="auto"/>
              <w:rPr>
                <w:sz w:val="18"/>
                <w:szCs w:val="18"/>
              </w:rPr>
            </w:pPr>
            <w:r w:rsidRPr="003D60AB">
              <w:rPr>
                <w:sz w:val="18"/>
                <w:szCs w:val="18"/>
              </w:rPr>
              <w:t>7/0/3</w:t>
            </w:r>
          </w:p>
        </w:tc>
        <w:tc>
          <w:tcPr>
            <w:tcW w:w="720" w:type="dxa"/>
            <w:vAlign w:val="center"/>
          </w:tcPr>
          <w:p w14:paraId="68757BB5" w14:textId="3A78C27E" w:rsidR="00B8743C" w:rsidRDefault="00B8743C" w:rsidP="00B8743C">
            <w:pPr>
              <w:pStyle w:val="MDPI42tablebody"/>
              <w:spacing w:line="240" w:lineRule="auto"/>
              <w:rPr>
                <w:sz w:val="18"/>
                <w:szCs w:val="18"/>
              </w:rPr>
            </w:pPr>
            <w:r w:rsidRPr="003D60AB">
              <w:rPr>
                <w:sz w:val="18"/>
                <w:szCs w:val="18"/>
              </w:rPr>
              <w:t>7/0/3</w:t>
            </w:r>
          </w:p>
        </w:tc>
        <w:tc>
          <w:tcPr>
            <w:tcW w:w="810" w:type="dxa"/>
            <w:vAlign w:val="center"/>
          </w:tcPr>
          <w:p w14:paraId="7E17B374" w14:textId="777230FC" w:rsidR="00B8743C" w:rsidRDefault="00B8743C" w:rsidP="00B8743C">
            <w:pPr>
              <w:pStyle w:val="MDPI42tablebody"/>
              <w:spacing w:line="240" w:lineRule="auto"/>
              <w:rPr>
                <w:sz w:val="18"/>
                <w:szCs w:val="18"/>
              </w:rPr>
            </w:pPr>
            <w:r w:rsidRPr="003D60AB">
              <w:rPr>
                <w:sz w:val="18"/>
                <w:szCs w:val="18"/>
              </w:rPr>
              <w:t>9/0/1</w:t>
            </w:r>
          </w:p>
        </w:tc>
        <w:tc>
          <w:tcPr>
            <w:tcW w:w="630" w:type="dxa"/>
            <w:vAlign w:val="center"/>
          </w:tcPr>
          <w:p w14:paraId="6E4C6E23" w14:textId="67C18B3E" w:rsidR="00B8743C" w:rsidRDefault="00B8743C" w:rsidP="00B8743C">
            <w:pPr>
              <w:pStyle w:val="MDPI42tablebody"/>
              <w:spacing w:line="240" w:lineRule="auto"/>
              <w:rPr>
                <w:sz w:val="18"/>
                <w:szCs w:val="18"/>
              </w:rPr>
            </w:pPr>
            <w:r w:rsidRPr="003D60AB">
              <w:rPr>
                <w:sz w:val="18"/>
                <w:szCs w:val="18"/>
              </w:rPr>
              <w:t>10/0/0</w:t>
            </w:r>
          </w:p>
        </w:tc>
        <w:tc>
          <w:tcPr>
            <w:tcW w:w="810" w:type="dxa"/>
            <w:vAlign w:val="center"/>
          </w:tcPr>
          <w:p w14:paraId="052A1E71" w14:textId="4D0721F4" w:rsidR="00B8743C" w:rsidRPr="00A935E2" w:rsidRDefault="00B8743C" w:rsidP="00B8743C">
            <w:pPr>
              <w:pStyle w:val="MDPI42tablebody"/>
              <w:spacing w:line="240" w:lineRule="auto"/>
              <w:rPr>
                <w:sz w:val="18"/>
              </w:rPr>
            </w:pPr>
            <w:r w:rsidRPr="003D60AB">
              <w:rPr>
                <w:sz w:val="18"/>
                <w:szCs w:val="18"/>
              </w:rPr>
              <w:t>10/0/0</w:t>
            </w:r>
          </w:p>
        </w:tc>
        <w:tc>
          <w:tcPr>
            <w:tcW w:w="630" w:type="dxa"/>
            <w:vAlign w:val="center"/>
          </w:tcPr>
          <w:p w14:paraId="3BDE93EB" w14:textId="307997B3" w:rsidR="00B8743C" w:rsidRPr="00A935E2" w:rsidRDefault="00B8743C" w:rsidP="00B8743C">
            <w:pPr>
              <w:pStyle w:val="MDPI42tablebody"/>
              <w:spacing w:line="240" w:lineRule="auto"/>
              <w:rPr>
                <w:sz w:val="18"/>
              </w:rPr>
            </w:pPr>
            <w:r w:rsidRPr="003D60AB">
              <w:rPr>
                <w:sz w:val="18"/>
                <w:szCs w:val="18"/>
              </w:rPr>
              <w:t>10/0/0</w:t>
            </w:r>
          </w:p>
        </w:tc>
        <w:tc>
          <w:tcPr>
            <w:tcW w:w="810" w:type="dxa"/>
            <w:vAlign w:val="center"/>
          </w:tcPr>
          <w:p w14:paraId="64DD610E" w14:textId="571DF7D2" w:rsidR="00B8743C" w:rsidRPr="003D60AB" w:rsidRDefault="00B8743C" w:rsidP="00B8743C">
            <w:pPr>
              <w:pStyle w:val="MDPI42tablebody"/>
              <w:spacing w:line="240" w:lineRule="auto"/>
              <w:rPr>
                <w:sz w:val="18"/>
                <w:szCs w:val="18"/>
              </w:rPr>
            </w:pPr>
            <w:r w:rsidRPr="003D60AB">
              <w:rPr>
                <w:sz w:val="18"/>
                <w:szCs w:val="18"/>
              </w:rPr>
              <w:t>10/0/0</w:t>
            </w:r>
          </w:p>
        </w:tc>
      </w:tr>
      <w:tr w:rsidR="00B8743C" w:rsidRPr="008927EE" w14:paraId="76E53FC6" w14:textId="77777777" w:rsidTr="00B8743C">
        <w:tc>
          <w:tcPr>
            <w:tcW w:w="992" w:type="dxa"/>
            <w:vAlign w:val="center"/>
          </w:tcPr>
          <w:p w14:paraId="2CC3FD0F" w14:textId="77777777" w:rsidR="00B8743C" w:rsidRPr="00CF0F07" w:rsidRDefault="00B8743C" w:rsidP="00B8743C">
            <w:pPr>
              <w:pStyle w:val="MDPI42tablebody"/>
              <w:spacing w:line="240" w:lineRule="auto"/>
              <w:rPr>
                <w:sz w:val="18"/>
                <w:szCs w:val="18"/>
              </w:rPr>
            </w:pPr>
            <w:r w:rsidRPr="00CF0F07">
              <w:rPr>
                <w:sz w:val="18"/>
                <w:szCs w:val="18"/>
              </w:rPr>
              <w:t>VFR100×20</w:t>
            </w:r>
          </w:p>
        </w:tc>
        <w:tc>
          <w:tcPr>
            <w:tcW w:w="540" w:type="dxa"/>
            <w:vAlign w:val="center"/>
          </w:tcPr>
          <w:p w14:paraId="75CFF5FF" w14:textId="6121CFA7" w:rsidR="00B8743C" w:rsidRPr="003D60AB"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461D37C4" w14:textId="44FC4BCF" w:rsidR="00B8743C" w:rsidRPr="003D60AB" w:rsidRDefault="00B8743C" w:rsidP="00B8743C">
            <w:pPr>
              <w:pStyle w:val="MDPI42tablebody"/>
              <w:spacing w:line="240" w:lineRule="auto"/>
              <w:rPr>
                <w:sz w:val="18"/>
                <w:szCs w:val="18"/>
              </w:rPr>
            </w:pPr>
            <w:r w:rsidRPr="003D60AB">
              <w:rPr>
                <w:sz w:val="18"/>
                <w:szCs w:val="18"/>
              </w:rPr>
              <w:t>5/0/5</w:t>
            </w:r>
          </w:p>
        </w:tc>
        <w:tc>
          <w:tcPr>
            <w:tcW w:w="630" w:type="dxa"/>
            <w:vAlign w:val="center"/>
          </w:tcPr>
          <w:p w14:paraId="69F1250E" w14:textId="5DC24BFF" w:rsidR="00B8743C" w:rsidRDefault="00B8743C" w:rsidP="00B8743C">
            <w:pPr>
              <w:pStyle w:val="MDPI42tablebody"/>
              <w:spacing w:line="240" w:lineRule="auto"/>
              <w:rPr>
                <w:sz w:val="18"/>
                <w:szCs w:val="18"/>
              </w:rPr>
            </w:pPr>
            <w:r w:rsidRPr="003D60AB">
              <w:rPr>
                <w:sz w:val="18"/>
                <w:szCs w:val="18"/>
              </w:rPr>
              <w:t>6/0/4</w:t>
            </w:r>
          </w:p>
        </w:tc>
        <w:tc>
          <w:tcPr>
            <w:tcW w:w="720" w:type="dxa"/>
            <w:vAlign w:val="center"/>
          </w:tcPr>
          <w:p w14:paraId="63277588" w14:textId="15FA815B" w:rsidR="00B8743C" w:rsidRDefault="00B8743C" w:rsidP="00B8743C">
            <w:pPr>
              <w:pStyle w:val="MDPI42tablebody"/>
              <w:spacing w:line="240" w:lineRule="auto"/>
              <w:rPr>
                <w:sz w:val="18"/>
                <w:szCs w:val="18"/>
              </w:rPr>
            </w:pPr>
            <w:r w:rsidRPr="003D60AB">
              <w:rPr>
                <w:sz w:val="18"/>
                <w:szCs w:val="18"/>
              </w:rPr>
              <w:t>8/0/2</w:t>
            </w:r>
          </w:p>
        </w:tc>
        <w:tc>
          <w:tcPr>
            <w:tcW w:w="720" w:type="dxa"/>
            <w:vAlign w:val="center"/>
          </w:tcPr>
          <w:p w14:paraId="7BD4CE60" w14:textId="503A623C" w:rsidR="00B8743C" w:rsidRDefault="00B8743C" w:rsidP="00B8743C">
            <w:pPr>
              <w:pStyle w:val="MDPI42tablebody"/>
              <w:spacing w:line="240" w:lineRule="auto"/>
              <w:rPr>
                <w:sz w:val="18"/>
                <w:szCs w:val="18"/>
              </w:rPr>
            </w:pPr>
            <w:r w:rsidRPr="003D60AB">
              <w:rPr>
                <w:sz w:val="18"/>
                <w:szCs w:val="18"/>
              </w:rPr>
              <w:t>7/0/3</w:t>
            </w:r>
          </w:p>
        </w:tc>
        <w:tc>
          <w:tcPr>
            <w:tcW w:w="810" w:type="dxa"/>
            <w:vAlign w:val="center"/>
          </w:tcPr>
          <w:p w14:paraId="2DFE2F43" w14:textId="66F5A2F6" w:rsidR="00B8743C" w:rsidRDefault="00B8743C" w:rsidP="00B8743C">
            <w:pPr>
              <w:pStyle w:val="MDPI42tablebody"/>
              <w:spacing w:line="240" w:lineRule="auto"/>
              <w:rPr>
                <w:sz w:val="18"/>
                <w:szCs w:val="18"/>
              </w:rPr>
            </w:pPr>
            <w:r w:rsidRPr="003D60AB">
              <w:rPr>
                <w:sz w:val="18"/>
                <w:szCs w:val="18"/>
              </w:rPr>
              <w:t>7/0/3</w:t>
            </w:r>
          </w:p>
        </w:tc>
        <w:tc>
          <w:tcPr>
            <w:tcW w:w="630" w:type="dxa"/>
            <w:vAlign w:val="center"/>
          </w:tcPr>
          <w:p w14:paraId="0B67F6E2" w14:textId="6E1749A5" w:rsidR="00B8743C" w:rsidRDefault="00B8743C" w:rsidP="00B8743C">
            <w:pPr>
              <w:pStyle w:val="MDPI42tablebody"/>
              <w:spacing w:line="240" w:lineRule="auto"/>
              <w:rPr>
                <w:sz w:val="18"/>
                <w:szCs w:val="18"/>
              </w:rPr>
            </w:pPr>
            <w:r w:rsidRPr="003D60AB">
              <w:rPr>
                <w:sz w:val="18"/>
                <w:szCs w:val="18"/>
              </w:rPr>
              <w:t>10/0/0</w:t>
            </w:r>
          </w:p>
        </w:tc>
        <w:tc>
          <w:tcPr>
            <w:tcW w:w="810" w:type="dxa"/>
            <w:vAlign w:val="center"/>
          </w:tcPr>
          <w:p w14:paraId="2E76F1E7" w14:textId="24EFF579" w:rsidR="00B8743C" w:rsidRPr="00A935E2" w:rsidRDefault="00B8743C" w:rsidP="00B8743C">
            <w:pPr>
              <w:pStyle w:val="MDPI42tablebody"/>
              <w:spacing w:line="240" w:lineRule="auto"/>
              <w:rPr>
                <w:sz w:val="18"/>
              </w:rPr>
            </w:pPr>
            <w:r w:rsidRPr="003D60AB">
              <w:rPr>
                <w:sz w:val="18"/>
                <w:szCs w:val="18"/>
              </w:rPr>
              <w:t>10/0/0</w:t>
            </w:r>
          </w:p>
        </w:tc>
        <w:tc>
          <w:tcPr>
            <w:tcW w:w="630" w:type="dxa"/>
            <w:vAlign w:val="center"/>
          </w:tcPr>
          <w:p w14:paraId="242AEE6E" w14:textId="7EACB5AC" w:rsidR="00B8743C" w:rsidRPr="00A935E2" w:rsidRDefault="00B8743C" w:rsidP="00B8743C">
            <w:pPr>
              <w:pStyle w:val="MDPI42tablebody"/>
              <w:spacing w:line="240" w:lineRule="auto"/>
              <w:rPr>
                <w:sz w:val="18"/>
              </w:rPr>
            </w:pPr>
            <w:r w:rsidRPr="003D60AB">
              <w:rPr>
                <w:sz w:val="18"/>
                <w:szCs w:val="18"/>
              </w:rPr>
              <w:t>9/0/1</w:t>
            </w:r>
          </w:p>
        </w:tc>
        <w:tc>
          <w:tcPr>
            <w:tcW w:w="810" w:type="dxa"/>
            <w:vAlign w:val="center"/>
          </w:tcPr>
          <w:p w14:paraId="1E09BEB1" w14:textId="38C5C02D" w:rsidR="00B8743C" w:rsidRPr="003D60AB" w:rsidRDefault="00B8743C" w:rsidP="00B8743C">
            <w:pPr>
              <w:pStyle w:val="MDPI42tablebody"/>
              <w:spacing w:line="240" w:lineRule="auto"/>
              <w:rPr>
                <w:sz w:val="18"/>
                <w:szCs w:val="18"/>
              </w:rPr>
            </w:pPr>
            <w:r w:rsidRPr="003D60AB">
              <w:rPr>
                <w:sz w:val="18"/>
                <w:szCs w:val="18"/>
              </w:rPr>
              <w:t>7/0/3</w:t>
            </w:r>
          </w:p>
        </w:tc>
      </w:tr>
      <w:tr w:rsidR="00B8743C" w:rsidRPr="008927EE" w14:paraId="576CBBB2" w14:textId="77777777" w:rsidTr="00B8743C">
        <w:tc>
          <w:tcPr>
            <w:tcW w:w="992" w:type="dxa"/>
            <w:vAlign w:val="center"/>
          </w:tcPr>
          <w:p w14:paraId="53CC86F7" w14:textId="77777777" w:rsidR="00B8743C" w:rsidRPr="00CF0F07" w:rsidRDefault="00B8743C" w:rsidP="00B8743C">
            <w:pPr>
              <w:pStyle w:val="MDPI42tablebody"/>
              <w:spacing w:line="240" w:lineRule="auto"/>
              <w:rPr>
                <w:sz w:val="18"/>
                <w:szCs w:val="18"/>
              </w:rPr>
            </w:pPr>
            <w:r w:rsidRPr="00CF0F07">
              <w:rPr>
                <w:sz w:val="18"/>
                <w:szCs w:val="18"/>
              </w:rPr>
              <w:t>VFR100×40</w:t>
            </w:r>
          </w:p>
        </w:tc>
        <w:tc>
          <w:tcPr>
            <w:tcW w:w="540" w:type="dxa"/>
            <w:vAlign w:val="center"/>
          </w:tcPr>
          <w:p w14:paraId="68628B45" w14:textId="29113A47" w:rsidR="00B8743C" w:rsidRPr="003D60AB"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2785B23B" w14:textId="2ADEF3AC" w:rsidR="00B8743C" w:rsidRPr="003D60AB" w:rsidRDefault="00B8743C" w:rsidP="00B8743C">
            <w:pPr>
              <w:pStyle w:val="MDPI42tablebody"/>
              <w:spacing w:line="240" w:lineRule="auto"/>
              <w:rPr>
                <w:sz w:val="18"/>
                <w:szCs w:val="18"/>
              </w:rPr>
            </w:pPr>
            <w:r w:rsidRPr="003D60AB">
              <w:rPr>
                <w:sz w:val="18"/>
                <w:szCs w:val="18"/>
              </w:rPr>
              <w:t>5/0/5</w:t>
            </w:r>
          </w:p>
        </w:tc>
        <w:tc>
          <w:tcPr>
            <w:tcW w:w="630" w:type="dxa"/>
            <w:vAlign w:val="center"/>
          </w:tcPr>
          <w:p w14:paraId="4F1344F2" w14:textId="41EDDCFD" w:rsidR="00B8743C" w:rsidRDefault="00B8743C" w:rsidP="00B8743C">
            <w:pPr>
              <w:pStyle w:val="MDPI42tablebody"/>
              <w:spacing w:line="240" w:lineRule="auto"/>
              <w:rPr>
                <w:sz w:val="18"/>
                <w:szCs w:val="18"/>
              </w:rPr>
            </w:pPr>
            <w:r w:rsidRPr="003D60AB">
              <w:rPr>
                <w:sz w:val="18"/>
                <w:szCs w:val="18"/>
              </w:rPr>
              <w:t>6/0/4</w:t>
            </w:r>
          </w:p>
        </w:tc>
        <w:tc>
          <w:tcPr>
            <w:tcW w:w="720" w:type="dxa"/>
            <w:vAlign w:val="center"/>
          </w:tcPr>
          <w:p w14:paraId="3148C4A4" w14:textId="0B1E6EE1" w:rsidR="00B8743C" w:rsidRDefault="00B8743C" w:rsidP="00B8743C">
            <w:pPr>
              <w:pStyle w:val="MDPI42tablebody"/>
              <w:spacing w:line="240" w:lineRule="auto"/>
              <w:rPr>
                <w:sz w:val="18"/>
                <w:szCs w:val="18"/>
              </w:rPr>
            </w:pPr>
            <w:r w:rsidRPr="003D60AB">
              <w:rPr>
                <w:sz w:val="18"/>
                <w:szCs w:val="18"/>
              </w:rPr>
              <w:t>6/0/4</w:t>
            </w:r>
          </w:p>
        </w:tc>
        <w:tc>
          <w:tcPr>
            <w:tcW w:w="720" w:type="dxa"/>
            <w:vAlign w:val="center"/>
          </w:tcPr>
          <w:p w14:paraId="4FACA16B" w14:textId="238C658B" w:rsidR="00B8743C" w:rsidRDefault="00B8743C" w:rsidP="00B8743C">
            <w:pPr>
              <w:pStyle w:val="MDPI42tablebody"/>
              <w:spacing w:line="240" w:lineRule="auto"/>
              <w:rPr>
                <w:sz w:val="18"/>
                <w:szCs w:val="18"/>
              </w:rPr>
            </w:pPr>
            <w:r w:rsidRPr="003D60AB">
              <w:rPr>
                <w:sz w:val="18"/>
                <w:szCs w:val="18"/>
              </w:rPr>
              <w:t>5/0/5</w:t>
            </w:r>
          </w:p>
        </w:tc>
        <w:tc>
          <w:tcPr>
            <w:tcW w:w="810" w:type="dxa"/>
            <w:vAlign w:val="center"/>
          </w:tcPr>
          <w:p w14:paraId="2CB9578B" w14:textId="5BAC54D3" w:rsidR="00B8743C" w:rsidRDefault="00B8743C" w:rsidP="00B8743C">
            <w:pPr>
              <w:pStyle w:val="MDPI42tablebody"/>
              <w:spacing w:line="240" w:lineRule="auto"/>
              <w:rPr>
                <w:sz w:val="18"/>
                <w:szCs w:val="18"/>
              </w:rPr>
            </w:pPr>
            <w:r w:rsidRPr="003D60AB">
              <w:rPr>
                <w:sz w:val="18"/>
                <w:szCs w:val="18"/>
              </w:rPr>
              <w:t>3/0/7</w:t>
            </w:r>
          </w:p>
        </w:tc>
        <w:tc>
          <w:tcPr>
            <w:tcW w:w="630" w:type="dxa"/>
            <w:vAlign w:val="center"/>
          </w:tcPr>
          <w:p w14:paraId="5D6048E2" w14:textId="77C4B8C6" w:rsidR="00B8743C" w:rsidRDefault="00B8743C" w:rsidP="00B8743C">
            <w:pPr>
              <w:pStyle w:val="MDPI42tablebody"/>
              <w:spacing w:line="240" w:lineRule="auto"/>
              <w:rPr>
                <w:sz w:val="18"/>
                <w:szCs w:val="18"/>
              </w:rPr>
            </w:pPr>
            <w:r w:rsidRPr="003D60AB">
              <w:rPr>
                <w:sz w:val="18"/>
                <w:szCs w:val="18"/>
              </w:rPr>
              <w:t>10/0/0</w:t>
            </w:r>
          </w:p>
        </w:tc>
        <w:tc>
          <w:tcPr>
            <w:tcW w:w="810" w:type="dxa"/>
            <w:vAlign w:val="center"/>
          </w:tcPr>
          <w:p w14:paraId="51D8FAB0" w14:textId="5BA926A2" w:rsidR="00B8743C" w:rsidRPr="00A935E2" w:rsidRDefault="00B8743C" w:rsidP="00B8743C">
            <w:pPr>
              <w:pStyle w:val="MDPI42tablebody"/>
              <w:spacing w:line="240" w:lineRule="auto"/>
              <w:rPr>
                <w:sz w:val="18"/>
              </w:rPr>
            </w:pPr>
            <w:r w:rsidRPr="003D60AB">
              <w:rPr>
                <w:sz w:val="18"/>
                <w:szCs w:val="18"/>
              </w:rPr>
              <w:t>9/0/1</w:t>
            </w:r>
          </w:p>
        </w:tc>
        <w:tc>
          <w:tcPr>
            <w:tcW w:w="630" w:type="dxa"/>
            <w:vAlign w:val="center"/>
          </w:tcPr>
          <w:p w14:paraId="0C16240F" w14:textId="2EBF1CC6" w:rsidR="00B8743C" w:rsidRPr="00A935E2" w:rsidRDefault="00B8743C" w:rsidP="00B8743C">
            <w:pPr>
              <w:pStyle w:val="MDPI42tablebody"/>
              <w:spacing w:line="240" w:lineRule="auto"/>
              <w:rPr>
                <w:sz w:val="18"/>
              </w:rPr>
            </w:pPr>
            <w:r w:rsidRPr="003D60AB">
              <w:rPr>
                <w:sz w:val="18"/>
                <w:szCs w:val="18"/>
              </w:rPr>
              <w:t>10/0/0</w:t>
            </w:r>
          </w:p>
        </w:tc>
        <w:tc>
          <w:tcPr>
            <w:tcW w:w="810" w:type="dxa"/>
            <w:vAlign w:val="center"/>
          </w:tcPr>
          <w:p w14:paraId="4871F910" w14:textId="775BEF06" w:rsidR="00B8743C" w:rsidRPr="003D60AB" w:rsidRDefault="00B8743C" w:rsidP="00B8743C">
            <w:pPr>
              <w:pStyle w:val="MDPI42tablebody"/>
              <w:spacing w:line="240" w:lineRule="auto"/>
              <w:rPr>
                <w:sz w:val="18"/>
                <w:szCs w:val="18"/>
              </w:rPr>
            </w:pPr>
            <w:r w:rsidRPr="003D60AB">
              <w:rPr>
                <w:sz w:val="18"/>
                <w:szCs w:val="18"/>
              </w:rPr>
              <w:t>9/0/1</w:t>
            </w:r>
          </w:p>
        </w:tc>
      </w:tr>
      <w:tr w:rsidR="00B8743C" w:rsidRPr="008927EE" w14:paraId="57DD5B8A" w14:textId="77777777" w:rsidTr="00B8743C">
        <w:tc>
          <w:tcPr>
            <w:tcW w:w="992" w:type="dxa"/>
            <w:vAlign w:val="center"/>
          </w:tcPr>
          <w:p w14:paraId="01697030" w14:textId="77777777" w:rsidR="00B8743C" w:rsidRPr="00CF0F07" w:rsidRDefault="00B8743C" w:rsidP="00B8743C">
            <w:pPr>
              <w:pStyle w:val="MDPI42tablebody"/>
              <w:spacing w:line="240" w:lineRule="auto"/>
              <w:rPr>
                <w:sz w:val="18"/>
                <w:szCs w:val="18"/>
              </w:rPr>
            </w:pPr>
            <w:r w:rsidRPr="00CF0F07">
              <w:rPr>
                <w:sz w:val="18"/>
                <w:szCs w:val="18"/>
              </w:rPr>
              <w:t>VFR100×60</w:t>
            </w:r>
          </w:p>
        </w:tc>
        <w:tc>
          <w:tcPr>
            <w:tcW w:w="540" w:type="dxa"/>
            <w:vAlign w:val="center"/>
          </w:tcPr>
          <w:p w14:paraId="450190B8" w14:textId="6801A9EE" w:rsidR="00B8743C" w:rsidRPr="003D60AB" w:rsidRDefault="00B8743C" w:rsidP="00B8743C">
            <w:pPr>
              <w:pStyle w:val="MDPI42tablebody"/>
              <w:spacing w:line="240" w:lineRule="auto"/>
              <w:rPr>
                <w:sz w:val="18"/>
                <w:szCs w:val="18"/>
              </w:rPr>
            </w:pPr>
            <w:r w:rsidRPr="003D60AB">
              <w:rPr>
                <w:sz w:val="18"/>
                <w:szCs w:val="18"/>
              </w:rPr>
              <w:t>6/0/4</w:t>
            </w:r>
          </w:p>
        </w:tc>
        <w:tc>
          <w:tcPr>
            <w:tcW w:w="810" w:type="dxa"/>
            <w:vAlign w:val="center"/>
          </w:tcPr>
          <w:p w14:paraId="6819ADEC" w14:textId="2E50E7DF" w:rsidR="00B8743C" w:rsidRPr="003D60AB" w:rsidRDefault="00B8743C" w:rsidP="00B8743C">
            <w:pPr>
              <w:pStyle w:val="MDPI42tablebody"/>
              <w:spacing w:line="240" w:lineRule="auto"/>
              <w:rPr>
                <w:sz w:val="18"/>
                <w:szCs w:val="18"/>
              </w:rPr>
            </w:pPr>
            <w:r w:rsidRPr="003D60AB">
              <w:rPr>
                <w:sz w:val="18"/>
                <w:szCs w:val="18"/>
              </w:rPr>
              <w:t>5/0/5</w:t>
            </w:r>
          </w:p>
        </w:tc>
        <w:tc>
          <w:tcPr>
            <w:tcW w:w="630" w:type="dxa"/>
            <w:vAlign w:val="center"/>
          </w:tcPr>
          <w:p w14:paraId="3C321C30" w14:textId="492A7B1E" w:rsidR="00B8743C" w:rsidRDefault="00B8743C" w:rsidP="00B8743C">
            <w:pPr>
              <w:pStyle w:val="MDPI42tablebody"/>
              <w:spacing w:line="240" w:lineRule="auto"/>
              <w:rPr>
                <w:sz w:val="18"/>
                <w:szCs w:val="18"/>
              </w:rPr>
            </w:pPr>
            <w:r w:rsidRPr="003D60AB">
              <w:rPr>
                <w:sz w:val="18"/>
                <w:szCs w:val="18"/>
              </w:rPr>
              <w:t>6/1/3</w:t>
            </w:r>
          </w:p>
        </w:tc>
        <w:tc>
          <w:tcPr>
            <w:tcW w:w="720" w:type="dxa"/>
            <w:vAlign w:val="center"/>
          </w:tcPr>
          <w:p w14:paraId="69703507" w14:textId="199E1917" w:rsidR="00B8743C" w:rsidRDefault="00B8743C" w:rsidP="00B8743C">
            <w:pPr>
              <w:pStyle w:val="MDPI42tablebody"/>
              <w:spacing w:line="240" w:lineRule="auto"/>
              <w:rPr>
                <w:sz w:val="18"/>
                <w:szCs w:val="18"/>
              </w:rPr>
            </w:pPr>
            <w:r w:rsidRPr="003D60AB">
              <w:rPr>
                <w:sz w:val="18"/>
                <w:szCs w:val="18"/>
              </w:rPr>
              <w:t>6/1/3</w:t>
            </w:r>
          </w:p>
        </w:tc>
        <w:tc>
          <w:tcPr>
            <w:tcW w:w="720" w:type="dxa"/>
            <w:vAlign w:val="center"/>
          </w:tcPr>
          <w:p w14:paraId="10AF3459" w14:textId="5515ACE8" w:rsidR="00B8743C" w:rsidRDefault="00B8743C" w:rsidP="00B8743C">
            <w:pPr>
              <w:pStyle w:val="MDPI42tablebody"/>
              <w:spacing w:line="240" w:lineRule="auto"/>
              <w:rPr>
                <w:sz w:val="18"/>
                <w:szCs w:val="18"/>
              </w:rPr>
            </w:pPr>
            <w:r w:rsidRPr="003D60AB">
              <w:rPr>
                <w:sz w:val="18"/>
                <w:szCs w:val="18"/>
              </w:rPr>
              <w:t>3/0/7</w:t>
            </w:r>
          </w:p>
        </w:tc>
        <w:tc>
          <w:tcPr>
            <w:tcW w:w="810" w:type="dxa"/>
            <w:vAlign w:val="center"/>
          </w:tcPr>
          <w:p w14:paraId="2C77F5E7" w14:textId="326F7F4B" w:rsidR="00B8743C" w:rsidRDefault="00B8743C" w:rsidP="00B8743C">
            <w:pPr>
              <w:pStyle w:val="MDPI42tablebody"/>
              <w:spacing w:line="240" w:lineRule="auto"/>
              <w:rPr>
                <w:sz w:val="18"/>
                <w:szCs w:val="18"/>
              </w:rPr>
            </w:pPr>
            <w:r w:rsidRPr="003D60AB">
              <w:rPr>
                <w:sz w:val="18"/>
                <w:szCs w:val="18"/>
              </w:rPr>
              <w:t>3/1/6</w:t>
            </w:r>
          </w:p>
        </w:tc>
        <w:tc>
          <w:tcPr>
            <w:tcW w:w="630" w:type="dxa"/>
            <w:vAlign w:val="center"/>
          </w:tcPr>
          <w:p w14:paraId="112161E8" w14:textId="2E12D77F" w:rsidR="00B8743C" w:rsidRDefault="00B8743C" w:rsidP="00B8743C">
            <w:pPr>
              <w:pStyle w:val="MDPI42tablebody"/>
              <w:spacing w:line="240" w:lineRule="auto"/>
              <w:rPr>
                <w:sz w:val="18"/>
                <w:szCs w:val="18"/>
              </w:rPr>
            </w:pPr>
            <w:r w:rsidRPr="003D60AB">
              <w:rPr>
                <w:sz w:val="18"/>
                <w:szCs w:val="18"/>
              </w:rPr>
              <w:t>10/0/0</w:t>
            </w:r>
          </w:p>
        </w:tc>
        <w:tc>
          <w:tcPr>
            <w:tcW w:w="810" w:type="dxa"/>
            <w:vAlign w:val="center"/>
          </w:tcPr>
          <w:p w14:paraId="48B5C398" w14:textId="3025CF52" w:rsidR="00B8743C" w:rsidRPr="00A935E2" w:rsidRDefault="00B8743C" w:rsidP="00B8743C">
            <w:pPr>
              <w:pStyle w:val="MDPI42tablebody"/>
              <w:spacing w:line="240" w:lineRule="auto"/>
              <w:rPr>
                <w:sz w:val="18"/>
              </w:rPr>
            </w:pPr>
            <w:r w:rsidRPr="003D60AB">
              <w:rPr>
                <w:sz w:val="18"/>
                <w:szCs w:val="18"/>
              </w:rPr>
              <w:t>10/0/0</w:t>
            </w:r>
          </w:p>
        </w:tc>
        <w:tc>
          <w:tcPr>
            <w:tcW w:w="630" w:type="dxa"/>
            <w:vAlign w:val="center"/>
          </w:tcPr>
          <w:p w14:paraId="001D6E8C" w14:textId="55350498" w:rsidR="00B8743C" w:rsidRPr="00A935E2" w:rsidRDefault="00B8743C" w:rsidP="00B8743C">
            <w:pPr>
              <w:pStyle w:val="MDPI42tablebody"/>
              <w:spacing w:line="240" w:lineRule="auto"/>
              <w:rPr>
                <w:sz w:val="18"/>
              </w:rPr>
            </w:pPr>
            <w:r w:rsidRPr="003D60AB">
              <w:rPr>
                <w:sz w:val="18"/>
                <w:szCs w:val="18"/>
              </w:rPr>
              <w:t>10/0/0</w:t>
            </w:r>
          </w:p>
        </w:tc>
        <w:tc>
          <w:tcPr>
            <w:tcW w:w="810" w:type="dxa"/>
            <w:vAlign w:val="center"/>
          </w:tcPr>
          <w:p w14:paraId="0426998D" w14:textId="474134B5" w:rsidR="00B8743C" w:rsidRPr="003D60AB" w:rsidRDefault="00B8743C" w:rsidP="00B8743C">
            <w:pPr>
              <w:pStyle w:val="MDPI42tablebody"/>
              <w:spacing w:line="240" w:lineRule="auto"/>
              <w:rPr>
                <w:sz w:val="18"/>
                <w:szCs w:val="18"/>
              </w:rPr>
            </w:pPr>
            <w:r w:rsidRPr="003D60AB">
              <w:rPr>
                <w:sz w:val="18"/>
                <w:szCs w:val="18"/>
              </w:rPr>
              <w:t>9/0/1</w:t>
            </w:r>
          </w:p>
        </w:tc>
      </w:tr>
    </w:tbl>
    <w:p>
      <w:pPr>
        <w:pStyle w:val="MDPI31text"/>
      </w:pPr>
      <w:r>
        <w:rPr>
          <w:b w:val="0"/>
          <w:i w:val="0"/>
        </w:rPr>
        <w:t>Losses are concentrated in the tie-guided constructive methods; none of the group-level means for FRB4-p1 or INEH-inspired is negative. The detailed W/T/L table is retained here rather than compressed into the main article.</w:t>
      </w:r>
    </w:p>
    <w:p>
      <w:pPr>
        <w:sectPr>
          <w:headerReference w:type="default" r:id="rId20"/>
          <w:footerReference w:type="default" r:id="rId21"/>
          <w:headerReference w:type="first" r:id="rId25"/>
          <w:footerReference w:type="first" r:id="rId26"/>
          <w:headerReference w:type="even" r:id="rId27"/>
          <w:footerReference w:type="even" r:id="rId28"/>
          <w:pgSz w:w="16838" w:h="11906" w:code="9" w:orient="landscape"/>
          <w:pgMar w:top="792" w:right="792" w:bottom="792" w:left="792" w:header="720" w:footer="612" w:gutter="0"/>
          <w:cols w:space="425"/>
          <w:bidi/>
          <w:docGrid w:type="lines" w:linePitch="326"/>
        </w:sectPr>
      </w:pPr>
    </w:p>
    <w:p>
      <w:pPr>
        <w:pStyle w:val="MDPI21heading1"/>
      </w:pPr>
      <w:r>
        <w:rPr>
          <w:b w:val="0"/>
          <w:i w:val="0"/>
        </w:rPr>
        <w:t>S4. Parameter Robustness and Five-Pool Stability</w:t>
      </w:r>
    </w:p>
    <w:p>
      <w:pPr>
        <w:pStyle w:val="MDPI31text"/>
      </w:pPr>
      <w:r>
        <w:rPr>
          <w:b w:val="0"/>
          <w:i w:val="0"/>
        </w:rPr>
        <w:t>The 28-problem sensitivity/OFAT panel and the full five-pool stability summaries are retained here. Positive delta values indicate lower Mean-of-Five Cmax than the frozen baseline; no alternative level was used to retune the confirmatory configuration.</w:t>
      </w:r>
    </w:p>
    <w:p>
      <w:pPr>
        <w:pStyle w:val="MDPI41tablecaption"/>
      </w:pPr>
      <w:r>
        <w:rPr>
          <w:b w:val="0"/>
          <w:i w:val="0"/>
        </w:rPr>
        <w:t>Table S3. Pre-specified P/R weight-sensitivity and OFAT robustness results on the 28-problem panel.</w:t>
      </w:r>
    </w:p>
    <w:tbl>
      <w:tblPr>
        <w:tblW w:w="7858"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6"/>
        <w:gridCol w:w="2616"/>
        <w:gridCol w:w="2616"/>
        <w:gridCol w:w="2616"/>
      </w:tblGrid>
      <w:tr>
        <w:trPr>
          <w:tblHeader w:val="true"/>
        </w:trPr>
        <w:tc>
          <w:tcPr>
            <w:tcW w:type="dxa" w:w="1350"/>
            <w:vAlign w:val="center"/>
            <w:tcBorders>
              <w:bottom w:val="single" w:sz="4" w:space="0" w:color="auto"/>
            </w:tcBorders>
          </w:tcPr>
          <w:p>
            <w:pPr>
              <w:pStyle w:val="MDPI42tablebody"/>
            </w:pPr>
            <w:r>
              <w:rPr>
                <w:b/>
                <w:sz w:val="15"/>
              </w:rPr>
              <w:t>Panel / factor</w:t>
            </w:r>
          </w:p>
        </w:tc>
        <w:tc>
          <w:tcPr>
            <w:tcW w:type="dxa" w:w="2200"/>
            <w:vAlign w:val="center"/>
            <w:tcBorders>
              <w:bottom w:val="single" w:sz="4" w:space="0" w:color="auto"/>
            </w:tcBorders>
          </w:tcPr>
          <w:p>
            <w:pPr>
              <w:pStyle w:val="MDPI42tablebody"/>
            </w:pPr>
            <w:r>
              <w:rPr>
                <w:b/>
                <w:sz w:val="15"/>
              </w:rPr>
              <w:t>Alternative</w:t>
            </w:r>
          </w:p>
        </w:tc>
        <w:tc>
          <w:tcPr>
            <w:tcW w:type="dxa" w:w="2400"/>
            <w:vAlign w:val="center"/>
            <w:tcBorders>
              <w:bottom w:val="single" w:sz="4" w:space="0" w:color="auto"/>
            </w:tcBorders>
          </w:tcPr>
          <w:p>
            <w:pPr>
              <w:pStyle w:val="MDPI42tablebody"/>
            </w:pPr>
            <w:r>
              <w:rPr>
                <w:b/>
                <w:sz w:val="15"/>
              </w:rPr>
              <w:t>Mean delta vs frozen baseline (%)</w:t>
            </w:r>
          </w:p>
        </w:tc>
        <w:tc>
          <w:tcPr>
            <w:tcW w:type="dxa" w:w="1908"/>
            <w:vAlign w:val="center"/>
            <w:tcBorders>
              <w:bottom w:val="single" w:sz="4" w:space="0" w:color="auto"/>
            </w:tcBorders>
          </w:tcPr>
          <w:p>
            <w:pPr>
              <w:pStyle w:val="MDPI42tablebody"/>
            </w:pPr>
            <w:r>
              <w:rPr>
                <w:b/>
                <w:sz w:val="15"/>
              </w:rPr>
              <w:t>W/T/L</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0.00 / 1.00</w:t>
            </w:r>
          </w:p>
        </w:tc>
        <w:tc>
          <w:tcPr>
            <w:tcW w:type="dxa" w:w="2400"/>
            <w:vAlign w:val="center"/>
          </w:tcPr>
          <w:p>
            <w:pPr>
              <w:pStyle w:val="MDPI42tablebody"/>
            </w:pPr>
            <w:r>
              <w:rPr>
                <w:b w:val="0"/>
                <w:sz w:val="15"/>
              </w:rPr>
              <w:t>-0.0369</w:t>
            </w:r>
          </w:p>
        </w:tc>
        <w:tc>
          <w:tcPr>
            <w:tcW w:type="dxa" w:w="1908"/>
            <w:vAlign w:val="center"/>
          </w:tcPr>
          <w:p>
            <w:pPr>
              <w:pStyle w:val="MDPI42tablebody"/>
            </w:pPr>
            <w:r>
              <w:rPr>
                <w:b w:val="0"/>
                <w:sz w:val="15"/>
              </w:rPr>
              <w:t>97/63/120</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0.25 / 0.75</w:t>
            </w:r>
          </w:p>
        </w:tc>
        <w:tc>
          <w:tcPr>
            <w:tcW w:type="dxa" w:w="2400"/>
            <w:vAlign w:val="center"/>
          </w:tcPr>
          <w:p>
            <w:pPr>
              <w:pStyle w:val="MDPI42tablebody"/>
            </w:pPr>
            <w:r>
              <w:rPr>
                <w:b w:val="0"/>
                <w:sz w:val="15"/>
              </w:rPr>
              <w:t>+0.0017</w:t>
            </w:r>
          </w:p>
        </w:tc>
        <w:tc>
          <w:tcPr>
            <w:tcW w:type="dxa" w:w="1908"/>
            <w:vAlign w:val="center"/>
          </w:tcPr>
          <w:p>
            <w:pPr>
              <w:pStyle w:val="MDPI42tablebody"/>
            </w:pPr>
            <w:r>
              <w:rPr>
                <w:b w:val="0"/>
                <w:sz w:val="15"/>
              </w:rPr>
              <w:t>73/130/77</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0.50 / 0.50</w:t>
            </w:r>
          </w:p>
        </w:tc>
        <w:tc>
          <w:tcPr>
            <w:tcW w:type="dxa" w:w="2400"/>
            <w:vAlign w:val="center"/>
          </w:tcPr>
          <w:p>
            <w:pPr>
              <w:pStyle w:val="MDPI42tablebody"/>
            </w:pPr>
            <w:r>
              <w:rPr>
                <w:b w:val="0"/>
                <w:sz w:val="15"/>
              </w:rPr>
              <w:t>-0.0014</w:t>
            </w:r>
          </w:p>
        </w:tc>
        <w:tc>
          <w:tcPr>
            <w:tcW w:type="dxa" w:w="1908"/>
            <w:vAlign w:val="center"/>
          </w:tcPr>
          <w:p>
            <w:pPr>
              <w:pStyle w:val="MDPI42tablebody"/>
            </w:pPr>
            <w:r>
              <w:rPr>
                <w:b w:val="0"/>
                <w:sz w:val="15"/>
              </w:rPr>
              <w:t>59/161/60</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0.65 / 0.35</w:t>
            </w:r>
          </w:p>
        </w:tc>
        <w:tc>
          <w:tcPr>
            <w:tcW w:type="dxa" w:w="2400"/>
            <w:vAlign w:val="center"/>
          </w:tcPr>
          <w:p>
            <w:pPr>
              <w:pStyle w:val="MDPI42tablebody"/>
            </w:pPr>
            <w:r>
              <w:rPr>
                <w:b w:val="0"/>
                <w:sz w:val="15"/>
              </w:rPr>
              <w:t>+0.0000</w:t>
            </w:r>
          </w:p>
        </w:tc>
        <w:tc>
          <w:tcPr>
            <w:tcW w:type="dxa" w:w="1908"/>
            <w:vAlign w:val="center"/>
          </w:tcPr>
          <w:p>
            <w:pPr>
              <w:pStyle w:val="MDPI42tablebody"/>
            </w:pPr>
            <w:r>
              <w:rPr>
                <w:b w:val="0"/>
                <w:sz w:val="15"/>
              </w:rPr>
              <w:t>0/280/0</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0.75 / 0.25</w:t>
            </w:r>
          </w:p>
        </w:tc>
        <w:tc>
          <w:tcPr>
            <w:tcW w:type="dxa" w:w="2400"/>
            <w:vAlign w:val="center"/>
          </w:tcPr>
          <w:p>
            <w:pPr>
              <w:pStyle w:val="MDPI42tablebody"/>
            </w:pPr>
            <w:r>
              <w:rPr>
                <w:b w:val="0"/>
                <w:sz w:val="15"/>
              </w:rPr>
              <w:t>+0.0029</w:t>
            </w:r>
          </w:p>
        </w:tc>
        <w:tc>
          <w:tcPr>
            <w:tcW w:type="dxa" w:w="1908"/>
            <w:vAlign w:val="center"/>
          </w:tcPr>
          <w:p>
            <w:pPr>
              <w:pStyle w:val="MDPI42tablebody"/>
            </w:pPr>
            <w:r>
              <w:rPr>
                <w:b w:val="0"/>
                <w:sz w:val="15"/>
              </w:rPr>
              <w:t>56/178/46</w:t>
            </w:r>
          </w:p>
        </w:tc>
      </w:tr>
      <w:tr>
        <w:tc>
          <w:tcPr>
            <w:tcW w:type="dxa" w:w="1350"/>
            <w:vAlign w:val="center"/>
          </w:tcPr>
          <w:p>
            <w:pPr>
              <w:pStyle w:val="MDPI42tablebody"/>
            </w:pPr>
            <w:r>
              <w:rPr>
                <w:b w:val="0"/>
                <w:sz w:val="15"/>
              </w:rPr>
              <w:t>P/R weight</w:t>
            </w:r>
          </w:p>
        </w:tc>
        <w:tc>
          <w:tcPr>
            <w:tcW w:type="dxa" w:w="2200"/>
            <w:vAlign w:val="center"/>
          </w:tcPr>
          <w:p>
            <w:pPr>
              <w:pStyle w:val="MDPI42tablebody"/>
            </w:pPr>
            <w:r>
              <w:rPr>
                <w:b w:val="0"/>
                <w:sz w:val="15"/>
              </w:rPr>
              <w:t>1.00 / 0.00</w:t>
            </w:r>
          </w:p>
        </w:tc>
        <w:tc>
          <w:tcPr>
            <w:tcW w:type="dxa" w:w="2400"/>
            <w:vAlign w:val="center"/>
          </w:tcPr>
          <w:p>
            <w:pPr>
              <w:pStyle w:val="MDPI42tablebody"/>
            </w:pPr>
            <w:r>
              <w:rPr>
                <w:b w:val="0"/>
                <w:sz w:val="15"/>
              </w:rPr>
              <w:t>-0.1097</w:t>
            </w:r>
          </w:p>
        </w:tc>
        <w:tc>
          <w:tcPr>
            <w:tcW w:type="dxa" w:w="1908"/>
            <w:vAlign w:val="center"/>
          </w:tcPr>
          <w:p>
            <w:pPr>
              <w:pStyle w:val="MDPI42tablebody"/>
            </w:pPr>
            <w:r>
              <w:rPr>
                <w:b w:val="0"/>
                <w:sz w:val="15"/>
              </w:rPr>
              <w:t>99/30/151</w:t>
            </w:r>
          </w:p>
        </w:tc>
      </w:tr>
      <w:tr>
        <w:tc>
          <w:tcPr>
            <w:tcW w:type="dxa" w:w="1350"/>
            <w:vAlign w:val="center"/>
          </w:tcPr>
          <w:p>
            <w:pPr>
              <w:pStyle w:val="MDPI42tablebody"/>
            </w:pPr>
            <w:r>
              <w:rPr>
                <w:b w:val="0"/>
                <w:sz w:val="15"/>
              </w:rPr>
              <w:t>PRules</w:t>
            </w:r>
          </w:p>
        </w:tc>
        <w:tc>
          <w:tcPr>
            <w:tcW w:type="dxa" w:w="2200"/>
            <w:vAlign w:val="center"/>
          </w:tcPr>
          <w:p>
            <w:pPr>
              <w:pStyle w:val="MDPI42tablebody"/>
            </w:pPr>
            <w:r>
              <w:rPr>
                <w:b w:val="0"/>
                <w:sz w:val="15"/>
              </w:rPr>
              <w:t>Top P = 2n</w:t>
            </w:r>
          </w:p>
        </w:tc>
        <w:tc>
          <w:tcPr>
            <w:tcW w:type="dxa" w:w="2400"/>
            <w:vAlign w:val="center"/>
          </w:tcPr>
          <w:p>
            <w:pPr>
              <w:pStyle w:val="MDPI42tablebody"/>
            </w:pPr>
            <w:r>
              <w:rPr>
                <w:b w:val="0"/>
                <w:sz w:val="15"/>
              </w:rPr>
              <w:t>-0.0019</w:t>
            </w:r>
          </w:p>
        </w:tc>
        <w:tc>
          <w:tcPr>
            <w:tcW w:type="dxa" w:w="1908"/>
            <w:vAlign w:val="center"/>
          </w:tcPr>
          <w:p>
            <w:pPr>
              <w:pStyle w:val="MDPI42tablebody"/>
            </w:pPr>
            <w:r>
              <w:rPr>
                <w:b w:val="0"/>
                <w:sz w:val="15"/>
              </w:rPr>
              <w:t>93/86/101</w:t>
            </w:r>
          </w:p>
        </w:tc>
      </w:tr>
      <w:tr>
        <w:tc>
          <w:tcPr>
            <w:tcW w:type="dxa" w:w="1350"/>
            <w:vAlign w:val="center"/>
          </w:tcPr>
          <w:p>
            <w:pPr>
              <w:pStyle w:val="MDPI42tablebody"/>
            </w:pPr>
            <w:r>
              <w:rPr>
                <w:b w:val="0"/>
                <w:sz w:val="15"/>
              </w:rPr>
              <w:t>PRules</w:t>
            </w:r>
          </w:p>
        </w:tc>
        <w:tc>
          <w:tcPr>
            <w:tcW w:type="dxa" w:w="2200"/>
            <w:vAlign w:val="center"/>
          </w:tcPr>
          <w:p>
            <w:pPr>
              <w:pStyle w:val="MDPI42tablebody"/>
            </w:pPr>
            <w:r>
              <w:rPr>
                <w:b w:val="0"/>
                <w:sz w:val="15"/>
              </w:rPr>
              <w:t>Top P = 4n</w:t>
            </w:r>
          </w:p>
        </w:tc>
        <w:tc>
          <w:tcPr>
            <w:tcW w:type="dxa" w:w="2400"/>
            <w:vAlign w:val="center"/>
          </w:tcPr>
          <w:p>
            <w:pPr>
              <w:pStyle w:val="MDPI42tablebody"/>
            </w:pPr>
            <w:r>
              <w:rPr>
                <w:b w:val="0"/>
                <w:sz w:val="15"/>
              </w:rPr>
              <w:t>+0.0307</w:t>
            </w:r>
          </w:p>
        </w:tc>
        <w:tc>
          <w:tcPr>
            <w:tcW w:type="dxa" w:w="1908"/>
            <w:vAlign w:val="center"/>
          </w:tcPr>
          <w:p>
            <w:pPr>
              <w:pStyle w:val="MDPI42tablebody"/>
            </w:pPr>
            <w:r>
              <w:rPr>
                <w:b w:val="0"/>
                <w:sz w:val="15"/>
              </w:rPr>
              <w:t>112/74/94</w:t>
            </w:r>
          </w:p>
        </w:tc>
      </w:tr>
      <w:tr>
        <w:tc>
          <w:tcPr>
            <w:tcW w:type="dxa" w:w="1350"/>
            <w:vAlign w:val="center"/>
          </w:tcPr>
          <w:p>
            <w:pPr>
              <w:pStyle w:val="MDPI42tablebody"/>
            </w:pPr>
            <w:r>
              <w:rPr>
                <w:b w:val="0"/>
                <w:sz w:val="15"/>
              </w:rPr>
              <w:t>Regions</w:t>
            </w:r>
          </w:p>
        </w:tc>
        <w:tc>
          <w:tcPr>
            <w:tcW w:type="dxa" w:w="2200"/>
            <w:vAlign w:val="center"/>
          </w:tcPr>
          <w:p>
            <w:pPr>
              <w:pStyle w:val="MDPI42tablebody"/>
            </w:pPr>
            <w:r>
              <w:rPr>
                <w:b w:val="0"/>
                <w:sz w:val="15"/>
              </w:rPr>
              <w:t>R regions = 2</w:t>
            </w:r>
          </w:p>
        </w:tc>
        <w:tc>
          <w:tcPr>
            <w:tcW w:type="dxa" w:w="2400"/>
            <w:vAlign w:val="center"/>
          </w:tcPr>
          <w:p>
            <w:pPr>
              <w:pStyle w:val="MDPI42tablebody"/>
            </w:pPr>
            <w:r>
              <w:rPr>
                <w:b w:val="0"/>
                <w:sz w:val="15"/>
              </w:rPr>
              <w:t>-0.0047</w:t>
            </w:r>
          </w:p>
        </w:tc>
        <w:tc>
          <w:tcPr>
            <w:tcW w:type="dxa" w:w="1908"/>
            <w:vAlign w:val="center"/>
          </w:tcPr>
          <w:p>
            <w:pPr>
              <w:pStyle w:val="MDPI42tablebody"/>
            </w:pPr>
            <w:r>
              <w:rPr>
                <w:b w:val="0"/>
                <w:sz w:val="15"/>
              </w:rPr>
              <w:t>119/31/130</w:t>
            </w:r>
          </w:p>
        </w:tc>
      </w:tr>
      <w:tr>
        <w:tc>
          <w:tcPr>
            <w:tcW w:type="dxa" w:w="1350"/>
            <w:vAlign w:val="center"/>
          </w:tcPr>
          <w:p>
            <w:pPr>
              <w:pStyle w:val="MDPI42tablebody"/>
            </w:pPr>
            <w:r>
              <w:rPr>
                <w:b w:val="0"/>
                <w:sz w:val="15"/>
              </w:rPr>
              <w:t>Regions</w:t>
            </w:r>
          </w:p>
        </w:tc>
        <w:tc>
          <w:tcPr>
            <w:tcW w:type="dxa" w:w="2200"/>
            <w:vAlign w:val="center"/>
          </w:tcPr>
          <w:p>
            <w:pPr>
              <w:pStyle w:val="MDPI42tablebody"/>
            </w:pPr>
            <w:r>
              <w:rPr>
                <w:b w:val="0"/>
                <w:sz w:val="15"/>
              </w:rPr>
              <w:t>R regions = 8</w:t>
            </w:r>
          </w:p>
        </w:tc>
        <w:tc>
          <w:tcPr>
            <w:tcW w:type="dxa" w:w="2400"/>
            <w:vAlign w:val="center"/>
          </w:tcPr>
          <w:p>
            <w:pPr>
              <w:pStyle w:val="MDPI42tablebody"/>
            </w:pPr>
            <w:r>
              <w:rPr>
                <w:b w:val="0"/>
                <w:sz w:val="15"/>
              </w:rPr>
              <w:t>-0.0125</w:t>
            </w:r>
          </w:p>
        </w:tc>
        <w:tc>
          <w:tcPr>
            <w:tcW w:type="dxa" w:w="1908"/>
            <w:vAlign w:val="center"/>
          </w:tcPr>
          <w:p>
            <w:pPr>
              <w:pStyle w:val="MDPI42tablebody"/>
            </w:pPr>
            <w:r>
              <w:rPr>
                <w:b w:val="0"/>
                <w:sz w:val="15"/>
              </w:rPr>
              <w:t>129/29/122</w:t>
            </w:r>
          </w:p>
        </w:tc>
      </w:tr>
      <w:tr>
        <w:tc>
          <w:tcPr>
            <w:tcW w:type="dxa" w:w="1350"/>
            <w:vAlign w:val="center"/>
          </w:tcPr>
          <w:p>
            <w:pPr>
              <w:pStyle w:val="MDPI42tablebody"/>
            </w:pPr>
            <w:r>
              <w:rPr>
                <w:b w:val="0"/>
                <w:sz w:val="15"/>
              </w:rPr>
              <w:t>q</w:t>
            </w:r>
          </w:p>
        </w:tc>
        <w:tc>
          <w:tcPr>
            <w:tcW w:type="dxa" w:w="2200"/>
            <w:vAlign w:val="center"/>
          </w:tcPr>
          <w:p>
            <w:pPr>
              <w:pStyle w:val="MDPI42tablebody"/>
            </w:pPr>
            <w:r>
              <w:rPr>
                <w:b w:val="0"/>
                <w:sz w:val="15"/>
              </w:rPr>
              <w:t>q = 2</w:t>
            </w:r>
          </w:p>
        </w:tc>
        <w:tc>
          <w:tcPr>
            <w:tcW w:type="dxa" w:w="2400"/>
            <w:vAlign w:val="center"/>
          </w:tcPr>
          <w:p>
            <w:pPr>
              <w:pStyle w:val="MDPI42tablebody"/>
            </w:pPr>
            <w:r>
              <w:rPr>
                <w:b w:val="0"/>
                <w:sz w:val="15"/>
              </w:rPr>
              <w:t>-0.0807</w:t>
            </w:r>
          </w:p>
        </w:tc>
        <w:tc>
          <w:tcPr>
            <w:tcW w:type="dxa" w:w="1908"/>
            <w:vAlign w:val="center"/>
          </w:tcPr>
          <w:p>
            <w:pPr>
              <w:pStyle w:val="MDPI42tablebody"/>
            </w:pPr>
            <w:r>
              <w:rPr>
                <w:b w:val="0"/>
                <w:sz w:val="15"/>
              </w:rPr>
              <w:t>31/172/77</w:t>
            </w:r>
          </w:p>
        </w:tc>
      </w:tr>
      <w:tr>
        <w:tc>
          <w:tcPr>
            <w:tcW w:type="dxa" w:w="1350"/>
            <w:vAlign w:val="center"/>
          </w:tcPr>
          <w:p>
            <w:pPr>
              <w:pStyle w:val="MDPI42tablebody"/>
            </w:pPr>
            <w:r>
              <w:rPr>
                <w:b w:val="0"/>
                <w:sz w:val="15"/>
              </w:rPr>
              <w:t>q</w:t>
            </w:r>
          </w:p>
        </w:tc>
        <w:tc>
          <w:tcPr>
            <w:tcW w:type="dxa" w:w="2200"/>
            <w:vAlign w:val="center"/>
          </w:tcPr>
          <w:p>
            <w:pPr>
              <w:pStyle w:val="MDPI42tablebody"/>
            </w:pPr>
            <w:r>
              <w:rPr>
                <w:b w:val="0"/>
                <w:sz w:val="15"/>
              </w:rPr>
              <w:t>q = 6</w:t>
            </w:r>
          </w:p>
        </w:tc>
        <w:tc>
          <w:tcPr>
            <w:tcW w:type="dxa" w:w="2400"/>
            <w:vAlign w:val="center"/>
          </w:tcPr>
          <w:p>
            <w:pPr>
              <w:pStyle w:val="MDPI42tablebody"/>
            </w:pPr>
            <w:r>
              <w:rPr>
                <w:b w:val="0"/>
                <w:sz w:val="15"/>
              </w:rPr>
              <w:t>+0.0379</w:t>
            </w:r>
          </w:p>
        </w:tc>
        <w:tc>
          <w:tcPr>
            <w:tcW w:type="dxa" w:w="1908"/>
            <w:vAlign w:val="center"/>
          </w:tcPr>
          <w:p>
            <w:pPr>
              <w:pStyle w:val="MDPI42tablebody"/>
            </w:pPr>
            <w:r>
              <w:rPr>
                <w:b w:val="0"/>
                <w:sz w:val="15"/>
              </w:rPr>
              <w:t>65/176/39</w:t>
            </w:r>
          </w:p>
        </w:tc>
      </w:tr>
      <w:tr>
        <w:tc>
          <w:tcPr>
            <w:tcW w:type="dxa" w:w="1350"/>
            <w:vAlign w:val="center"/>
          </w:tcPr>
          <w:p>
            <w:pPr>
              <w:pStyle w:val="MDPI42tablebody"/>
            </w:pPr>
            <w:r>
              <w:rPr>
                <w:b w:val="0"/>
                <w:sz w:val="15"/>
              </w:rPr>
              <w:t>Elite</w:t>
            </w:r>
          </w:p>
        </w:tc>
        <w:tc>
          <w:tcPr>
            <w:tcW w:type="dxa" w:w="2200"/>
            <w:vAlign w:val="center"/>
          </w:tcPr>
          <w:p>
            <w:pPr>
              <w:pStyle w:val="MDPI42tablebody"/>
            </w:pPr>
            <w:r>
              <w:rPr>
                <w:b w:val="0"/>
                <w:sz w:val="15"/>
              </w:rPr>
              <w:t>Elite = 2.5%</w:t>
            </w:r>
          </w:p>
        </w:tc>
        <w:tc>
          <w:tcPr>
            <w:tcW w:type="dxa" w:w="2400"/>
            <w:vAlign w:val="center"/>
          </w:tcPr>
          <w:p>
            <w:pPr>
              <w:pStyle w:val="MDPI42tablebody"/>
            </w:pPr>
            <w:r>
              <w:rPr>
                <w:b w:val="0"/>
                <w:sz w:val="15"/>
              </w:rPr>
              <w:t>-0.0138</w:t>
            </w:r>
          </w:p>
        </w:tc>
        <w:tc>
          <w:tcPr>
            <w:tcW w:type="dxa" w:w="1908"/>
            <w:vAlign w:val="center"/>
          </w:tcPr>
          <w:p>
            <w:pPr>
              <w:pStyle w:val="MDPI42tablebody"/>
            </w:pPr>
            <w:r>
              <w:rPr>
                <w:b w:val="0"/>
                <w:sz w:val="15"/>
              </w:rPr>
              <w:t>106/69/105</w:t>
            </w:r>
          </w:p>
        </w:tc>
      </w:tr>
      <w:tr>
        <w:tc>
          <w:tcPr>
            <w:tcW w:type="dxa" w:w="1350"/>
            <w:vAlign w:val="center"/>
          </w:tcPr>
          <w:p>
            <w:pPr>
              <w:pStyle w:val="MDPI42tablebody"/>
            </w:pPr>
            <w:r>
              <w:rPr>
                <w:b w:val="0"/>
                <w:sz w:val="15"/>
              </w:rPr>
              <w:t>Elite</w:t>
            </w:r>
          </w:p>
        </w:tc>
        <w:tc>
          <w:tcPr>
            <w:tcW w:type="dxa" w:w="2200"/>
            <w:vAlign w:val="center"/>
          </w:tcPr>
          <w:p>
            <w:pPr>
              <w:pStyle w:val="MDPI42tablebody"/>
            </w:pPr>
            <w:r>
              <w:rPr>
                <w:b w:val="0"/>
                <w:sz w:val="15"/>
              </w:rPr>
              <w:t>Elite = 10%</w:t>
            </w:r>
          </w:p>
        </w:tc>
        <w:tc>
          <w:tcPr>
            <w:tcW w:type="dxa" w:w="2400"/>
            <w:vAlign w:val="center"/>
          </w:tcPr>
          <w:p>
            <w:pPr>
              <w:pStyle w:val="MDPI42tablebody"/>
            </w:pPr>
            <w:r>
              <w:rPr>
                <w:b w:val="0"/>
                <w:sz w:val="15"/>
              </w:rPr>
              <w:t>+0.0042</w:t>
            </w:r>
          </w:p>
        </w:tc>
        <w:tc>
          <w:tcPr>
            <w:tcW w:type="dxa" w:w="1908"/>
            <w:vAlign w:val="center"/>
          </w:tcPr>
          <w:p>
            <w:pPr>
              <w:pStyle w:val="MDPI42tablebody"/>
            </w:pPr>
            <w:r>
              <w:rPr>
                <w:b w:val="0"/>
                <w:sz w:val="15"/>
              </w:rPr>
              <w:t>99/86/95</w:t>
            </w:r>
          </w:p>
        </w:tc>
      </w:tr>
      <w:tr>
        <w:tc>
          <w:tcPr>
            <w:tcW w:type="dxa" w:w="1350"/>
            <w:vAlign w:val="center"/>
          </w:tcPr>
          <w:p>
            <w:pPr>
              <w:pStyle w:val="MDPI42tablebody"/>
            </w:pPr>
            <w:r>
              <w:rPr>
                <w:b w:val="0"/>
                <w:sz w:val="15"/>
              </w:rPr>
              <w:t>Poor</w:t>
            </w:r>
          </w:p>
        </w:tc>
        <w:tc>
          <w:tcPr>
            <w:tcW w:type="dxa" w:w="2200"/>
            <w:vAlign w:val="center"/>
          </w:tcPr>
          <w:p>
            <w:pPr>
              <w:pStyle w:val="MDPI42tablebody"/>
            </w:pPr>
            <w:r>
              <w:rPr>
                <w:b w:val="0"/>
                <w:sz w:val="15"/>
              </w:rPr>
              <w:t>Poor = 5%</w:t>
            </w:r>
          </w:p>
        </w:tc>
        <w:tc>
          <w:tcPr>
            <w:tcW w:type="dxa" w:w="2400"/>
            <w:vAlign w:val="center"/>
          </w:tcPr>
          <w:p>
            <w:pPr>
              <w:pStyle w:val="MDPI42tablebody"/>
            </w:pPr>
            <w:r>
              <w:rPr>
                <w:b w:val="0"/>
                <w:sz w:val="15"/>
              </w:rPr>
              <w:t>-0.0060</w:t>
            </w:r>
          </w:p>
        </w:tc>
        <w:tc>
          <w:tcPr>
            <w:tcW w:type="dxa" w:w="1908"/>
            <w:vAlign w:val="center"/>
          </w:tcPr>
          <w:p>
            <w:pPr>
              <w:pStyle w:val="MDPI42tablebody"/>
            </w:pPr>
            <w:r>
              <w:rPr>
                <w:b w:val="0"/>
                <w:sz w:val="15"/>
              </w:rPr>
              <w:t>43/188/49</w:t>
            </w:r>
          </w:p>
        </w:tc>
      </w:tr>
      <w:tr>
        <w:tc>
          <w:tcPr>
            <w:tcW w:type="dxa" w:w="1350"/>
            <w:vAlign w:val="center"/>
          </w:tcPr>
          <w:p>
            <w:pPr>
              <w:pStyle w:val="MDPI42tablebody"/>
            </w:pPr>
            <w:r>
              <w:rPr>
                <w:b w:val="0"/>
                <w:sz w:val="15"/>
              </w:rPr>
              <w:t>Poor</w:t>
            </w:r>
          </w:p>
        </w:tc>
        <w:tc>
          <w:tcPr>
            <w:tcW w:type="dxa" w:w="2200"/>
            <w:vAlign w:val="center"/>
          </w:tcPr>
          <w:p>
            <w:pPr>
              <w:pStyle w:val="MDPI42tablebody"/>
            </w:pPr>
            <w:r>
              <w:rPr>
                <w:b w:val="0"/>
                <w:sz w:val="15"/>
              </w:rPr>
              <w:t>Poor = 20%</w:t>
            </w:r>
          </w:p>
        </w:tc>
        <w:tc>
          <w:tcPr>
            <w:tcW w:type="dxa" w:w="2400"/>
            <w:vAlign w:val="center"/>
          </w:tcPr>
          <w:p>
            <w:pPr>
              <w:pStyle w:val="MDPI42tablebody"/>
            </w:pPr>
            <w:r>
              <w:rPr>
                <w:b w:val="0"/>
                <w:sz w:val="15"/>
              </w:rPr>
              <w:t>-0.0048</w:t>
            </w:r>
          </w:p>
        </w:tc>
        <w:tc>
          <w:tcPr>
            <w:tcW w:type="dxa" w:w="1908"/>
            <w:vAlign w:val="center"/>
          </w:tcPr>
          <w:p>
            <w:pPr>
              <w:pStyle w:val="MDPI42tablebody"/>
            </w:pPr>
            <w:r>
              <w:rPr>
                <w:b w:val="0"/>
                <w:sz w:val="15"/>
              </w:rPr>
              <w:t>52/184/44</w:t>
            </w:r>
          </w:p>
        </w:tc>
      </w:tr>
    </w:tbl>
    <w:p>
      <w:pPr>
        <w:pStyle w:val="MDPI31text"/>
      </w:pPr>
      <w:r>
        <w:rPr/>
        <w:t>The largest sensitivity is associated with q, the number of additional information-selected reinsertion candidates. Across all five methods, q=2 reduced performance by 0.0807 percentage points on average, whereas q=6 improved it by 0.0379. Because q does not affect the three purely constructive methods, the corresponding changes within FRB4-p1 and INEH-inspired were larger (-0.2017% for q=2 and +0.0948% for q=6). The q=6 result is reported as robustness evidence, not as a post-hoc replacement for the frozen q=4 setting.</w:t>
      </w:r>
    </w:p>
    <w:p>
      <w:pPr>
        <w:pStyle w:val="MDPI41tablecaption"/>
      </w:pPr>
      <w:r>
        <w:rPr>
          <w:b w:val="0"/>
          <w:i w:val="0"/>
        </w:rPr>
        <w:t>Table S4. Detailed five-pool structural stability across 140 instances.</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trPr>
        <w:tc>
          <w:tcPr>
            <w:tcW w:type="dxa" w:w="1361"/>
            <w:shd w:fill="D9EAF7"/>
            <w:tcMar>
              <w:top w:w="70" w:type="dxa"/>
              <w:start w:w="70" w:type="dxa"/>
              <w:bottom w:w="70" w:type="dxa"/>
              <w:end w:w="70" w:type="dxa"/>
            </w:tcMar>
          </w:tcPr>
          <w:p>
            <w:pPr>
              <w:jc w:val="center"/>
            </w:pPr>
            <w:r>
              <w:rPr>
                <w:b/>
                <w:sz w:val="14"/>
              </w:rPr>
              <w:t>Mining</w:t>
            </w:r>
          </w:p>
        </w:tc>
        <w:tc>
          <w:tcPr>
            <w:tcW w:type="dxa" w:w="907"/>
            <w:shd w:fill="D9EAF7"/>
            <w:tcMar>
              <w:top w:w="70" w:type="dxa"/>
              <w:start w:w="70" w:type="dxa"/>
              <w:bottom w:w="70" w:type="dxa"/>
              <w:end w:w="70" w:type="dxa"/>
            </w:tcMar>
          </w:tcPr>
          <w:p>
            <w:pPr>
              <w:jc w:val="center"/>
            </w:pPr>
            <w:r>
              <w:rPr>
                <w:b/>
                <w:sz w:val="14"/>
              </w:rPr>
              <w:t>Pool-pairs</w:t>
            </w:r>
          </w:p>
        </w:tc>
        <w:tc>
          <w:tcPr>
            <w:tcW w:type="dxa" w:w="1247"/>
            <w:shd w:fill="D9EAF7"/>
            <w:tcMar>
              <w:top w:w="70" w:type="dxa"/>
              <w:start w:w="70" w:type="dxa"/>
              <w:bottom w:w="70" w:type="dxa"/>
              <w:end w:w="70" w:type="dxa"/>
            </w:tcMar>
          </w:tcPr>
          <w:p>
            <w:pPr>
              <w:jc w:val="center"/>
            </w:pPr>
            <w:r>
              <w:rPr>
                <w:b/>
                <w:sz w:val="14"/>
              </w:rPr>
              <w:t>P Jaccard mean</w:t>
            </w:r>
          </w:p>
        </w:tc>
        <w:tc>
          <w:tcPr>
            <w:tcW w:type="dxa" w:w="1020"/>
            <w:shd w:fill="D9EAF7"/>
            <w:tcMar>
              <w:top w:w="70" w:type="dxa"/>
              <w:start w:w="70" w:type="dxa"/>
              <w:bottom w:w="70" w:type="dxa"/>
              <w:end w:w="70" w:type="dxa"/>
            </w:tcMar>
          </w:tcPr>
          <w:p>
            <w:pPr>
              <w:jc w:val="center"/>
            </w:pPr>
            <w:r>
              <w:rPr>
                <w:b/>
                <w:sz w:val="14"/>
              </w:rPr>
              <w:t>P Pearson</w:t>
            </w:r>
          </w:p>
        </w:tc>
        <w:tc>
          <w:tcPr>
            <w:tcW w:type="dxa" w:w="1020"/>
            <w:shd w:fill="D9EAF7"/>
            <w:tcMar>
              <w:top w:w="70" w:type="dxa"/>
              <w:start w:w="70" w:type="dxa"/>
              <w:bottom w:w="70" w:type="dxa"/>
              <w:end w:w="70" w:type="dxa"/>
            </w:tcMar>
          </w:tcPr>
          <w:p>
            <w:pPr>
              <w:jc w:val="center"/>
            </w:pPr>
            <w:r>
              <w:rPr>
                <w:b/>
                <w:sz w:val="14"/>
              </w:rPr>
              <w:t>P Spearman</w:t>
            </w:r>
          </w:p>
        </w:tc>
        <w:tc>
          <w:tcPr>
            <w:tcW w:type="dxa" w:w="1020"/>
            <w:shd w:fill="D9EAF7"/>
            <w:tcMar>
              <w:top w:w="70" w:type="dxa"/>
              <w:start w:w="70" w:type="dxa"/>
              <w:bottom w:w="70" w:type="dxa"/>
              <w:end w:w="70" w:type="dxa"/>
            </w:tcMar>
          </w:tcPr>
          <w:p>
            <w:pPr>
              <w:jc w:val="center"/>
            </w:pPr>
            <w:r>
              <w:rPr>
                <w:b/>
                <w:sz w:val="14"/>
              </w:rPr>
              <w:t>R Pearson</w:t>
            </w:r>
          </w:p>
        </w:tc>
        <w:tc>
          <w:tcPr>
            <w:tcW w:type="dxa" w:w="1020"/>
            <w:shd w:fill="D9EAF7"/>
            <w:tcMar>
              <w:top w:w="70" w:type="dxa"/>
              <w:start w:w="70" w:type="dxa"/>
              <w:bottom w:w="70" w:type="dxa"/>
              <w:end w:w="70" w:type="dxa"/>
            </w:tcMar>
          </w:tcPr>
          <w:p>
            <w:pPr>
              <w:jc w:val="center"/>
            </w:pPr>
            <w:r>
              <w:rPr>
                <w:b/>
                <w:sz w:val="14"/>
              </w:rPr>
              <w:t>R Spearman</w:t>
            </w:r>
          </w:p>
        </w:tc>
        <w:tc>
          <w:tcPr>
            <w:tcW w:type="dxa" w:w="1587"/>
            <w:shd w:fill="D9EAF7"/>
            <w:tcMar>
              <w:top w:w="70" w:type="dxa"/>
              <w:start w:w="70" w:type="dxa"/>
              <w:bottom w:w="70" w:type="dxa"/>
              <w:end w:w="70" w:type="dxa"/>
            </w:tcMar>
          </w:tcPr>
          <w:p>
            <w:pPr>
              <w:jc w:val="center"/>
            </w:pPr>
            <w:r>
              <w:rPr>
                <w:b/>
                <w:sz w:val="14"/>
              </w:rPr>
              <w:t>Preferred-region agree.</w:t>
            </w:r>
          </w:p>
        </w:tc>
      </w:tr>
      <w:tr>
        <w:tc>
          <w:tcPr>
            <w:tcW w:type="dxa" w:w="1361"/>
            <w:tcMar>
              <w:top w:w="70" w:type="dxa"/>
              <w:start w:w="70" w:type="dxa"/>
              <w:bottom w:w="70" w:type="dxa"/>
              <w:end w:w="70" w:type="dxa"/>
            </w:tcMar>
            <w:vAlign w:val="center"/>
          </w:tcPr>
          <w:p>
            <w:pPr>
              <w:spacing w:after="0"/>
            </w:pPr>
            <w:r>
              <w:rPr>
                <w:sz w:val="14"/>
              </w:rPr>
              <w:t>Contrast</w:t>
            </w:r>
          </w:p>
        </w:tc>
        <w:tc>
          <w:tcPr>
            <w:tcW w:type="dxa" w:w="907"/>
            <w:tcMar>
              <w:top w:w="70" w:type="dxa"/>
              <w:start w:w="70" w:type="dxa"/>
              <w:bottom w:w="70" w:type="dxa"/>
              <w:end w:w="70" w:type="dxa"/>
            </w:tcMar>
            <w:vAlign w:val="center"/>
          </w:tcPr>
          <w:p>
            <w:pPr>
              <w:spacing w:after="0"/>
            </w:pPr>
            <w:r>
              <w:rPr>
                <w:sz w:val="14"/>
              </w:rPr>
              <w:t>1400</w:t>
            </w:r>
          </w:p>
        </w:tc>
        <w:tc>
          <w:tcPr>
            <w:tcW w:type="dxa" w:w="1247"/>
            <w:tcMar>
              <w:top w:w="70" w:type="dxa"/>
              <w:start w:w="70" w:type="dxa"/>
              <w:bottom w:w="70" w:type="dxa"/>
              <w:end w:w="70" w:type="dxa"/>
            </w:tcMar>
            <w:vAlign w:val="center"/>
          </w:tcPr>
          <w:p>
            <w:pPr>
              <w:spacing w:after="0"/>
            </w:pPr>
            <w:r>
              <w:rPr>
                <w:sz w:val="14"/>
              </w:rPr>
              <w:t>0.9208</w:t>
            </w:r>
          </w:p>
        </w:tc>
        <w:tc>
          <w:tcPr>
            <w:tcW w:type="dxa" w:w="1020"/>
            <w:tcMar>
              <w:top w:w="70" w:type="dxa"/>
              <w:start w:w="70" w:type="dxa"/>
              <w:bottom w:w="70" w:type="dxa"/>
              <w:end w:w="70" w:type="dxa"/>
            </w:tcMar>
            <w:vAlign w:val="center"/>
          </w:tcPr>
          <w:p>
            <w:pPr>
              <w:spacing w:after="0"/>
            </w:pPr>
            <w:r>
              <w:rPr>
                <w:sz w:val="14"/>
              </w:rPr>
              <w:t>0.9988</w:t>
            </w:r>
          </w:p>
        </w:tc>
        <w:tc>
          <w:tcPr>
            <w:tcW w:type="dxa" w:w="1020"/>
            <w:tcMar>
              <w:top w:w="70" w:type="dxa"/>
              <w:start w:w="70" w:type="dxa"/>
              <w:bottom w:w="70" w:type="dxa"/>
              <w:end w:w="70" w:type="dxa"/>
            </w:tcMar>
            <w:vAlign w:val="center"/>
          </w:tcPr>
          <w:p>
            <w:pPr>
              <w:spacing w:after="0"/>
            </w:pPr>
            <w:r>
              <w:rPr>
                <w:sz w:val="14"/>
              </w:rPr>
              <w:t>0.9986</w:t>
            </w:r>
          </w:p>
        </w:tc>
        <w:tc>
          <w:tcPr>
            <w:tcW w:type="dxa" w:w="1020"/>
            <w:tcMar>
              <w:top w:w="70" w:type="dxa"/>
              <w:start w:w="70" w:type="dxa"/>
              <w:bottom w:w="70" w:type="dxa"/>
              <w:end w:w="70" w:type="dxa"/>
            </w:tcMar>
            <w:vAlign w:val="center"/>
          </w:tcPr>
          <w:p>
            <w:pPr>
              <w:spacing w:after="0"/>
            </w:pPr>
            <w:r>
              <w:rPr>
                <w:sz w:val="14"/>
              </w:rPr>
              <w:t>0.9982</w:t>
            </w:r>
          </w:p>
        </w:tc>
        <w:tc>
          <w:tcPr>
            <w:tcW w:type="dxa" w:w="1020"/>
            <w:tcMar>
              <w:top w:w="70" w:type="dxa"/>
              <w:start w:w="70" w:type="dxa"/>
              <w:bottom w:w="70" w:type="dxa"/>
              <w:end w:w="70" w:type="dxa"/>
            </w:tcMar>
            <w:vAlign w:val="center"/>
          </w:tcPr>
          <w:p>
            <w:pPr>
              <w:spacing w:after="0"/>
            </w:pPr>
            <w:r>
              <w:rPr>
                <w:sz w:val="14"/>
              </w:rPr>
              <w:t>0.9970</w:t>
            </w:r>
          </w:p>
        </w:tc>
        <w:tc>
          <w:tcPr>
            <w:tcW w:type="dxa" w:w="1587"/>
            <w:tcMar>
              <w:top w:w="70" w:type="dxa"/>
              <w:start w:w="70" w:type="dxa"/>
              <w:bottom w:w="70" w:type="dxa"/>
              <w:end w:w="70" w:type="dxa"/>
            </w:tcMar>
            <w:vAlign w:val="center"/>
          </w:tcPr>
          <w:p>
            <w:pPr>
              <w:spacing w:after="0"/>
            </w:pPr>
            <w:r>
              <w:rPr>
                <w:sz w:val="14"/>
              </w:rPr>
              <w:t>0.9602</w:t>
            </w:r>
          </w:p>
        </w:tc>
      </w:tr>
      <w:tr>
        <w:tc>
          <w:tcPr>
            <w:tcW w:type="dxa" w:w="1361"/>
            <w:tcMar>
              <w:top w:w="70" w:type="dxa"/>
              <w:start w:w="70" w:type="dxa"/>
              <w:bottom w:w="70" w:type="dxa"/>
              <w:end w:w="70" w:type="dxa"/>
            </w:tcMar>
            <w:vAlign w:val="center"/>
          </w:tcPr>
          <w:p>
            <w:pPr>
              <w:spacing w:after="0"/>
            </w:pPr>
            <w:r>
              <w:rPr>
                <w:sz w:val="14"/>
              </w:rPr>
              <w:t>Elite-only</w:t>
            </w:r>
          </w:p>
        </w:tc>
        <w:tc>
          <w:tcPr>
            <w:tcW w:type="dxa" w:w="907"/>
            <w:tcMar>
              <w:top w:w="70" w:type="dxa"/>
              <w:start w:w="70" w:type="dxa"/>
              <w:bottom w:w="70" w:type="dxa"/>
              <w:end w:w="70" w:type="dxa"/>
            </w:tcMar>
            <w:vAlign w:val="center"/>
          </w:tcPr>
          <w:p>
            <w:pPr>
              <w:spacing w:after="0"/>
            </w:pPr>
            <w:r>
              <w:rPr>
                <w:sz w:val="14"/>
              </w:rPr>
              <w:t>1400</w:t>
            </w:r>
          </w:p>
        </w:tc>
        <w:tc>
          <w:tcPr>
            <w:tcW w:type="dxa" w:w="1247"/>
            <w:tcMar>
              <w:top w:w="70" w:type="dxa"/>
              <w:start w:w="70" w:type="dxa"/>
              <w:bottom w:w="70" w:type="dxa"/>
              <w:end w:w="70" w:type="dxa"/>
            </w:tcMar>
            <w:vAlign w:val="center"/>
          </w:tcPr>
          <w:p>
            <w:pPr>
              <w:spacing w:after="0"/>
            </w:pPr>
            <w:r>
              <w:rPr>
                <w:sz w:val="14"/>
              </w:rPr>
              <w:t>0.8875</w:t>
            </w:r>
          </w:p>
        </w:tc>
        <w:tc>
          <w:tcPr>
            <w:tcW w:type="dxa" w:w="1020"/>
            <w:tcMar>
              <w:top w:w="70" w:type="dxa"/>
              <w:start w:w="70" w:type="dxa"/>
              <w:bottom w:w="70" w:type="dxa"/>
              <w:end w:w="70" w:type="dxa"/>
            </w:tcMar>
            <w:vAlign w:val="center"/>
          </w:tcPr>
          <w:p>
            <w:pPr>
              <w:spacing w:after="0"/>
            </w:pPr>
            <w:r>
              <w:rPr>
                <w:sz w:val="14"/>
              </w:rPr>
              <w:t>0.9976</w:t>
            </w:r>
          </w:p>
        </w:tc>
        <w:tc>
          <w:tcPr>
            <w:tcW w:type="dxa" w:w="1020"/>
            <w:tcMar>
              <w:top w:w="70" w:type="dxa"/>
              <w:start w:w="70" w:type="dxa"/>
              <w:bottom w:w="70" w:type="dxa"/>
              <w:end w:w="70" w:type="dxa"/>
            </w:tcMar>
            <w:vAlign w:val="center"/>
          </w:tcPr>
          <w:p>
            <w:pPr>
              <w:spacing w:after="0"/>
            </w:pPr>
            <w:r>
              <w:rPr>
                <w:sz w:val="14"/>
              </w:rPr>
              <w:t>0.9972</w:t>
            </w:r>
          </w:p>
        </w:tc>
        <w:tc>
          <w:tcPr>
            <w:tcW w:type="dxa" w:w="1020"/>
            <w:tcMar>
              <w:top w:w="70" w:type="dxa"/>
              <w:start w:w="70" w:type="dxa"/>
              <w:bottom w:w="70" w:type="dxa"/>
              <w:end w:w="70" w:type="dxa"/>
            </w:tcMar>
            <w:vAlign w:val="center"/>
          </w:tcPr>
          <w:p>
            <w:pPr>
              <w:spacing w:after="0"/>
            </w:pPr>
            <w:r>
              <w:rPr>
                <w:sz w:val="14"/>
              </w:rPr>
              <w:t>0.9961</w:t>
            </w:r>
          </w:p>
        </w:tc>
        <w:tc>
          <w:tcPr>
            <w:tcW w:type="dxa" w:w="1020"/>
            <w:tcMar>
              <w:top w:w="70" w:type="dxa"/>
              <w:start w:w="70" w:type="dxa"/>
              <w:bottom w:w="70" w:type="dxa"/>
              <w:end w:w="70" w:type="dxa"/>
            </w:tcMar>
            <w:vAlign w:val="center"/>
          </w:tcPr>
          <w:p>
            <w:pPr>
              <w:spacing w:after="0"/>
            </w:pPr>
            <w:r>
              <w:rPr>
                <w:sz w:val="14"/>
              </w:rPr>
              <w:t>0.9939</w:t>
            </w:r>
          </w:p>
        </w:tc>
        <w:tc>
          <w:tcPr>
            <w:tcW w:type="dxa" w:w="1587"/>
            <w:tcMar>
              <w:top w:w="70" w:type="dxa"/>
              <w:start w:w="70" w:type="dxa"/>
              <w:bottom w:w="70" w:type="dxa"/>
              <w:end w:w="70" w:type="dxa"/>
            </w:tcMar>
            <w:vAlign w:val="center"/>
          </w:tcPr>
          <w:p>
            <w:pPr>
              <w:spacing w:after="0"/>
            </w:pPr>
            <w:r>
              <w:rPr>
                <w:sz w:val="14"/>
              </w:rPr>
              <w:t>0.9406</w:t>
            </w:r>
          </w:p>
        </w:tc>
      </w:tr>
    </w:tbl>
    <w:p>
      <w:pPr>
        <w:pStyle w:val="MDPI31text"/>
      </w:pPr>
      <w:r>
        <w:rPr>
          <w:b w:val="0"/>
          <w:i w:val="0"/>
        </w:rPr>
        <w:t>Each mining mode uses all ten unordered pairwise comparisons among the five historical pools for every problem. Directional agreement among overlapping retained P rules is 1.000 in both modes.</w:t>
      </w:r>
    </w:p>
    <w:p>
      <w:pPr>
        <w:pStyle w:val="MDPI41tablecaption"/>
      </w:pPr>
      <w:r>
        <w:rPr>
          <w:b w:val="0"/>
          <w:i w:val="0"/>
        </w:rPr>
        <w:t>Table S5. Guided-output variability across the same five pools.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shd w:fill="D9EAF7"/>
            <w:tcMar>
              <w:top w:w="70" w:type="dxa"/>
              <w:start w:w="70" w:type="dxa"/>
              <w:bottom w:w="70" w:type="dxa"/>
              <w:end w:w="70" w:type="dxa"/>
            </w:tcMar>
          </w:tcPr>
          <w:p>
            <w:pPr>
              <w:jc w:val="center"/>
            </w:pPr>
            <w:r>
              <w:rPr>
                <w:b/>
                <w:sz w:val="15"/>
              </w:rPr>
              <w:t>Mining</w:t>
            </w:r>
          </w:p>
        </w:tc>
        <w:tc>
          <w:tcPr>
            <w:tcW w:type="dxa" w:w="850"/>
            <w:shd w:fill="D9EAF7"/>
            <w:tcMar>
              <w:top w:w="70" w:type="dxa"/>
              <w:start w:w="70" w:type="dxa"/>
              <w:bottom w:w="70" w:type="dxa"/>
              <w:end w:w="70" w:type="dxa"/>
            </w:tcMar>
          </w:tcPr>
          <w:p>
            <w:pPr>
              <w:jc w:val="center"/>
            </w:pPr>
            <w:r>
              <w:rPr>
                <w:b/>
                <w:sz w:val="15"/>
              </w:rPr>
              <w:t>Cells</w:t>
            </w:r>
          </w:p>
        </w:tc>
        <w:tc>
          <w:tcPr>
            <w:tcW w:type="dxa" w:w="1304"/>
            <w:shd w:fill="D9EAF7"/>
            <w:tcMar>
              <w:top w:w="70" w:type="dxa"/>
              <w:start w:w="70" w:type="dxa"/>
              <w:bottom w:w="70" w:type="dxa"/>
              <w:end w:w="70" w:type="dxa"/>
            </w:tcMar>
          </w:tcPr>
          <w:p>
            <w:pPr>
              <w:jc w:val="center"/>
            </w:pPr>
            <w:r>
              <w:rPr>
                <w:b/>
                <w:sz w:val="15"/>
              </w:rPr>
              <w:t>Mean CV (%)</w:t>
            </w:r>
          </w:p>
        </w:tc>
        <w:tc>
          <w:tcPr>
            <w:tcW w:type="dxa" w:w="1304"/>
            <w:shd w:fill="D9EAF7"/>
            <w:tcMar>
              <w:top w:w="70" w:type="dxa"/>
              <w:start w:w="70" w:type="dxa"/>
              <w:bottom w:w="70" w:type="dxa"/>
              <w:end w:w="70" w:type="dxa"/>
            </w:tcMar>
          </w:tcPr>
          <w:p>
            <w:pPr>
              <w:jc w:val="center"/>
            </w:pPr>
            <w:r>
              <w:rPr>
                <w:b/>
                <w:sz w:val="15"/>
              </w:rPr>
              <w:t>Median CV (%)</w:t>
            </w:r>
          </w:p>
        </w:tc>
        <w:tc>
          <w:tcPr>
            <w:tcW w:type="dxa" w:w="1757"/>
            <w:shd w:fill="D9EAF7"/>
            <w:tcMar>
              <w:top w:w="70" w:type="dxa"/>
              <w:start w:w="70" w:type="dxa"/>
              <w:bottom w:w="70" w:type="dxa"/>
              <w:end w:w="70" w:type="dxa"/>
            </w:tcMar>
          </w:tcPr>
          <w:p>
            <w:pPr>
              <w:jc w:val="center"/>
            </w:pPr>
            <w:r>
              <w:rPr>
                <w:b/>
                <w:sz w:val="15"/>
              </w:rPr>
              <w:t>Mean relative range (%)</w:t>
            </w:r>
          </w:p>
        </w:tc>
        <w:tc>
          <w:tcPr>
            <w:tcW w:type="dxa" w:w="1757"/>
            <w:shd w:fill="D9EAF7"/>
            <w:tcMar>
              <w:top w:w="70" w:type="dxa"/>
              <w:start w:w="70" w:type="dxa"/>
              <w:bottom w:w="70" w:type="dxa"/>
              <w:end w:w="70" w:type="dxa"/>
            </w:tcMar>
          </w:tcPr>
          <w:p>
            <w:pPr>
              <w:jc w:val="center"/>
            </w:pPr>
            <w:r>
              <w:rPr>
                <w:b/>
                <w:sz w:val="15"/>
              </w:rPr>
              <w:t>Median relative range (%)</w:t>
            </w:r>
          </w:p>
        </w:tc>
        <w:tc>
          <w:tcPr>
            <w:tcW w:type="dxa" w:w="1417"/>
            <w:shd w:fill="D9EAF7"/>
            <w:tcMar>
              <w:top w:w="70" w:type="dxa"/>
              <w:start w:w="70" w:type="dxa"/>
              <w:bottom w:w="70" w:type="dxa"/>
              <w:end w:w="70" w:type="dxa"/>
            </w:tcMar>
          </w:tcPr>
          <w:p>
            <w:pPr>
              <w:jc w:val="center"/>
            </w:pPr>
            <w:r>
              <w:rPr>
                <w:b/>
                <w:sz w:val="15"/>
              </w:rPr>
              <w:t>Zero-SD cells</w:t>
            </w:r>
          </w:p>
        </w:tc>
      </w:tr>
      <w:tr>
        <w:tc>
          <w:tcPr>
            <w:tcW w:type="dxa" w:w="1587"/>
            <w:tcMar>
              <w:top w:w="70" w:type="dxa"/>
              <w:start w:w="70" w:type="dxa"/>
              <w:bottom w:w="70" w:type="dxa"/>
              <w:end w:w="70" w:type="dxa"/>
            </w:tcMar>
            <w:vAlign w:val="center"/>
          </w:tcPr>
          <w:p>
            <w:pPr>
              <w:spacing w:after="0"/>
            </w:pPr>
            <w:r>
              <w:rPr>
                <w:sz w:val="15"/>
              </w:rPr>
              <w:t>Contrast</w:t>
            </w:r>
          </w:p>
        </w:tc>
        <w:tc>
          <w:tcPr>
            <w:tcW w:type="dxa" w:w="850"/>
            <w:tcMar>
              <w:top w:w="70" w:type="dxa"/>
              <w:start w:w="70" w:type="dxa"/>
              <w:bottom w:w="70" w:type="dxa"/>
              <w:end w:w="70" w:type="dxa"/>
            </w:tcMar>
            <w:vAlign w:val="center"/>
          </w:tcPr>
          <w:p>
            <w:pPr>
              <w:spacing w:after="0"/>
            </w:pPr>
            <w:r>
              <w:rPr>
                <w:sz w:val="15"/>
              </w:rPr>
              <w:t>700</w:t>
            </w:r>
          </w:p>
        </w:tc>
        <w:tc>
          <w:tcPr>
            <w:tcW w:type="dxa" w:w="1304"/>
            <w:tcMar>
              <w:top w:w="70" w:type="dxa"/>
              <w:start w:w="70" w:type="dxa"/>
              <w:bottom w:w="70" w:type="dxa"/>
              <w:end w:w="70" w:type="dxa"/>
            </w:tcMar>
            <w:vAlign w:val="center"/>
          </w:tcPr>
          <w:p>
            <w:pPr>
              <w:spacing w:after="0"/>
            </w:pPr>
            <w:r>
              <w:rPr>
                <w:sz w:val="15"/>
              </w:rPr>
              <w:t>0.2298</w:t>
            </w:r>
          </w:p>
        </w:tc>
        <w:tc>
          <w:tcPr>
            <w:tcW w:type="dxa" w:w="1304"/>
            <w:tcMar>
              <w:top w:w="70" w:type="dxa"/>
              <w:start w:w="70" w:type="dxa"/>
              <w:bottom w:w="70" w:type="dxa"/>
              <w:end w:w="70" w:type="dxa"/>
            </w:tcMar>
            <w:vAlign w:val="center"/>
          </w:tcPr>
          <w:p>
            <w:pPr>
              <w:spacing w:after="0"/>
            </w:pPr>
            <w:r>
              <w:rPr>
                <w:sz w:val="15"/>
              </w:rPr>
              <w:t>0.1942</w:t>
            </w:r>
          </w:p>
        </w:tc>
        <w:tc>
          <w:tcPr>
            <w:tcW w:type="dxa" w:w="1757"/>
            <w:tcMar>
              <w:top w:w="70" w:type="dxa"/>
              <w:start w:w="70" w:type="dxa"/>
              <w:bottom w:w="70" w:type="dxa"/>
              <w:end w:w="70" w:type="dxa"/>
            </w:tcMar>
            <w:vAlign w:val="center"/>
          </w:tcPr>
          <w:p>
            <w:pPr>
              <w:spacing w:after="0"/>
            </w:pPr>
            <w:r>
              <w:rPr>
                <w:sz w:val="15"/>
              </w:rPr>
              <w:t>0.5362</w:t>
            </w:r>
          </w:p>
        </w:tc>
        <w:tc>
          <w:tcPr>
            <w:tcW w:type="dxa" w:w="1757"/>
            <w:tcMar>
              <w:top w:w="70" w:type="dxa"/>
              <w:start w:w="70" w:type="dxa"/>
              <w:bottom w:w="70" w:type="dxa"/>
              <w:end w:w="70" w:type="dxa"/>
            </w:tcMar>
            <w:vAlign w:val="center"/>
          </w:tcPr>
          <w:p>
            <w:pPr>
              <w:spacing w:after="0"/>
            </w:pPr>
            <w:r>
              <w:rPr>
                <w:sz w:val="15"/>
              </w:rPr>
              <w:t>0.4422</w:t>
            </w:r>
          </w:p>
        </w:tc>
        <w:tc>
          <w:tcPr>
            <w:tcW w:type="dxa" w:w="1417"/>
            <w:tcMar>
              <w:top w:w="70" w:type="dxa"/>
              <w:start w:w="70" w:type="dxa"/>
              <w:bottom w:w="70" w:type="dxa"/>
              <w:end w:w="70" w:type="dxa"/>
            </w:tcMar>
            <w:vAlign w:val="center"/>
          </w:tcPr>
          <w:p>
            <w:pPr>
              <w:spacing w:after="0"/>
            </w:pPr>
            <w:r>
              <w:rPr>
                <w:sz w:val="15"/>
              </w:rPr>
              <w:t>210/700</w:t>
            </w:r>
          </w:p>
        </w:tc>
      </w:tr>
      <w:tr>
        <w:tc>
          <w:tcPr>
            <w:tcW w:type="dxa" w:w="1587"/>
            <w:tcMar>
              <w:top w:w="70" w:type="dxa"/>
              <w:start w:w="70" w:type="dxa"/>
              <w:bottom w:w="70" w:type="dxa"/>
              <w:end w:w="70" w:type="dxa"/>
            </w:tcMar>
            <w:vAlign w:val="center"/>
          </w:tcPr>
          <w:p>
            <w:pPr>
              <w:spacing w:after="0"/>
            </w:pPr>
            <w:r>
              <w:rPr>
                <w:sz w:val="15"/>
              </w:rPr>
              <w:t>Elite-only</w:t>
            </w:r>
          </w:p>
        </w:tc>
        <w:tc>
          <w:tcPr>
            <w:tcW w:type="dxa" w:w="850"/>
            <w:tcMar>
              <w:top w:w="70" w:type="dxa"/>
              <w:start w:w="70" w:type="dxa"/>
              <w:bottom w:w="70" w:type="dxa"/>
              <w:end w:w="70" w:type="dxa"/>
            </w:tcMar>
            <w:vAlign w:val="center"/>
          </w:tcPr>
          <w:p>
            <w:pPr>
              <w:spacing w:after="0"/>
            </w:pPr>
            <w:r>
              <w:rPr>
                <w:sz w:val="15"/>
              </w:rPr>
              <w:t>700</w:t>
            </w:r>
          </w:p>
        </w:tc>
        <w:tc>
          <w:tcPr>
            <w:tcW w:type="dxa" w:w="1304"/>
            <w:tcMar>
              <w:top w:w="70" w:type="dxa"/>
              <w:start w:w="70" w:type="dxa"/>
              <w:bottom w:w="70" w:type="dxa"/>
              <w:end w:w="70" w:type="dxa"/>
            </w:tcMar>
            <w:vAlign w:val="center"/>
          </w:tcPr>
          <w:p>
            <w:pPr>
              <w:spacing w:after="0"/>
            </w:pPr>
            <w:r>
              <w:rPr>
                <w:sz w:val="15"/>
              </w:rPr>
              <w:t>0.2634</w:t>
            </w:r>
          </w:p>
        </w:tc>
        <w:tc>
          <w:tcPr>
            <w:tcW w:type="dxa" w:w="1304"/>
            <w:tcMar>
              <w:top w:w="70" w:type="dxa"/>
              <w:start w:w="70" w:type="dxa"/>
              <w:bottom w:w="70" w:type="dxa"/>
              <w:end w:w="70" w:type="dxa"/>
            </w:tcMar>
            <w:vAlign w:val="center"/>
          </w:tcPr>
          <w:p>
            <w:pPr>
              <w:spacing w:after="0"/>
            </w:pPr>
            <w:r>
              <w:rPr>
                <w:sz w:val="15"/>
              </w:rPr>
              <w:t>0.2067</w:t>
            </w:r>
          </w:p>
        </w:tc>
        <w:tc>
          <w:tcPr>
            <w:tcW w:type="dxa" w:w="1757"/>
            <w:tcMar>
              <w:top w:w="70" w:type="dxa"/>
              <w:start w:w="70" w:type="dxa"/>
              <w:bottom w:w="70" w:type="dxa"/>
              <w:end w:w="70" w:type="dxa"/>
            </w:tcMar>
            <w:vAlign w:val="center"/>
          </w:tcPr>
          <w:p>
            <w:pPr>
              <w:spacing w:after="0"/>
            </w:pPr>
            <w:r>
              <w:rPr>
                <w:sz w:val="15"/>
              </w:rPr>
              <w:t>0.6135</w:t>
            </w:r>
          </w:p>
        </w:tc>
        <w:tc>
          <w:tcPr>
            <w:tcW w:type="dxa" w:w="1757"/>
            <w:tcMar>
              <w:top w:w="70" w:type="dxa"/>
              <w:start w:w="70" w:type="dxa"/>
              <w:bottom w:w="70" w:type="dxa"/>
              <w:end w:w="70" w:type="dxa"/>
            </w:tcMar>
            <w:vAlign w:val="center"/>
          </w:tcPr>
          <w:p>
            <w:pPr>
              <w:spacing w:after="0"/>
            </w:pPr>
            <w:r>
              <w:rPr>
                <w:sz w:val="15"/>
              </w:rPr>
              <w:t>0.4917</w:t>
            </w:r>
          </w:p>
        </w:tc>
        <w:tc>
          <w:tcPr>
            <w:tcW w:type="dxa" w:w="1417"/>
            <w:tcMar>
              <w:top w:w="70" w:type="dxa"/>
              <w:start w:w="70" w:type="dxa"/>
              <w:bottom w:w="70" w:type="dxa"/>
              <w:end w:w="70" w:type="dxa"/>
            </w:tcMar>
            <w:vAlign w:val="center"/>
          </w:tcPr>
          <w:p>
            <w:pPr>
              <w:spacing w:after="0"/>
            </w:pPr>
            <w:r>
              <w:rPr>
                <w:sz w:val="15"/>
              </w:rPr>
              <w:t>178/700</w:t>
            </w:r>
          </w:p>
        </w:tc>
      </w:tr>
    </w:tbl>
    <w:p>
      <w:pPr>
        <w:pStyle w:val="MDPI31text"/>
      </w:pPr>
      <w:r>
        <w:rPr>
          <w:b w:val="0"/>
          <w:i w:val="0"/>
        </w:rPr>
        <w:t>Zero-SD cells denote identical Cmax values across the five pools for a given problem x mining mode x method family; they do not imply identical final permutations. These stability summaries are descriptive and do not establish formal equivalence to the unknown full-permutation distribution.</w:t>
      </w:r>
    </w:p>
    <w:p>
      <w:pPr>
        <w:pStyle w:val="MDPI21heading1"/>
      </w:pPr>
      <w:r>
        <w:rPr>
          <w:b w:val="0"/>
          <w:i w:val="0"/>
        </w:rPr>
        <w:t>S5. Runtime Benchmark and Computational-Cost Accounting</w:t>
      </w:r>
    </w:p>
    <w:p>
      <w:pPr>
        <w:pStyle w:val="MDPI31text"/>
      </w:pPr>
      <w:r>
        <w:rPr/>
        <w:t>A separate representative runtime benchmark quantified computational cost without rerunning the full 140-instance portfolio. The first instance from each of the 14 benchmark-size groups was pre-specified, retaining separate Taillard and VFR representatives for 100×20. Each representative used the five historical pool seeds, yielding 70 offline pool replications. The timed execution path comprised random-pool generation, batch Cmax evaluation, Elite/Poor stratification, shared job-position indexing, P extraction, and R extraction; their sum is reported as the offline total. Guided heuristic time was then recorded separately for each of the five families and both mining modes. Wall-clock time measured with time.perf_counter() is the primary runtime measure, process CPU time is secondary, and output writing and validation are excluded from the component times.</w:t>
      </w:r>
    </w:p>
    <w:p>
      <w:pPr>
        <w:pStyle w:val="MDPI31text"/>
      </w:pPr>
      <w:r>
        <w:rPr>
          <w:b w:val="0"/>
          <w:i w:val="0"/>
        </w:rPr>
        <w:t>The benchmark was executed under Windows 11 on an AMD Ryzen 5 5500U with 39.3 GiB RAM, Python 3.13.14, and NumPy 2.3.5. Numerical-library thread counts were requested as one, whereas process affinity was not forced. The instrumented reruns are used only for computational-cost accounting and do not replace the frozen Cmax results used for the solution-quality analyses. This separation is important because equal-Cmax Elite/Poor boundary ties can lead to environment-dependent membership under NumPy quicksort even when the cutoff Cmax itself is unchanged. Raw wall/CPU timings, environment metadata, and the ex-post historical audit are archived in the supplementary runtime package.</w:t>
      </w:r>
    </w:p>
    <w:p>
      <w:pPr>
        <w:pStyle w:val="MDPI41tablecaption"/>
      </w:pPr>
      <w:r>
        <w:rPr>
          <w:b w:val="0"/>
          <w:i w:val="0"/>
        </w:rPr>
        <w:t>Table S6. Representative wall-clock runtime by benchmark group. Offline values are five-pool means; online architecture values average both mining modes and the constituent method families. Total = offline + online.</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979"/>
            <w:vAlign w:val="center"/>
          </w:tcPr>
          <w:p>
            <w:pPr>
              <w:jc w:val="center"/>
            </w:pPr>
            <w:r>
              <w:rPr/>
            </w:r>
            <w:r>
              <w:rPr>
                <w:b/>
                <w:sz w:val="14"/>
              </w:rPr>
              <w:t>Group</w:t>
            </w:r>
          </w:p>
        </w:tc>
        <w:tc>
          <w:tcPr>
            <w:tcW w:type="dxa" w:w="1037"/>
            <w:vAlign w:val="center"/>
          </w:tcPr>
          <w:p>
            <w:pPr>
              <w:jc w:val="center"/>
            </w:pPr>
            <w:r>
              <w:rPr/>
            </w:r>
            <w:r>
              <w:rPr>
                <w:b/>
                <w:sz w:val="14"/>
              </w:rPr>
              <w:t>S</w:t>
            </w:r>
          </w:p>
        </w:tc>
        <w:tc>
          <w:tcPr>
            <w:tcW w:type="dxa" w:w="1094"/>
            <w:vAlign w:val="center"/>
          </w:tcPr>
          <w:p>
            <w:pPr>
              <w:jc w:val="center"/>
            </w:pPr>
            <w:r>
              <w:rPr/>
            </w:r>
            <w:r>
              <w:rPr>
                <w:b/>
                <w:sz w:val="14"/>
              </w:rPr>
              <w:t>Offline (s)</w:t>
            </w:r>
          </w:p>
        </w:tc>
        <w:tc>
          <w:tcPr>
            <w:tcW w:type="dxa" w:w="1152"/>
            <w:vAlign w:val="center"/>
          </w:tcPr>
          <w:p>
            <w:pPr>
              <w:jc w:val="center"/>
            </w:pPr>
            <w:r>
              <w:rPr/>
            </w:r>
            <w:r>
              <w:rPr>
                <w:b/>
                <w:sz w:val="14"/>
              </w:rPr>
              <w:t>Tie online (s)</w:t>
            </w:r>
          </w:p>
        </w:tc>
        <w:tc>
          <w:tcPr>
            <w:tcW w:type="dxa" w:w="1267"/>
            <w:vAlign w:val="center"/>
          </w:tcPr>
          <w:p>
            <w:pPr>
              <w:jc w:val="center"/>
            </w:pPr>
            <w:r>
              <w:rPr/>
            </w:r>
            <w:r>
              <w:rPr>
                <w:b/>
                <w:sz w:val="14"/>
              </w:rPr>
              <w:t>Search online (s)</w:t>
            </w:r>
          </w:p>
        </w:tc>
        <w:tc>
          <w:tcPr>
            <w:tcW w:type="dxa" w:w="1094"/>
            <w:vAlign w:val="center"/>
          </w:tcPr>
          <w:p>
            <w:pPr>
              <w:jc w:val="center"/>
            </w:pPr>
            <w:r>
              <w:rPr/>
            </w:r>
            <w:r>
              <w:rPr>
                <w:b/>
                <w:sz w:val="14"/>
              </w:rPr>
              <w:t>Tie total (s)</w:t>
            </w:r>
          </w:p>
        </w:tc>
        <w:tc>
          <w:tcPr>
            <w:tcW w:type="dxa" w:w="1210"/>
            <w:vAlign w:val="center"/>
          </w:tcPr>
          <w:p>
            <w:pPr>
              <w:jc w:val="center"/>
            </w:pPr>
            <w:r>
              <w:rPr/>
            </w:r>
            <w:r>
              <w:rPr>
                <w:b/>
                <w:sz w:val="14"/>
              </w:rPr>
              <w:t>Search total (s)</w:t>
            </w:r>
          </w:p>
        </w:tc>
      </w:tr>
      <w:tr>
        <w:tc>
          <w:tcPr>
            <w:tcW w:type="dxa" w:w="979"/>
            <w:vAlign w:val="center"/>
          </w:tcPr>
          <w:p>
            <w:pPr>
              <w:jc w:val="center"/>
            </w:pPr>
            <w:r>
              <w:rPr/>
            </w:r>
            <w:r>
              <w:rPr>
                <w:b w:val="0"/>
                <w:sz w:val="14"/>
              </w:rPr>
              <w:t>20×5</w:t>
            </w:r>
          </w:p>
        </w:tc>
        <w:tc>
          <w:tcPr>
            <w:tcW w:type="dxa" w:w="1037"/>
            <w:vAlign w:val="center"/>
          </w:tcPr>
          <w:p>
            <w:pPr>
              <w:jc w:val="center"/>
            </w:pPr>
            <w:r>
              <w:rPr/>
            </w:r>
            <w:r>
              <w:rPr>
                <w:b w:val="0"/>
                <w:sz w:val="14"/>
              </w:rPr>
              <w:t>200,000</w:t>
            </w:r>
          </w:p>
        </w:tc>
        <w:tc>
          <w:tcPr>
            <w:tcW w:type="dxa" w:w="1094"/>
            <w:vAlign w:val="center"/>
          </w:tcPr>
          <w:p>
            <w:pPr>
              <w:jc w:val="center"/>
            </w:pPr>
            <w:r>
              <w:rPr/>
            </w:r>
            <w:r>
              <w:rPr>
                <w:b w:val="0"/>
                <w:sz w:val="14"/>
              </w:rPr>
              <w:t>0.28</w:t>
            </w:r>
          </w:p>
        </w:tc>
        <w:tc>
          <w:tcPr>
            <w:tcW w:type="dxa" w:w="1152"/>
            <w:vAlign w:val="center"/>
          </w:tcPr>
          <w:p>
            <w:pPr>
              <w:jc w:val="center"/>
            </w:pPr>
            <w:r>
              <w:rPr/>
            </w:r>
            <w:r>
              <w:rPr>
                <w:b w:val="0"/>
                <w:sz w:val="14"/>
              </w:rPr>
              <w:t>0.01</w:t>
            </w:r>
          </w:p>
        </w:tc>
        <w:tc>
          <w:tcPr>
            <w:tcW w:type="dxa" w:w="1267"/>
            <w:vAlign w:val="center"/>
          </w:tcPr>
          <w:p>
            <w:pPr>
              <w:jc w:val="center"/>
            </w:pPr>
            <w:r>
              <w:rPr/>
            </w:r>
            <w:r>
              <w:rPr>
                <w:b w:val="0"/>
                <w:sz w:val="14"/>
              </w:rPr>
              <w:t>0.06</w:t>
            </w:r>
          </w:p>
        </w:tc>
        <w:tc>
          <w:tcPr>
            <w:tcW w:type="dxa" w:w="1094"/>
            <w:vAlign w:val="center"/>
          </w:tcPr>
          <w:p>
            <w:pPr>
              <w:jc w:val="center"/>
            </w:pPr>
            <w:r>
              <w:rPr/>
            </w:r>
            <w:r>
              <w:rPr>
                <w:b w:val="0"/>
                <w:sz w:val="14"/>
              </w:rPr>
              <w:t>0.29</w:t>
            </w:r>
          </w:p>
        </w:tc>
        <w:tc>
          <w:tcPr>
            <w:tcW w:type="dxa" w:w="1210"/>
            <w:vAlign w:val="center"/>
          </w:tcPr>
          <w:p>
            <w:pPr>
              <w:jc w:val="center"/>
            </w:pPr>
            <w:r>
              <w:rPr/>
            </w:r>
            <w:r>
              <w:rPr>
                <w:b w:val="0"/>
                <w:sz w:val="14"/>
              </w:rPr>
              <w:t>0.34</w:t>
            </w:r>
          </w:p>
        </w:tc>
      </w:tr>
      <w:tr>
        <w:tc>
          <w:tcPr>
            <w:tcW w:type="dxa" w:w="979"/>
            <w:vAlign w:val="center"/>
          </w:tcPr>
          <w:p>
            <w:pPr>
              <w:jc w:val="center"/>
            </w:pPr>
            <w:r>
              <w:rPr/>
            </w:r>
            <w:r>
              <w:rPr>
                <w:b w:val="0"/>
                <w:sz w:val="14"/>
              </w:rPr>
              <w:t>20×10</w:t>
            </w:r>
          </w:p>
        </w:tc>
        <w:tc>
          <w:tcPr>
            <w:tcW w:type="dxa" w:w="1037"/>
            <w:vAlign w:val="center"/>
          </w:tcPr>
          <w:p>
            <w:pPr>
              <w:jc w:val="center"/>
            </w:pPr>
            <w:r>
              <w:rPr/>
            </w:r>
            <w:r>
              <w:rPr>
                <w:b w:val="0"/>
                <w:sz w:val="14"/>
              </w:rPr>
              <w:t>200,000</w:t>
            </w:r>
          </w:p>
        </w:tc>
        <w:tc>
          <w:tcPr>
            <w:tcW w:type="dxa" w:w="1094"/>
            <w:vAlign w:val="center"/>
          </w:tcPr>
          <w:p>
            <w:pPr>
              <w:jc w:val="center"/>
            </w:pPr>
            <w:r>
              <w:rPr/>
            </w:r>
            <w:r>
              <w:rPr>
                <w:b w:val="0"/>
                <w:sz w:val="14"/>
              </w:rPr>
              <w:t>0.99</w:t>
            </w:r>
          </w:p>
        </w:tc>
        <w:tc>
          <w:tcPr>
            <w:tcW w:type="dxa" w:w="1152"/>
            <w:vAlign w:val="center"/>
          </w:tcPr>
          <w:p>
            <w:pPr>
              <w:jc w:val="center"/>
            </w:pPr>
            <w:r>
              <w:rPr/>
            </w:r>
            <w:r>
              <w:rPr>
                <w:b w:val="0"/>
                <w:sz w:val="14"/>
              </w:rPr>
              <w:t>0.03</w:t>
            </w:r>
          </w:p>
        </w:tc>
        <w:tc>
          <w:tcPr>
            <w:tcW w:type="dxa" w:w="1267"/>
            <w:vAlign w:val="center"/>
          </w:tcPr>
          <w:p>
            <w:pPr>
              <w:jc w:val="center"/>
            </w:pPr>
            <w:r>
              <w:rPr/>
            </w:r>
            <w:r>
              <w:rPr>
                <w:b w:val="0"/>
                <w:sz w:val="14"/>
              </w:rPr>
              <w:t>0.20</w:t>
            </w:r>
          </w:p>
        </w:tc>
        <w:tc>
          <w:tcPr>
            <w:tcW w:type="dxa" w:w="1094"/>
            <w:vAlign w:val="center"/>
          </w:tcPr>
          <w:p>
            <w:pPr>
              <w:jc w:val="center"/>
            </w:pPr>
            <w:r>
              <w:rPr/>
            </w:r>
            <w:r>
              <w:rPr>
                <w:b w:val="0"/>
                <w:sz w:val="14"/>
              </w:rPr>
              <w:t>1.03</w:t>
            </w:r>
          </w:p>
        </w:tc>
        <w:tc>
          <w:tcPr>
            <w:tcW w:type="dxa" w:w="1210"/>
            <w:vAlign w:val="center"/>
          </w:tcPr>
          <w:p>
            <w:pPr>
              <w:jc w:val="center"/>
            </w:pPr>
            <w:r>
              <w:rPr/>
            </w:r>
            <w:r>
              <w:rPr>
                <w:b w:val="0"/>
                <w:sz w:val="14"/>
              </w:rPr>
              <w:t>1.20</w:t>
            </w:r>
          </w:p>
        </w:tc>
      </w:tr>
      <w:tr>
        <w:tc>
          <w:tcPr>
            <w:tcW w:type="dxa" w:w="979"/>
            <w:vAlign w:val="center"/>
          </w:tcPr>
          <w:p>
            <w:pPr>
              <w:jc w:val="center"/>
            </w:pPr>
            <w:r>
              <w:rPr/>
            </w:r>
            <w:r>
              <w:rPr>
                <w:b w:val="0"/>
                <w:sz w:val="14"/>
              </w:rPr>
              <w:t>20×20</w:t>
            </w:r>
          </w:p>
        </w:tc>
        <w:tc>
          <w:tcPr>
            <w:tcW w:type="dxa" w:w="1037"/>
            <w:vAlign w:val="center"/>
          </w:tcPr>
          <w:p>
            <w:pPr>
              <w:jc w:val="center"/>
            </w:pPr>
            <w:r>
              <w:rPr/>
            </w:r>
            <w:r>
              <w:rPr>
                <w:b w:val="0"/>
                <w:sz w:val="14"/>
              </w:rPr>
              <w:t>200,000</w:t>
            </w:r>
          </w:p>
        </w:tc>
        <w:tc>
          <w:tcPr>
            <w:tcW w:type="dxa" w:w="1094"/>
            <w:vAlign w:val="center"/>
          </w:tcPr>
          <w:p>
            <w:pPr>
              <w:jc w:val="center"/>
            </w:pPr>
            <w:r>
              <w:rPr/>
            </w:r>
            <w:r>
              <w:rPr>
                <w:b w:val="0"/>
                <w:sz w:val="14"/>
              </w:rPr>
              <w:t>2.08</w:t>
            </w:r>
          </w:p>
        </w:tc>
        <w:tc>
          <w:tcPr>
            <w:tcW w:type="dxa" w:w="1152"/>
            <w:vAlign w:val="center"/>
          </w:tcPr>
          <w:p>
            <w:pPr>
              <w:jc w:val="center"/>
            </w:pPr>
            <w:r>
              <w:rPr/>
            </w:r>
            <w:r>
              <w:rPr>
                <w:b w:val="0"/>
                <w:sz w:val="14"/>
              </w:rPr>
              <w:t>0.06</w:t>
            </w:r>
          </w:p>
        </w:tc>
        <w:tc>
          <w:tcPr>
            <w:tcW w:type="dxa" w:w="1267"/>
            <w:vAlign w:val="center"/>
          </w:tcPr>
          <w:p>
            <w:pPr>
              <w:jc w:val="center"/>
            </w:pPr>
            <w:r>
              <w:rPr/>
            </w:r>
            <w:r>
              <w:rPr>
                <w:b w:val="0"/>
                <w:sz w:val="14"/>
              </w:rPr>
              <w:t>0.42</w:t>
            </w:r>
          </w:p>
        </w:tc>
        <w:tc>
          <w:tcPr>
            <w:tcW w:type="dxa" w:w="1094"/>
            <w:vAlign w:val="center"/>
          </w:tcPr>
          <w:p>
            <w:pPr>
              <w:jc w:val="center"/>
            </w:pPr>
            <w:r>
              <w:rPr/>
            </w:r>
            <w:r>
              <w:rPr>
                <w:b w:val="0"/>
                <w:sz w:val="14"/>
              </w:rPr>
              <w:t>2.14</w:t>
            </w:r>
          </w:p>
        </w:tc>
        <w:tc>
          <w:tcPr>
            <w:tcW w:type="dxa" w:w="1210"/>
            <w:vAlign w:val="center"/>
          </w:tcPr>
          <w:p>
            <w:pPr>
              <w:jc w:val="center"/>
            </w:pPr>
            <w:r>
              <w:rPr/>
            </w:r>
            <w:r>
              <w:rPr>
                <w:b w:val="0"/>
                <w:sz w:val="14"/>
              </w:rPr>
              <w:t>2.50</w:t>
            </w:r>
          </w:p>
        </w:tc>
      </w:tr>
      <w:tr>
        <w:tc>
          <w:tcPr>
            <w:tcW w:type="dxa" w:w="979"/>
            <w:vAlign w:val="center"/>
          </w:tcPr>
          <w:p>
            <w:pPr>
              <w:jc w:val="center"/>
            </w:pPr>
            <w:r>
              <w:rPr/>
            </w:r>
            <w:r>
              <w:rPr>
                <w:b w:val="0"/>
                <w:sz w:val="14"/>
              </w:rPr>
              <w:t>50×5</w:t>
            </w:r>
          </w:p>
        </w:tc>
        <w:tc>
          <w:tcPr>
            <w:tcW w:type="dxa" w:w="1037"/>
            <w:vAlign w:val="center"/>
          </w:tcPr>
          <w:p>
            <w:pPr>
              <w:jc w:val="center"/>
            </w:pPr>
            <w:r>
              <w:rPr/>
            </w:r>
            <w:r>
              <w:rPr>
                <w:b w:val="0"/>
                <w:sz w:val="14"/>
              </w:rPr>
              <w:t>500,000</w:t>
            </w:r>
          </w:p>
        </w:tc>
        <w:tc>
          <w:tcPr>
            <w:tcW w:type="dxa" w:w="1094"/>
            <w:vAlign w:val="center"/>
          </w:tcPr>
          <w:p>
            <w:pPr>
              <w:jc w:val="center"/>
            </w:pPr>
            <w:r>
              <w:rPr/>
            </w:r>
            <w:r>
              <w:rPr>
                <w:b w:val="0"/>
                <w:sz w:val="14"/>
              </w:rPr>
              <w:t>2.76</w:t>
            </w:r>
          </w:p>
        </w:tc>
        <w:tc>
          <w:tcPr>
            <w:tcW w:type="dxa" w:w="1152"/>
            <w:vAlign w:val="center"/>
          </w:tcPr>
          <w:p>
            <w:pPr>
              <w:jc w:val="center"/>
            </w:pPr>
            <w:r>
              <w:rPr/>
            </w:r>
            <w:r>
              <w:rPr>
                <w:b w:val="0"/>
                <w:sz w:val="14"/>
              </w:rPr>
              <w:t>0.21</w:t>
            </w:r>
          </w:p>
        </w:tc>
        <w:tc>
          <w:tcPr>
            <w:tcW w:type="dxa" w:w="1267"/>
            <w:vAlign w:val="center"/>
          </w:tcPr>
          <w:p>
            <w:pPr>
              <w:jc w:val="center"/>
            </w:pPr>
            <w:r>
              <w:rPr/>
            </w:r>
            <w:r>
              <w:rPr>
                <w:b w:val="0"/>
                <w:sz w:val="14"/>
              </w:rPr>
              <w:t>1.36</w:t>
            </w:r>
          </w:p>
        </w:tc>
        <w:tc>
          <w:tcPr>
            <w:tcW w:type="dxa" w:w="1094"/>
            <w:vAlign w:val="center"/>
          </w:tcPr>
          <w:p>
            <w:pPr>
              <w:jc w:val="center"/>
            </w:pPr>
            <w:r>
              <w:rPr/>
            </w:r>
            <w:r>
              <w:rPr>
                <w:b w:val="0"/>
                <w:sz w:val="14"/>
              </w:rPr>
              <w:t>2.97</w:t>
            </w:r>
          </w:p>
        </w:tc>
        <w:tc>
          <w:tcPr>
            <w:tcW w:type="dxa" w:w="1210"/>
            <w:vAlign w:val="center"/>
          </w:tcPr>
          <w:p>
            <w:pPr>
              <w:jc w:val="center"/>
            </w:pPr>
            <w:r>
              <w:rPr/>
            </w:r>
            <w:r>
              <w:rPr>
                <w:b w:val="0"/>
                <w:sz w:val="14"/>
              </w:rPr>
              <w:t>4.12</w:t>
            </w:r>
          </w:p>
        </w:tc>
      </w:tr>
      <w:tr>
        <w:tc>
          <w:tcPr>
            <w:tcW w:type="dxa" w:w="979"/>
            <w:vAlign w:val="center"/>
          </w:tcPr>
          <w:p>
            <w:pPr>
              <w:jc w:val="center"/>
            </w:pPr>
            <w:r>
              <w:rPr/>
            </w:r>
            <w:r>
              <w:rPr>
                <w:b w:val="0"/>
                <w:sz w:val="14"/>
              </w:rPr>
              <w:t>50×10</w:t>
            </w:r>
          </w:p>
        </w:tc>
        <w:tc>
          <w:tcPr>
            <w:tcW w:type="dxa" w:w="1037"/>
            <w:vAlign w:val="center"/>
          </w:tcPr>
          <w:p>
            <w:pPr>
              <w:jc w:val="center"/>
            </w:pPr>
            <w:r>
              <w:rPr/>
            </w:r>
            <w:r>
              <w:rPr>
                <w:b w:val="0"/>
                <w:sz w:val="14"/>
              </w:rPr>
              <w:t>500,000</w:t>
            </w:r>
          </w:p>
        </w:tc>
        <w:tc>
          <w:tcPr>
            <w:tcW w:type="dxa" w:w="1094"/>
            <w:vAlign w:val="center"/>
          </w:tcPr>
          <w:p>
            <w:pPr>
              <w:jc w:val="center"/>
            </w:pPr>
            <w:r>
              <w:rPr/>
            </w:r>
            <w:r>
              <w:rPr>
                <w:b w:val="0"/>
                <w:sz w:val="14"/>
              </w:rPr>
              <w:t>6.12</w:t>
            </w:r>
          </w:p>
        </w:tc>
        <w:tc>
          <w:tcPr>
            <w:tcW w:type="dxa" w:w="1152"/>
            <w:vAlign w:val="center"/>
          </w:tcPr>
          <w:p>
            <w:pPr>
              <w:jc w:val="center"/>
            </w:pPr>
            <w:r>
              <w:rPr/>
            </w:r>
            <w:r>
              <w:rPr>
                <w:b w:val="0"/>
                <w:sz w:val="14"/>
              </w:rPr>
              <w:t>0.37</w:t>
            </w:r>
          </w:p>
        </w:tc>
        <w:tc>
          <w:tcPr>
            <w:tcW w:type="dxa" w:w="1267"/>
            <w:vAlign w:val="center"/>
          </w:tcPr>
          <w:p>
            <w:pPr>
              <w:jc w:val="center"/>
            </w:pPr>
            <w:r>
              <w:rPr/>
            </w:r>
            <w:r>
              <w:rPr>
                <w:b w:val="0"/>
                <w:sz w:val="14"/>
              </w:rPr>
              <w:t>2.55</w:t>
            </w:r>
          </w:p>
        </w:tc>
        <w:tc>
          <w:tcPr>
            <w:tcW w:type="dxa" w:w="1094"/>
            <w:vAlign w:val="center"/>
          </w:tcPr>
          <w:p>
            <w:pPr>
              <w:jc w:val="center"/>
            </w:pPr>
            <w:r>
              <w:rPr/>
            </w:r>
            <w:r>
              <w:rPr>
                <w:b w:val="0"/>
                <w:sz w:val="14"/>
              </w:rPr>
              <w:t>6.49</w:t>
            </w:r>
          </w:p>
        </w:tc>
        <w:tc>
          <w:tcPr>
            <w:tcW w:type="dxa" w:w="1210"/>
            <w:vAlign w:val="center"/>
          </w:tcPr>
          <w:p>
            <w:pPr>
              <w:jc w:val="center"/>
            </w:pPr>
            <w:r>
              <w:rPr/>
            </w:r>
            <w:r>
              <w:rPr>
                <w:b w:val="0"/>
                <w:sz w:val="14"/>
              </w:rPr>
              <w:t>8.68</w:t>
            </w:r>
          </w:p>
        </w:tc>
      </w:tr>
      <w:tr>
        <w:tc>
          <w:tcPr>
            <w:tcW w:type="dxa" w:w="979"/>
            <w:vAlign w:val="center"/>
          </w:tcPr>
          <w:p>
            <w:pPr>
              <w:jc w:val="center"/>
            </w:pPr>
            <w:r>
              <w:rPr/>
            </w:r>
            <w:r>
              <w:rPr>
                <w:b w:val="0"/>
                <w:sz w:val="14"/>
              </w:rPr>
              <w:t>50×20</w:t>
            </w:r>
          </w:p>
        </w:tc>
        <w:tc>
          <w:tcPr>
            <w:tcW w:type="dxa" w:w="1037"/>
            <w:vAlign w:val="center"/>
          </w:tcPr>
          <w:p>
            <w:pPr>
              <w:jc w:val="center"/>
            </w:pPr>
            <w:r>
              <w:rPr/>
            </w:r>
            <w:r>
              <w:rPr>
                <w:b w:val="0"/>
                <w:sz w:val="14"/>
              </w:rPr>
              <w:t>500,000</w:t>
            </w:r>
          </w:p>
        </w:tc>
        <w:tc>
          <w:tcPr>
            <w:tcW w:type="dxa" w:w="1094"/>
            <w:vAlign w:val="center"/>
          </w:tcPr>
          <w:p>
            <w:pPr>
              <w:jc w:val="center"/>
            </w:pPr>
            <w:r>
              <w:rPr/>
            </w:r>
            <w:r>
              <w:rPr>
                <w:b w:val="0"/>
                <w:sz w:val="14"/>
              </w:rPr>
              <w:t>10.50</w:t>
            </w:r>
          </w:p>
        </w:tc>
        <w:tc>
          <w:tcPr>
            <w:tcW w:type="dxa" w:w="1152"/>
            <w:vAlign w:val="center"/>
          </w:tcPr>
          <w:p>
            <w:pPr>
              <w:jc w:val="center"/>
            </w:pPr>
            <w:r>
              <w:rPr/>
            </w:r>
            <w:r>
              <w:rPr>
                <w:b w:val="0"/>
                <w:sz w:val="14"/>
              </w:rPr>
              <w:t>0.69</w:t>
            </w:r>
          </w:p>
        </w:tc>
        <w:tc>
          <w:tcPr>
            <w:tcW w:type="dxa" w:w="1267"/>
            <w:vAlign w:val="center"/>
          </w:tcPr>
          <w:p>
            <w:pPr>
              <w:jc w:val="center"/>
            </w:pPr>
            <w:r>
              <w:rPr/>
            </w:r>
            <w:r>
              <w:rPr>
                <w:b w:val="0"/>
                <w:sz w:val="14"/>
              </w:rPr>
              <w:t>5.06</w:t>
            </w:r>
          </w:p>
        </w:tc>
        <w:tc>
          <w:tcPr>
            <w:tcW w:type="dxa" w:w="1094"/>
            <w:vAlign w:val="center"/>
          </w:tcPr>
          <w:p>
            <w:pPr>
              <w:jc w:val="center"/>
            </w:pPr>
            <w:r>
              <w:rPr/>
            </w:r>
            <w:r>
              <w:rPr>
                <w:b w:val="0"/>
                <w:sz w:val="14"/>
              </w:rPr>
              <w:t>11.19</w:t>
            </w:r>
          </w:p>
        </w:tc>
        <w:tc>
          <w:tcPr>
            <w:tcW w:type="dxa" w:w="1210"/>
            <w:vAlign w:val="center"/>
          </w:tcPr>
          <w:p>
            <w:pPr>
              <w:jc w:val="center"/>
            </w:pPr>
            <w:r>
              <w:rPr/>
            </w:r>
            <w:r>
              <w:rPr>
                <w:b w:val="0"/>
                <w:sz w:val="14"/>
              </w:rPr>
              <w:t>15.56</w:t>
            </w:r>
          </w:p>
        </w:tc>
      </w:tr>
      <w:tr>
        <w:tc>
          <w:tcPr>
            <w:tcW w:type="dxa" w:w="979"/>
            <w:vAlign w:val="center"/>
          </w:tcPr>
          <w:p>
            <w:pPr>
              <w:jc w:val="center"/>
            </w:pPr>
            <w:r>
              <w:rPr/>
            </w:r>
            <w:r>
              <w:rPr>
                <w:b w:val="0"/>
                <w:sz w:val="14"/>
              </w:rPr>
              <w:t>100×5</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14.83</w:t>
            </w:r>
          </w:p>
        </w:tc>
        <w:tc>
          <w:tcPr>
            <w:tcW w:type="dxa" w:w="1152"/>
            <w:vAlign w:val="center"/>
          </w:tcPr>
          <w:p>
            <w:pPr>
              <w:jc w:val="center"/>
            </w:pPr>
            <w:r>
              <w:rPr/>
            </w:r>
            <w:r>
              <w:rPr>
                <w:b w:val="0"/>
                <w:sz w:val="14"/>
              </w:rPr>
              <w:t>1.40</w:t>
            </w:r>
          </w:p>
        </w:tc>
        <w:tc>
          <w:tcPr>
            <w:tcW w:type="dxa" w:w="1267"/>
            <w:vAlign w:val="center"/>
          </w:tcPr>
          <w:p>
            <w:pPr>
              <w:jc w:val="center"/>
            </w:pPr>
            <w:r>
              <w:rPr/>
            </w:r>
            <w:r>
              <w:rPr>
                <w:b w:val="0"/>
                <w:sz w:val="14"/>
              </w:rPr>
              <w:t>9.91</w:t>
            </w:r>
          </w:p>
        </w:tc>
        <w:tc>
          <w:tcPr>
            <w:tcW w:type="dxa" w:w="1094"/>
            <w:vAlign w:val="center"/>
          </w:tcPr>
          <w:p>
            <w:pPr>
              <w:jc w:val="center"/>
            </w:pPr>
            <w:r>
              <w:rPr/>
            </w:r>
            <w:r>
              <w:rPr>
                <w:b w:val="0"/>
                <w:sz w:val="14"/>
              </w:rPr>
              <w:t>16.23</w:t>
            </w:r>
          </w:p>
        </w:tc>
        <w:tc>
          <w:tcPr>
            <w:tcW w:type="dxa" w:w="1210"/>
            <w:vAlign w:val="center"/>
          </w:tcPr>
          <w:p>
            <w:pPr>
              <w:jc w:val="center"/>
            </w:pPr>
            <w:r>
              <w:rPr/>
            </w:r>
            <w:r>
              <w:rPr>
                <w:b w:val="0"/>
                <w:sz w:val="14"/>
              </w:rPr>
              <w:t>24.74</w:t>
            </w:r>
          </w:p>
        </w:tc>
      </w:tr>
      <w:tr>
        <w:tc>
          <w:tcPr>
            <w:tcW w:type="dxa" w:w="979"/>
            <w:vAlign w:val="center"/>
          </w:tcPr>
          <w:p>
            <w:pPr>
              <w:jc w:val="center"/>
            </w:pPr>
            <w:r>
              <w:rPr/>
            </w:r>
            <w:r>
              <w:rPr>
                <w:b w:val="0"/>
                <w:sz w:val="14"/>
              </w:rPr>
              <w:t>100×10</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28.61</w:t>
            </w:r>
          </w:p>
        </w:tc>
        <w:tc>
          <w:tcPr>
            <w:tcW w:type="dxa" w:w="1152"/>
            <w:vAlign w:val="center"/>
          </w:tcPr>
          <w:p>
            <w:pPr>
              <w:jc w:val="center"/>
            </w:pPr>
            <w:r>
              <w:rPr/>
            </w:r>
            <w:r>
              <w:rPr>
                <w:b w:val="0"/>
                <w:sz w:val="14"/>
              </w:rPr>
              <w:t>2.39</w:t>
            </w:r>
          </w:p>
        </w:tc>
        <w:tc>
          <w:tcPr>
            <w:tcW w:type="dxa" w:w="1267"/>
            <w:vAlign w:val="center"/>
          </w:tcPr>
          <w:p>
            <w:pPr>
              <w:jc w:val="center"/>
            </w:pPr>
            <w:r>
              <w:rPr/>
            </w:r>
            <w:r>
              <w:rPr>
                <w:b w:val="0"/>
                <w:sz w:val="14"/>
              </w:rPr>
              <w:t>18.03</w:t>
            </w:r>
          </w:p>
        </w:tc>
        <w:tc>
          <w:tcPr>
            <w:tcW w:type="dxa" w:w="1094"/>
            <w:vAlign w:val="center"/>
          </w:tcPr>
          <w:p>
            <w:pPr>
              <w:jc w:val="center"/>
            </w:pPr>
            <w:r>
              <w:rPr/>
            </w:r>
            <w:r>
              <w:rPr>
                <w:b w:val="0"/>
                <w:sz w:val="14"/>
              </w:rPr>
              <w:t>31.00</w:t>
            </w:r>
          </w:p>
        </w:tc>
        <w:tc>
          <w:tcPr>
            <w:tcW w:type="dxa" w:w="1210"/>
            <w:vAlign w:val="center"/>
          </w:tcPr>
          <w:p>
            <w:pPr>
              <w:jc w:val="center"/>
            </w:pPr>
            <w:r>
              <w:rPr/>
            </w:r>
            <w:r>
              <w:rPr>
                <w:b w:val="0"/>
                <w:sz w:val="14"/>
              </w:rPr>
              <w:t>46.65</w:t>
            </w:r>
          </w:p>
        </w:tc>
      </w:tr>
      <w:tr>
        <w:tc>
          <w:tcPr>
            <w:tcW w:type="dxa" w:w="979"/>
            <w:vAlign w:val="center"/>
          </w:tcPr>
          <w:p>
            <w:pPr>
              <w:jc w:val="center"/>
            </w:pPr>
            <w:r>
              <w:rPr/>
            </w:r>
            <w:r>
              <w:rPr>
                <w:b w:val="0"/>
                <w:sz w:val="14"/>
              </w:rPr>
              <w:t>100×20</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47.43</w:t>
            </w:r>
          </w:p>
        </w:tc>
        <w:tc>
          <w:tcPr>
            <w:tcW w:type="dxa" w:w="1152"/>
            <w:vAlign w:val="center"/>
          </w:tcPr>
          <w:p>
            <w:pPr>
              <w:jc w:val="center"/>
            </w:pPr>
            <w:r>
              <w:rPr/>
            </w:r>
            <w:r>
              <w:rPr>
                <w:b w:val="0"/>
                <w:sz w:val="14"/>
              </w:rPr>
              <w:t>4.80</w:t>
            </w:r>
          </w:p>
        </w:tc>
        <w:tc>
          <w:tcPr>
            <w:tcW w:type="dxa" w:w="1267"/>
            <w:vAlign w:val="center"/>
          </w:tcPr>
          <w:p>
            <w:pPr>
              <w:jc w:val="center"/>
            </w:pPr>
            <w:r>
              <w:rPr/>
            </w:r>
            <w:r>
              <w:rPr>
                <w:b w:val="0"/>
                <w:sz w:val="14"/>
              </w:rPr>
              <w:t>37.74</w:t>
            </w:r>
          </w:p>
        </w:tc>
        <w:tc>
          <w:tcPr>
            <w:tcW w:type="dxa" w:w="1094"/>
            <w:vAlign w:val="center"/>
          </w:tcPr>
          <w:p>
            <w:pPr>
              <w:jc w:val="center"/>
            </w:pPr>
            <w:r>
              <w:rPr/>
            </w:r>
            <w:r>
              <w:rPr>
                <w:b w:val="0"/>
                <w:sz w:val="14"/>
              </w:rPr>
              <w:t>52.23</w:t>
            </w:r>
          </w:p>
        </w:tc>
        <w:tc>
          <w:tcPr>
            <w:tcW w:type="dxa" w:w="1210"/>
            <w:vAlign w:val="center"/>
          </w:tcPr>
          <w:p>
            <w:pPr>
              <w:jc w:val="center"/>
            </w:pPr>
            <w:r>
              <w:rPr/>
            </w:r>
            <w:r>
              <w:rPr>
                <w:b w:val="0"/>
                <w:sz w:val="14"/>
              </w:rPr>
              <w:t>85.18</w:t>
            </w:r>
          </w:p>
        </w:tc>
      </w:tr>
      <w:tr>
        <w:tc>
          <w:tcPr>
            <w:tcW w:type="dxa" w:w="979"/>
            <w:vAlign w:val="center"/>
          </w:tcPr>
          <w:p>
            <w:pPr>
              <w:jc w:val="center"/>
            </w:pPr>
            <w:r>
              <w:rPr/>
            </w:r>
            <w:r>
              <w:rPr>
                <w:b w:val="0"/>
                <w:sz w:val="14"/>
              </w:rPr>
              <w:t>VFR100×20</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48.44</w:t>
            </w:r>
          </w:p>
        </w:tc>
        <w:tc>
          <w:tcPr>
            <w:tcW w:type="dxa" w:w="1152"/>
            <w:vAlign w:val="center"/>
          </w:tcPr>
          <w:p>
            <w:pPr>
              <w:jc w:val="center"/>
            </w:pPr>
            <w:r>
              <w:rPr/>
            </w:r>
            <w:r>
              <w:rPr>
                <w:b w:val="0"/>
                <w:sz w:val="14"/>
              </w:rPr>
              <w:t>4.92</w:t>
            </w:r>
          </w:p>
        </w:tc>
        <w:tc>
          <w:tcPr>
            <w:tcW w:type="dxa" w:w="1267"/>
            <w:vAlign w:val="center"/>
          </w:tcPr>
          <w:p>
            <w:pPr>
              <w:jc w:val="center"/>
            </w:pPr>
            <w:r>
              <w:rPr/>
            </w:r>
            <w:r>
              <w:rPr>
                <w:b w:val="0"/>
                <w:sz w:val="14"/>
              </w:rPr>
              <w:t>38.53</w:t>
            </w:r>
          </w:p>
        </w:tc>
        <w:tc>
          <w:tcPr>
            <w:tcW w:type="dxa" w:w="1094"/>
            <w:vAlign w:val="center"/>
          </w:tcPr>
          <w:p>
            <w:pPr>
              <w:jc w:val="center"/>
            </w:pPr>
            <w:r>
              <w:rPr/>
            </w:r>
            <w:r>
              <w:rPr>
                <w:b w:val="0"/>
                <w:sz w:val="14"/>
              </w:rPr>
              <w:t>53.35</w:t>
            </w:r>
          </w:p>
        </w:tc>
        <w:tc>
          <w:tcPr>
            <w:tcW w:type="dxa" w:w="1210"/>
            <w:vAlign w:val="center"/>
          </w:tcPr>
          <w:p>
            <w:pPr>
              <w:jc w:val="center"/>
            </w:pPr>
            <w:r>
              <w:rPr/>
            </w:r>
            <w:r>
              <w:rPr>
                <w:b w:val="0"/>
                <w:sz w:val="14"/>
              </w:rPr>
              <w:t>86.96</w:t>
            </w:r>
          </w:p>
        </w:tc>
      </w:tr>
      <w:tr>
        <w:tc>
          <w:tcPr>
            <w:tcW w:type="dxa" w:w="979"/>
            <w:vAlign w:val="center"/>
          </w:tcPr>
          <w:p>
            <w:pPr>
              <w:jc w:val="center"/>
            </w:pPr>
            <w:r>
              <w:rPr/>
            </w:r>
            <w:r>
              <w:rPr>
                <w:b w:val="0"/>
                <w:sz w:val="14"/>
              </w:rPr>
              <w:t>VFR100×40</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67.98</w:t>
            </w:r>
          </w:p>
        </w:tc>
        <w:tc>
          <w:tcPr>
            <w:tcW w:type="dxa" w:w="1152"/>
            <w:vAlign w:val="center"/>
          </w:tcPr>
          <w:p>
            <w:pPr>
              <w:jc w:val="center"/>
            </w:pPr>
            <w:r>
              <w:rPr/>
            </w:r>
            <w:r>
              <w:rPr>
                <w:b w:val="0"/>
                <w:sz w:val="14"/>
              </w:rPr>
              <w:t>11.68</w:t>
            </w:r>
          </w:p>
        </w:tc>
        <w:tc>
          <w:tcPr>
            <w:tcW w:type="dxa" w:w="1267"/>
            <w:vAlign w:val="center"/>
          </w:tcPr>
          <w:p>
            <w:pPr>
              <w:jc w:val="center"/>
            </w:pPr>
            <w:r>
              <w:rPr/>
            </w:r>
            <w:r>
              <w:rPr>
                <w:b w:val="0"/>
                <w:sz w:val="14"/>
              </w:rPr>
              <w:t>77.92</w:t>
            </w:r>
          </w:p>
        </w:tc>
        <w:tc>
          <w:tcPr>
            <w:tcW w:type="dxa" w:w="1094"/>
            <w:vAlign w:val="center"/>
          </w:tcPr>
          <w:p>
            <w:pPr>
              <w:jc w:val="center"/>
            </w:pPr>
            <w:r>
              <w:rPr/>
            </w:r>
            <w:r>
              <w:rPr>
                <w:b w:val="0"/>
                <w:sz w:val="14"/>
              </w:rPr>
              <w:t>79.67</w:t>
            </w:r>
          </w:p>
        </w:tc>
        <w:tc>
          <w:tcPr>
            <w:tcW w:type="dxa" w:w="1210"/>
            <w:vAlign w:val="center"/>
          </w:tcPr>
          <w:p>
            <w:pPr>
              <w:jc w:val="center"/>
            </w:pPr>
            <w:r>
              <w:rPr/>
            </w:r>
            <w:r>
              <w:rPr>
                <w:b w:val="0"/>
                <w:sz w:val="14"/>
              </w:rPr>
              <w:t>145.91</w:t>
            </w:r>
          </w:p>
        </w:tc>
      </w:tr>
      <w:tr>
        <w:tc>
          <w:tcPr>
            <w:tcW w:type="dxa" w:w="979"/>
            <w:vAlign w:val="center"/>
          </w:tcPr>
          <w:p>
            <w:pPr>
              <w:jc w:val="center"/>
            </w:pPr>
            <w:r>
              <w:rPr/>
            </w:r>
            <w:r>
              <w:rPr>
                <w:b w:val="0"/>
                <w:sz w:val="14"/>
              </w:rPr>
              <w:t>VFR100×60</w:t>
            </w:r>
          </w:p>
        </w:tc>
        <w:tc>
          <w:tcPr>
            <w:tcW w:type="dxa" w:w="1037"/>
            <w:vAlign w:val="center"/>
          </w:tcPr>
          <w:p>
            <w:pPr>
              <w:jc w:val="center"/>
            </w:pPr>
            <w:r>
              <w:rPr/>
            </w:r>
            <w:r>
              <w:rPr>
                <w:b w:val="0"/>
                <w:sz w:val="14"/>
              </w:rPr>
              <w:t>1,000,000</w:t>
            </w:r>
          </w:p>
        </w:tc>
        <w:tc>
          <w:tcPr>
            <w:tcW w:type="dxa" w:w="1094"/>
            <w:vAlign w:val="center"/>
          </w:tcPr>
          <w:p>
            <w:pPr>
              <w:jc w:val="center"/>
            </w:pPr>
            <w:r>
              <w:rPr/>
            </w:r>
            <w:r>
              <w:rPr>
                <w:b w:val="0"/>
                <w:sz w:val="14"/>
              </w:rPr>
              <w:t>129.47</w:t>
            </w:r>
          </w:p>
        </w:tc>
        <w:tc>
          <w:tcPr>
            <w:tcW w:type="dxa" w:w="1152"/>
            <w:vAlign w:val="center"/>
          </w:tcPr>
          <w:p>
            <w:pPr>
              <w:jc w:val="center"/>
            </w:pPr>
            <w:r>
              <w:rPr/>
            </w:r>
            <w:r>
              <w:rPr>
                <w:b w:val="0"/>
                <w:sz w:val="14"/>
              </w:rPr>
              <w:t>18.18</w:t>
            </w:r>
          </w:p>
        </w:tc>
        <w:tc>
          <w:tcPr>
            <w:tcW w:type="dxa" w:w="1267"/>
            <w:vAlign w:val="center"/>
          </w:tcPr>
          <w:p>
            <w:pPr>
              <w:jc w:val="center"/>
            </w:pPr>
            <w:r>
              <w:rPr/>
            </w:r>
            <w:r>
              <w:rPr>
                <w:b w:val="0"/>
                <w:sz w:val="14"/>
              </w:rPr>
              <w:t>127.44</w:t>
            </w:r>
          </w:p>
        </w:tc>
        <w:tc>
          <w:tcPr>
            <w:tcW w:type="dxa" w:w="1094"/>
            <w:vAlign w:val="center"/>
          </w:tcPr>
          <w:p>
            <w:pPr>
              <w:jc w:val="center"/>
            </w:pPr>
            <w:r>
              <w:rPr/>
            </w:r>
            <w:r>
              <w:rPr>
                <w:b w:val="0"/>
                <w:sz w:val="14"/>
              </w:rPr>
              <w:t>147.65</w:t>
            </w:r>
          </w:p>
        </w:tc>
        <w:tc>
          <w:tcPr>
            <w:tcW w:type="dxa" w:w="1210"/>
            <w:vAlign w:val="center"/>
          </w:tcPr>
          <w:p>
            <w:pPr>
              <w:jc w:val="center"/>
            </w:pPr>
            <w:r>
              <w:rPr/>
            </w:r>
            <w:r>
              <w:rPr>
                <w:b w:val="0"/>
                <w:sz w:val="14"/>
              </w:rPr>
              <w:t>256.92</w:t>
            </w:r>
          </w:p>
        </w:tc>
      </w:tr>
      <w:tr>
        <w:tc>
          <w:tcPr>
            <w:tcW w:type="dxa" w:w="979"/>
            <w:vAlign w:val="center"/>
          </w:tcPr>
          <w:p>
            <w:pPr>
              <w:jc w:val="center"/>
            </w:pPr>
            <w:r>
              <w:rPr/>
            </w:r>
            <w:r>
              <w:rPr>
                <w:b w:val="0"/>
                <w:sz w:val="14"/>
              </w:rPr>
              <w:t>200×10</w:t>
            </w:r>
          </w:p>
        </w:tc>
        <w:tc>
          <w:tcPr>
            <w:tcW w:type="dxa" w:w="1037"/>
            <w:vAlign w:val="center"/>
          </w:tcPr>
          <w:p>
            <w:pPr>
              <w:jc w:val="center"/>
            </w:pPr>
            <w:r>
              <w:rPr/>
            </w:r>
            <w:r>
              <w:rPr>
                <w:b w:val="0"/>
                <w:sz w:val="14"/>
              </w:rPr>
              <w:t>2,000,000</w:t>
            </w:r>
          </w:p>
        </w:tc>
        <w:tc>
          <w:tcPr>
            <w:tcW w:type="dxa" w:w="1094"/>
            <w:vAlign w:val="center"/>
          </w:tcPr>
          <w:p>
            <w:pPr>
              <w:jc w:val="center"/>
            </w:pPr>
            <w:r>
              <w:rPr/>
            </w:r>
            <w:r>
              <w:rPr>
                <w:b w:val="0"/>
                <w:sz w:val="14"/>
              </w:rPr>
              <w:t>180.46</w:t>
            </w:r>
          </w:p>
        </w:tc>
        <w:tc>
          <w:tcPr>
            <w:tcW w:type="dxa" w:w="1152"/>
            <w:vAlign w:val="center"/>
          </w:tcPr>
          <w:p>
            <w:pPr>
              <w:jc w:val="center"/>
            </w:pPr>
            <w:r>
              <w:rPr/>
            </w:r>
            <w:r>
              <w:rPr>
                <w:b w:val="0"/>
                <w:sz w:val="14"/>
              </w:rPr>
              <w:t>24.89</w:t>
            </w:r>
          </w:p>
        </w:tc>
        <w:tc>
          <w:tcPr>
            <w:tcW w:type="dxa" w:w="1267"/>
            <w:vAlign w:val="center"/>
          </w:tcPr>
          <w:p>
            <w:pPr>
              <w:jc w:val="center"/>
            </w:pPr>
            <w:r>
              <w:rPr/>
            </w:r>
            <w:r>
              <w:rPr>
                <w:b w:val="0"/>
                <w:sz w:val="14"/>
              </w:rPr>
              <w:t>170.78</w:t>
            </w:r>
          </w:p>
        </w:tc>
        <w:tc>
          <w:tcPr>
            <w:tcW w:type="dxa" w:w="1094"/>
            <w:vAlign w:val="center"/>
          </w:tcPr>
          <w:p>
            <w:pPr>
              <w:jc w:val="center"/>
            </w:pPr>
            <w:r>
              <w:rPr/>
            </w:r>
            <w:r>
              <w:rPr>
                <w:b w:val="0"/>
                <w:sz w:val="14"/>
              </w:rPr>
              <w:t>205.35</w:t>
            </w:r>
          </w:p>
        </w:tc>
        <w:tc>
          <w:tcPr>
            <w:tcW w:type="dxa" w:w="1210"/>
            <w:vAlign w:val="center"/>
          </w:tcPr>
          <w:p>
            <w:pPr>
              <w:jc w:val="center"/>
            </w:pPr>
            <w:r>
              <w:rPr/>
            </w:r>
            <w:r>
              <w:rPr>
                <w:b w:val="0"/>
                <w:sz w:val="14"/>
              </w:rPr>
              <w:t>351.24</w:t>
            </w:r>
          </w:p>
        </w:tc>
      </w:tr>
      <w:tr>
        <w:tc>
          <w:tcPr>
            <w:tcW w:type="dxa" w:w="979"/>
            <w:vAlign w:val="center"/>
          </w:tcPr>
          <w:p>
            <w:pPr>
              <w:jc w:val="center"/>
            </w:pPr>
            <w:r>
              <w:rPr/>
            </w:r>
            <w:r>
              <w:rPr>
                <w:b w:val="0"/>
                <w:sz w:val="14"/>
              </w:rPr>
              <w:t>200×20</w:t>
            </w:r>
          </w:p>
        </w:tc>
        <w:tc>
          <w:tcPr>
            <w:tcW w:type="dxa" w:w="1037"/>
            <w:vAlign w:val="center"/>
          </w:tcPr>
          <w:p>
            <w:pPr>
              <w:jc w:val="center"/>
            </w:pPr>
            <w:r>
              <w:rPr/>
            </w:r>
            <w:r>
              <w:rPr>
                <w:b w:val="0"/>
                <w:sz w:val="14"/>
              </w:rPr>
              <w:t>2,000,000</w:t>
            </w:r>
          </w:p>
        </w:tc>
        <w:tc>
          <w:tcPr>
            <w:tcW w:type="dxa" w:w="1094"/>
            <w:vAlign w:val="center"/>
          </w:tcPr>
          <w:p>
            <w:pPr>
              <w:jc w:val="center"/>
            </w:pPr>
            <w:r>
              <w:rPr/>
            </w:r>
            <w:r>
              <w:rPr>
                <w:b w:val="0"/>
                <w:sz w:val="14"/>
              </w:rPr>
              <w:t>230.18</w:t>
            </w:r>
          </w:p>
        </w:tc>
        <w:tc>
          <w:tcPr>
            <w:tcW w:type="dxa" w:w="1152"/>
            <w:vAlign w:val="center"/>
          </w:tcPr>
          <w:p>
            <w:pPr>
              <w:jc w:val="center"/>
            </w:pPr>
            <w:r>
              <w:rPr/>
            </w:r>
            <w:r>
              <w:rPr>
                <w:b w:val="0"/>
                <w:sz w:val="14"/>
              </w:rPr>
              <w:t>44.76</w:t>
            </w:r>
          </w:p>
        </w:tc>
        <w:tc>
          <w:tcPr>
            <w:tcW w:type="dxa" w:w="1267"/>
            <w:vAlign w:val="center"/>
          </w:tcPr>
          <w:p>
            <w:pPr>
              <w:jc w:val="center"/>
            </w:pPr>
            <w:r>
              <w:rPr/>
            </w:r>
            <w:r>
              <w:rPr>
                <w:b w:val="0"/>
                <w:sz w:val="14"/>
              </w:rPr>
              <w:t>293.49</w:t>
            </w:r>
          </w:p>
        </w:tc>
        <w:tc>
          <w:tcPr>
            <w:tcW w:type="dxa" w:w="1094"/>
            <w:vAlign w:val="center"/>
          </w:tcPr>
          <w:p>
            <w:pPr>
              <w:jc w:val="center"/>
            </w:pPr>
            <w:r>
              <w:rPr/>
            </w:r>
            <w:r>
              <w:rPr>
                <w:b w:val="0"/>
                <w:sz w:val="14"/>
              </w:rPr>
              <w:t>274.94</w:t>
            </w:r>
          </w:p>
        </w:tc>
        <w:tc>
          <w:tcPr>
            <w:tcW w:type="dxa" w:w="1210"/>
            <w:vAlign w:val="center"/>
          </w:tcPr>
          <w:p>
            <w:pPr>
              <w:jc w:val="center"/>
            </w:pPr>
            <w:r>
              <w:rPr/>
            </w:r>
            <w:r>
              <w:rPr>
                <w:b w:val="0"/>
                <w:sz w:val="14"/>
              </w:rPr>
              <w:t>523.67</w:t>
            </w:r>
          </w:p>
        </w:tc>
      </w:tr>
    </w:tbl>
    <w:p>
      <w:pPr>
        <w:pStyle w:val="MDPI31text"/>
      </w:pPr>
      <w:r>
        <w:rPr/>
        <w:t>Across the 14 representatives, offline processing accounted for a median 91.8% of end-to-end time for tie-guided variants and 60.6% for search-guided variants. Summing the mean component times across the representative panel, batch Cmax evaluation accounted for 69.6% of offline time, P extraction for 23.0%, pool generation for 6.7%, and stratification, position indexing, and R extraction together for approximately 0.7%. Descriptively, the median guided/Base wall-time ratio was approximately 1.00 for each of the three tie-guided families, compared with 2.54 for FRB4-p1 and 2.46 for INEH-inspired. The instrumented reruns are used only for computational-cost accounting and do not replace the frozen Cmax values used for the solution-quality analyses. The runtime archive also contains environment metadata, wall/CPU raw logs, summaries, and the historical audit.</w:t>
      </w:r>
    </w:p>
    <w:p>
      <w:pPr>
        <w:pStyle w:val="MDPI21heading1"/>
      </w:pPr>
      <w:r>
        <w:rPr>
          <w:b w:val="0"/>
          <w:i w:val="0"/>
        </w:rPr>
        <w:t>S6. Reproducibility Package Inventory and QA Notes</w:t>
      </w:r>
    </w:p>
    <w:p>
      <w:pPr>
        <w:pStyle w:val="MDPI31text"/>
      </w:pPr>
      <w:r>
        <w:rPr>
          <w:b w:val="0"/>
          <w:i w:val="0"/>
        </w:rPr>
        <w:t>The supplementary archive distributed with this document contains the final supporting evidence set used for revision. The files are organized so that manuscript-level summary values can be traced to raw or archived computational outputs without treating runtime reruns as replacements for the frozen quality experiments.</w:t>
      </w:r>
    </w:p>
    <w:p>
      <w:r>
        <w:rPr/>
        <w:t>Seed-level reproducibility is preserved explicitly. The main random-pool experiments include 700 recorded pool seeds (140 benchmark instances × 5 independent pools), together with PCG64 random-number-generator state information. The external-comparator experiments include 280 recorded seeds (28 problems × 10 independent replications). Executable Python implementations, raw results, runtime scripts and logs, benchmark inputs, QA outputs, and integrity checksums are included in the computational archive.</w:t>
      </w:r>
    </w:p>
    <w:tbl>
      <w:tblPr>
        <w:tblStyle w:val="TabloKlavuzu"/>
        <w:tblW w:type="auto" w:w="0"/>
        <w:tblLook w:firstColumn="1" w:firstRow="1" w:lastColumn="0" w:lastRow="0" w:noHBand="0" w:noVBand="1" w:val="04A0"/>
      </w:tblPr>
      <w:tblGrid>
        <w:gridCol w:w="3201"/>
        <w:gridCol w:w="3201"/>
        <w:gridCol w:w="3201"/>
      </w:tblGrid>
      <w:tr>
        <w:tc>
          <w:tcPr>
            <w:tcW w:type="dxa" w:w="3201"/>
          </w:tcPr>
          <w:p>
            <w:r>
              <w:rPr/>
              <w:t>File</w:t>
            </w:r>
          </w:p>
        </w:tc>
        <w:tc>
          <w:tcPr>
            <w:tcW w:type="dxa" w:w="3201"/>
          </w:tcPr>
          <w:p>
            <w:r>
              <w:rPr/>
              <w:t>Purpose</w:t>
            </w:r>
          </w:p>
        </w:tc>
        <w:tc>
          <w:tcPr>
            <w:tcW w:type="dxa" w:w="3201"/>
          </w:tcPr>
          <w:p>
            <w:r>
              <w:rPr/>
              <w:t>Coverage</w:t>
            </w:r>
          </w:p>
        </w:tc>
      </w:tr>
      <w:tr>
        <w:tc>
          <w:tcPr>
            <w:tcW w:type="dxa" w:w="3201"/>
          </w:tcPr>
          <w:p>
            <w:r>
              <w:rPr/>
              <w:t>PFSP_Code_Robustness_Stability.zip</w:t>
            </w:r>
          </w:p>
        </w:tc>
        <w:tc>
          <w:tcPr>
            <w:tcW w:type="dxa" w:w="3201"/>
          </w:tcPr>
          <w:p>
            <w:r>
              <w:rPr/>
              <w:t>Frozen analysis/reproduction code</w:t>
            </w:r>
          </w:p>
        </w:tc>
        <w:tc>
          <w:tcPr>
            <w:tcW w:type="dxa" w:w="3201"/>
          </w:tcPr>
          <w:p>
            <w:r>
              <w:rPr/>
              <w:t>P/R ablation, weight sensitivity, OFAT robustness, and five-pool structural stability</w:t>
            </w:r>
          </w:p>
        </w:tc>
      </w:tr>
      <w:tr>
        <w:tc>
          <w:tcPr>
            <w:tcW w:type="dxa" w:w="3201"/>
          </w:tcPr>
          <w:p>
            <w:r>
              <w:rPr/>
              <w:t>PFSP_Results_Robustness_Stability.zip</w:t>
            </w:r>
          </w:p>
        </w:tc>
        <w:tc>
          <w:tcPr>
            <w:tcW w:type="dxa" w:w="3201"/>
          </w:tcPr>
          <w:p>
            <w:r>
              <w:rPr/>
              <w:t>Raw/master results and QA outputs</w:t>
            </w:r>
          </w:p>
        </w:tc>
        <w:tc>
          <w:tcPr>
            <w:tcW w:type="dxa" w:w="3201"/>
          </w:tcPr>
          <w:p>
            <w:r>
              <w:rPr/>
              <w:t>Validation evidence, including structural archives and publication summaries</w:t>
            </w:r>
          </w:p>
        </w:tc>
      </w:tr>
      <w:tr>
        <w:tc>
          <w:tcPr>
            <w:tcW w:type="dxa" w:w="3201"/>
          </w:tcPr>
          <w:p>
            <w:r>
              <w:rPr/>
              <w:t>PFSP_External_Comparator_Results.zip</w:t>
            </w:r>
          </w:p>
        </w:tc>
        <w:tc>
          <w:tcPr>
            <w:tcW w:type="dxa" w:w="3201"/>
          </w:tcPr>
          <w:p>
            <w:r>
              <w:rPr/>
              <w:t>External-comparator and common-LS code/results</w:t>
            </w:r>
          </w:p>
        </w:tc>
        <w:tc>
          <w:tcPr>
            <w:tcW w:type="dxa" w:w="3201"/>
          </w:tcPr>
          <w:p>
            <w:r>
              <w:rPr/>
              <w:t>Equal-budget Q-NEH/QIG panel and secondary common polishing analysis</w:t>
            </w:r>
          </w:p>
        </w:tc>
      </w:tr>
      <w:tr>
        <w:tc>
          <w:tcPr>
            <w:tcW w:type="dxa" w:w="3201"/>
          </w:tcPr>
          <w:p>
            <w:r>
              <w:rPr/>
              <w:t>PFSP_Runtime_Results.zip</w:t>
            </w:r>
          </w:p>
        </w:tc>
        <w:tc>
          <w:tcPr>
            <w:tcW w:type="dxa" w:w="3201"/>
          </w:tcPr>
          <w:p>
            <w:r>
              <w:rPr/>
              <w:t>Raw and summarized runtime logs</w:t>
            </w:r>
          </w:p>
        </w:tc>
        <w:tc>
          <w:tcPr>
            <w:tcW w:type="dxa" w:w="3201"/>
          </w:tcPr>
          <w:p>
            <w:r>
              <w:rPr/>
              <w:t>Offline/online timing, environment metadata, run manifest, historical audit</w:t>
            </w:r>
          </w:p>
        </w:tc>
      </w:tr>
      <w:tr>
        <w:tc>
          <w:tcPr>
            <w:tcW w:type="dxa" w:w="3201"/>
          </w:tcPr>
          <w:p>
            <w:r>
              <w:rPr/>
              <w:t>PFSP_Pure_Python_Single_Instance.zip</w:t>
            </w:r>
          </w:p>
        </w:tc>
        <w:tc>
          <w:tcPr>
            <w:tcW w:type="dxa" w:w="3201"/>
          </w:tcPr>
          <w:p>
            <w:r>
              <w:rPr/>
              <w:t>Reference single-instance implementation</w:t>
            </w:r>
          </w:p>
        </w:tc>
        <w:tc>
          <w:tcPr>
            <w:tcW w:type="dxa" w:w="3201"/>
          </w:tcPr>
          <w:p>
            <w:r>
              <w:rPr/>
              <w:t>Portable implementation and validation aid</w:t>
            </w:r>
          </w:p>
        </w:tc>
      </w:tr>
      <w:tr>
        <w:tc>
          <w:tcPr>
            <w:tcW w:type="dxa" w:w="3201"/>
          </w:tcPr>
          <w:p>
            <w:r>
              <w:rPr/>
              <w:t>PFSP_AllProblems_AllResults.xlsx</w:t>
            </w:r>
          </w:p>
        </w:tc>
        <w:tc>
          <w:tcPr>
            <w:tcW w:type="dxa" w:w="3201"/>
          </w:tcPr>
          <w:p>
            <w:r>
              <w:rPr/>
              <w:t>Consolidated manuscript-facing results</w:t>
            </w:r>
          </w:p>
        </w:tc>
        <w:tc>
          <w:tcPr>
            <w:tcW w:type="dxa" w:w="3201"/>
          </w:tcPr>
          <w:p>
            <w:r>
              <w:rPr/>
              <w:t>Problem-level and aggregate results used for cross-checking manuscript tables</w:t>
            </w:r>
          </w:p>
        </w:tc>
      </w:tr>
      <w:tr>
        <w:tc>
          <w:tcPr>
            <w:tcW w:type="dxa" w:w="3201"/>
          </w:tcPr>
          <w:p>
            <w:pPr>
              <w:pStyle w:val="MDPI42tablebody"/>
            </w:pPr>
            <w:r>
              <w:rPr/>
            </w:r>
            <w:r>
              <w:rPr/>
              <w:t>PFSP_ComparatorMining_Exploratory_Transfer_Tables.xlsx</w:t>
            </w:r>
          </w:p>
        </w:tc>
        <w:tc>
          <w:tcPr>
            <w:tcW w:type="dxa" w:w="3201"/>
          </w:tcPr>
          <w:p>
            <w:pPr>
              <w:pStyle w:val="MDPI42tablebody"/>
            </w:pPr>
            <w:r>
              <w:rPr/>
            </w:r>
            <w:r>
              <w:rPr/>
              <w:t>Reader-facing exploratory-transfer tables</w:t>
            </w:r>
          </w:p>
        </w:tc>
        <w:tc>
          <w:tcPr>
            <w:tcW w:type="dxa" w:w="3201"/>
          </w:tcPr>
          <w:p>
            <w:r>
              <w:rPr/>
              <w:t>Target-selection rationale, selected-interface results, strict H=10 audit, paired raw summaries, and development-lineage overview</w:t>
            </w:r>
          </w:p>
        </w:tc>
      </w:tr>
      <w:tr>
        <w:tc>
          <w:tcPr>
            <w:tcW w:type="dxa" w:w="3201"/>
          </w:tcPr>
          <w:p>
            <w:pPr>
              <w:pStyle w:val="MDPI42tablebody"/>
            </w:pPr>
            <w:r>
              <w:rPr/>
            </w:r>
            <w:r>
              <w:rPr/>
              <w:t>PFSP_ComparatorMining_Exploratory_Transfer_Reproducibility.zip</w:t>
            </w:r>
          </w:p>
        </w:tc>
        <w:tc>
          <w:tcPr>
            <w:tcW w:type="dxa" w:w="3201"/>
          </w:tcPr>
          <w:p>
            <w:pPr>
              <w:pStyle w:val="MDPI42tablebody"/>
            </w:pPr>
            <w:r>
              <w:rPr/>
            </w:r>
            <w:r>
              <w:rPr/>
              <w:t>Full exploratory-transfer code/results archive</w:t>
            </w:r>
          </w:p>
        </w:tc>
        <w:tc>
          <w:tcPr>
            <w:tcW w:type="dxa" w:w="3201"/>
          </w:tcPr>
          <w:p>
            <w:pPr>
              <w:pStyle w:val="MDPI42tablebody"/>
            </w:pPr>
            <w:r>
              <w:rPr/>
            </w:r>
            <w:r>
              <w:rPr/>
              <w:t>Five-target QIG/Q-NEH transfer code, frozen protocols, raw outputs, seeds, failed/intermediate variants, QA, and synthesis records</w:t>
            </w:r>
          </w:p>
        </w:tc>
      </w:tr>
      <w:tr>
        <w:tc>
          <w:tcPr>
            <w:tcW w:type="dxa" w:w="3201"/>
          </w:tcPr>
          <w:p>
            <w:r>
              <w:rPr/>
              <w:t>PFSP_Supplementary_Tables_FINAL.xlsx</w:t>
            </w:r>
          </w:p>
        </w:tc>
        <w:tc>
          <w:tcPr>
            <w:tcW w:type="dxa" w:w="3201"/>
          </w:tcPr>
          <w:p>
            <w:r>
              <w:rPr/>
              <w:t>Electronic Tables S1-S8</w:t>
            </w:r>
          </w:p>
        </w:tc>
        <w:tc>
          <w:tcPr>
            <w:tcW w:type="dxa" w:w="3201"/>
          </w:tcPr>
          <w:p>
            <w:r>
              <w:rPr/>
              <w:t>Machine-readable reader-facing versions of the supplementary result tables cited in the manuscript</w:t>
            </w:r>
          </w:p>
        </w:tc>
      </w:tr>
    </w:tbl>
    <w:p>
      <w:pPr>
        <w:pStyle w:val="MDPI31text"/>
      </w:pPr>
      <w:r>
        <w:rPr>
          <w:b w:val="0"/>
          <w:i w:val="0"/>
        </w:rPr>
        <w:t>QA boundary: the historical runtime audit reports environment-sensitive Elite/Poor membership differences at equal-Cmax boundaries under NumPy quicksort. The runtime reruns therefore support cost measurement only; they do not redefine the frozen solution-quality results. The quality, ablation, sensitivity, stability, and comparator claims in the manuscript remain tied to their archived frozen outputs.</w:t>
      </w:r>
      <w:r>
        <w:rPr/>
        <w:t xml:space="preserve"> The exploratory comparator-transfer archive is separate from the confirmatory 28-problem native-comparator panel and retains the complete exploratory lineage so that unfavorable and abandoned interface variants remain auditable.</w:t>
      </w:r>
    </w:p>
    <w:p>
      <w:pPr>
        <w:pStyle w:val="MDPI31text"/>
      </w:pPr>
      <w:r>
        <w:rPr>
          <w:b w:val="0"/>
          <w:i w:val="0"/>
        </w:rPr>
        <w:t>SHA-256 checksums are provided with the public supporting packages, and the computational archive README summarizes the package structure and the correspondence between manuscript sections, supplementary tables, and raw archives. Reader-facing electronic versions of Tables S1-S8 are provided in PFSP_Supplementary_Tables_FINAL.xlsx. Public-facing package names and documentation use analysis-specific terminology (ablation, sensitivity, robustness, stability, external comparison, and exploratory transfer) rather than internal workflow labels.</w:t>
      </w:r>
    </w:p>
    <w:p>
      <w:pPr>
        <w:pStyle w:val="MDPI21heading1"/>
      </w:pPr>
      <w:r>
        <w:rPr/>
        <w:t>S7. Exploratory Transfer of Mined Information to QIG and Q-NEH</w:t>
      </w:r>
    </w:p>
    <w:p>
      <w:r>
        <w:rPr/>
        <w:t>The native 28-problem panel answers the absolute-quality question and shows that QIG and Q-NEH remain stronger than the guided NEH-family variants; the separate exploratory follow-up asks whether the same mined information can assist those stronger comparators. Targets were selected only from frozen native-comparator results before any transfer outcome: Ta50x10 #1 (worst QIG), Ta50x20 #1 (second-worst QIG), and Ta100x20 #1 (worst Q-NEH; third-worst QIG) formed the development set, while Ta100x20 #10 (next-worst non-development Taillard QIG) and VFR100x40 #10 (worst non-development VFR QIG) were frozen as holdouts before development execution. Thus the five-instance panel is a deliberately difficult exploratory stress test, not a representative sample, and no target was changed after transfer outcomes. Each selected interface used five paired runs. Delta RPD is mining-informed comparator RPD minus native comparator RPD, so negative values favor mining. The complete lineage, including unsuccessful variants, is retained in the computational archive and reader-facing workbook.</w:t>
      </w:r>
    </w:p>
    <w:p>
      <w:pPr>
        <w:pStyle w:val="MDPI41tablecaption"/>
      </w:pPr>
      <w:r>
        <w:rPr/>
        <w:t>Table S7. Selected architecture-compatible exploratory transfer results. Negative Delta RPD values favor the mining-informed comparator.</w:t>
      </w:r>
    </w:p>
    <w:tbl>
      <w:tblPr>
        <w:tblW w:type="auto" w:w="0"/>
        <w:tblLook w:firstColumn="1" w:firstRow="1" w:lastColumn="0" w:lastRow="0" w:noHBand="0" w:noVBand="1" w:val="04A0"/>
      </w:tblPr>
      <w:tblGrid>
        <w:gridCol w:w="1920"/>
        <w:gridCol w:w="1920"/>
        <w:gridCol w:w="1920"/>
        <w:gridCol w:w="1920"/>
        <w:gridCol w:w="1920"/>
      </w:tblGrid>
      <w:tr>
        <w:trPr>
          <w:tblHeader w:val="true"/>
        </w:trPr>
        <w:tc>
          <w:tcPr>
            <w:tcW w:type="dxa" w:w="2088"/>
            <w:shd w:fill="E2F0D9"/>
          </w:tcPr>
          <w:p>
            <w:pPr>
              <w:pStyle w:val="MDPI42tablebody"/>
            </w:pPr>
            <w:r>
              <w:rPr/>
            </w:r>
            <w:r>
              <w:rPr>
                <w:b/>
                <w:sz w:val="16"/>
              </w:rPr>
              <w:t>Problem</w:t>
            </w:r>
          </w:p>
        </w:tc>
        <w:tc>
          <w:tcPr>
            <w:tcW w:type="dxa" w:w="1944"/>
            <w:shd w:fill="E2F0D9"/>
          </w:tcPr>
          <w:p>
            <w:pPr>
              <w:pStyle w:val="MDPI42tablebody"/>
            </w:pPr>
            <w:r>
              <w:rPr/>
            </w:r>
            <w:r>
              <w:rPr>
                <w:b/>
                <w:sz w:val="16"/>
              </w:rPr>
              <w:t>QIG Delta RPD pp</w:t>
            </w:r>
          </w:p>
        </w:tc>
        <w:tc>
          <w:tcPr>
            <w:tcW w:type="dxa" w:w="1296"/>
            <w:shd w:fill="E2F0D9"/>
          </w:tcPr>
          <w:p>
            <w:pPr>
              <w:pStyle w:val="MDPI42tablebody"/>
            </w:pPr>
            <w:r>
              <w:rPr/>
            </w:r>
            <w:r>
              <w:rPr>
                <w:b/>
                <w:sz w:val="16"/>
              </w:rPr>
              <w:t>QIG W/T/L</w:t>
            </w:r>
          </w:p>
        </w:tc>
        <w:tc>
          <w:tcPr>
            <w:tcW w:type="dxa" w:w="2232"/>
            <w:shd w:fill="E2F0D9"/>
          </w:tcPr>
          <w:p>
            <w:pPr>
              <w:pStyle w:val="MDPI42tablebody"/>
            </w:pPr>
            <w:r>
              <w:rPr/>
            </w:r>
            <w:r>
              <w:rPr>
                <w:b/>
                <w:sz w:val="16"/>
              </w:rPr>
              <w:t>Q-NEH Delta RPD pp</w:t>
            </w:r>
          </w:p>
        </w:tc>
        <w:tc>
          <w:tcPr>
            <w:tcW w:type="dxa" w:w="1296"/>
            <w:shd w:fill="E2F0D9"/>
          </w:tcPr>
          <w:p>
            <w:pPr>
              <w:pStyle w:val="MDPI42tablebody"/>
            </w:pPr>
            <w:r>
              <w:rPr/>
            </w:r>
            <w:r>
              <w:rPr>
                <w:b/>
                <w:sz w:val="16"/>
              </w:rPr>
              <w:t>Q-NEH W/T/L</w:t>
            </w:r>
          </w:p>
        </w:tc>
      </w:tr>
      <w:tr>
        <w:tc>
          <w:tcPr>
            <w:tcW w:type="dxa" w:w="2088"/>
          </w:tcPr>
          <w:p>
            <w:pPr>
              <w:pStyle w:val="MDPI42tablebody"/>
            </w:pPr>
            <w:r>
              <w:rPr/>
            </w:r>
            <w:r>
              <w:rPr>
                <w:sz w:val="16"/>
              </w:rPr>
              <w:t>Ta50x10 #1</w:t>
            </w:r>
          </w:p>
        </w:tc>
        <w:tc>
          <w:tcPr>
            <w:tcW w:type="dxa" w:w="1944"/>
          </w:tcPr>
          <w:p>
            <w:pPr>
              <w:pStyle w:val="MDPI42tablebody"/>
            </w:pPr>
            <w:r>
              <w:rPr/>
            </w:r>
            <w:r>
              <w:rPr>
                <w:sz w:val="16"/>
              </w:rPr>
              <w:t>-0.0535</w:t>
            </w:r>
          </w:p>
        </w:tc>
        <w:tc>
          <w:tcPr>
            <w:tcW w:type="dxa" w:w="1296"/>
          </w:tcPr>
          <w:p>
            <w:pPr>
              <w:pStyle w:val="MDPI42tablebody"/>
            </w:pPr>
            <w:r>
              <w:rPr/>
            </w:r>
            <w:r>
              <w:rPr>
                <w:sz w:val="16"/>
              </w:rPr>
              <w:t>1/3/1</w:t>
            </w:r>
          </w:p>
        </w:tc>
        <w:tc>
          <w:tcPr>
            <w:tcW w:type="dxa" w:w="2232"/>
          </w:tcPr>
          <w:p>
            <w:pPr>
              <w:pStyle w:val="MDPI42tablebody"/>
            </w:pPr>
            <w:r>
              <w:rPr/>
            </w:r>
            <w:r>
              <w:rPr>
                <w:sz w:val="16"/>
              </w:rPr>
              <w:t>-0.1137</w:t>
            </w:r>
          </w:p>
        </w:tc>
        <w:tc>
          <w:tcPr>
            <w:tcW w:type="dxa" w:w="1296"/>
          </w:tcPr>
          <w:p>
            <w:pPr>
              <w:pStyle w:val="MDPI42tablebody"/>
            </w:pPr>
            <w:r>
              <w:rPr/>
            </w:r>
            <w:r>
              <w:rPr>
                <w:sz w:val="16"/>
              </w:rPr>
              <w:t>3/0/2</w:t>
            </w:r>
          </w:p>
        </w:tc>
      </w:tr>
      <w:tr>
        <w:tc>
          <w:tcPr>
            <w:tcW w:type="dxa" w:w="2088"/>
          </w:tcPr>
          <w:p>
            <w:pPr>
              <w:pStyle w:val="MDPI42tablebody"/>
            </w:pPr>
            <w:r>
              <w:rPr/>
            </w:r>
            <w:r>
              <w:rPr>
                <w:sz w:val="16"/>
              </w:rPr>
              <w:t>Ta50x20 #1</w:t>
            </w:r>
          </w:p>
        </w:tc>
        <w:tc>
          <w:tcPr>
            <w:tcW w:type="dxa" w:w="1944"/>
          </w:tcPr>
          <w:p>
            <w:pPr>
              <w:pStyle w:val="MDPI42tablebody"/>
            </w:pPr>
            <w:r>
              <w:rPr/>
            </w:r>
            <w:r>
              <w:rPr>
                <w:sz w:val="16"/>
              </w:rPr>
              <w:t>-0.0779</w:t>
            </w:r>
          </w:p>
        </w:tc>
        <w:tc>
          <w:tcPr>
            <w:tcW w:type="dxa" w:w="1296"/>
          </w:tcPr>
          <w:p>
            <w:pPr>
              <w:pStyle w:val="MDPI42tablebody"/>
            </w:pPr>
            <w:r>
              <w:rPr/>
            </w:r>
            <w:r>
              <w:rPr>
                <w:sz w:val="16"/>
              </w:rPr>
              <w:t>2/3/0</w:t>
            </w:r>
          </w:p>
        </w:tc>
        <w:tc>
          <w:tcPr>
            <w:tcW w:type="dxa" w:w="2232"/>
          </w:tcPr>
          <w:p>
            <w:pPr>
              <w:pStyle w:val="MDPI42tablebody"/>
            </w:pPr>
            <w:r>
              <w:rPr/>
            </w:r>
            <w:r>
              <w:rPr>
                <w:sz w:val="16"/>
              </w:rPr>
              <w:t>-0.0416</w:t>
            </w:r>
          </w:p>
        </w:tc>
        <w:tc>
          <w:tcPr>
            <w:tcW w:type="dxa" w:w="1296"/>
          </w:tcPr>
          <w:p>
            <w:pPr>
              <w:pStyle w:val="MDPI42tablebody"/>
            </w:pPr>
            <w:r>
              <w:rPr/>
            </w:r>
            <w:r>
              <w:rPr>
                <w:sz w:val="16"/>
              </w:rPr>
              <w:t>2/1/2</w:t>
            </w:r>
          </w:p>
        </w:tc>
      </w:tr>
      <w:tr>
        <w:tc>
          <w:tcPr>
            <w:tcW w:type="dxa" w:w="2088"/>
          </w:tcPr>
          <w:p>
            <w:pPr>
              <w:pStyle w:val="MDPI42tablebody"/>
            </w:pPr>
            <w:r>
              <w:rPr/>
            </w:r>
            <w:r>
              <w:rPr>
                <w:sz w:val="16"/>
              </w:rPr>
              <w:t>Ta100x20 #1</w:t>
            </w:r>
          </w:p>
        </w:tc>
        <w:tc>
          <w:tcPr>
            <w:tcW w:type="dxa" w:w="1944"/>
          </w:tcPr>
          <w:p>
            <w:pPr>
              <w:pStyle w:val="MDPI42tablebody"/>
            </w:pPr>
            <w:r>
              <w:rPr/>
            </w:r>
            <w:r>
              <w:rPr>
                <w:sz w:val="16"/>
              </w:rPr>
              <w:t>-0.0677</w:t>
            </w:r>
          </w:p>
        </w:tc>
        <w:tc>
          <w:tcPr>
            <w:tcW w:type="dxa" w:w="1296"/>
          </w:tcPr>
          <w:p>
            <w:pPr>
              <w:pStyle w:val="MDPI42tablebody"/>
            </w:pPr>
            <w:r>
              <w:rPr/>
            </w:r>
            <w:r>
              <w:rPr>
                <w:sz w:val="16"/>
              </w:rPr>
              <w:t>3/0/2</w:t>
            </w:r>
          </w:p>
        </w:tc>
        <w:tc>
          <w:tcPr>
            <w:tcW w:type="dxa" w:w="2232"/>
          </w:tcPr>
          <w:p>
            <w:pPr>
              <w:pStyle w:val="MDPI42tablebody"/>
            </w:pPr>
            <w:r>
              <w:rPr/>
            </w:r>
            <w:r>
              <w:rPr>
                <w:sz w:val="16"/>
              </w:rPr>
              <w:t>-0.0613</w:t>
            </w:r>
          </w:p>
        </w:tc>
        <w:tc>
          <w:tcPr>
            <w:tcW w:type="dxa" w:w="1296"/>
          </w:tcPr>
          <w:p>
            <w:pPr>
              <w:pStyle w:val="MDPI42tablebody"/>
            </w:pPr>
            <w:r>
              <w:rPr/>
            </w:r>
            <w:r>
              <w:rPr>
                <w:sz w:val="16"/>
              </w:rPr>
              <w:t>3/0/2</w:t>
            </w:r>
          </w:p>
        </w:tc>
      </w:tr>
      <w:tr>
        <w:tc>
          <w:tcPr>
            <w:tcW w:type="dxa" w:w="2088"/>
          </w:tcPr>
          <w:p>
            <w:pPr>
              <w:pStyle w:val="MDPI42tablebody"/>
            </w:pPr>
            <w:r>
              <w:rPr/>
            </w:r>
            <w:r>
              <w:rPr>
                <w:sz w:val="16"/>
              </w:rPr>
              <w:t>Ta100x20 #10</w:t>
            </w:r>
          </w:p>
        </w:tc>
        <w:tc>
          <w:tcPr>
            <w:tcW w:type="dxa" w:w="1944"/>
          </w:tcPr>
          <w:p>
            <w:pPr>
              <w:pStyle w:val="MDPI42tablebody"/>
            </w:pPr>
            <w:r>
              <w:rPr/>
            </w:r>
            <w:r>
              <w:rPr>
                <w:sz w:val="16"/>
              </w:rPr>
              <w:t>-0.1119</w:t>
            </w:r>
          </w:p>
        </w:tc>
        <w:tc>
          <w:tcPr>
            <w:tcW w:type="dxa" w:w="1296"/>
          </w:tcPr>
          <w:p>
            <w:pPr>
              <w:pStyle w:val="MDPI42tablebody"/>
            </w:pPr>
            <w:r>
              <w:rPr/>
            </w:r>
            <w:r>
              <w:rPr>
                <w:sz w:val="16"/>
              </w:rPr>
              <w:t>3/0/2</w:t>
            </w:r>
          </w:p>
        </w:tc>
        <w:tc>
          <w:tcPr>
            <w:tcW w:type="dxa" w:w="2232"/>
          </w:tcPr>
          <w:p>
            <w:pPr>
              <w:pStyle w:val="MDPI42tablebody"/>
            </w:pPr>
            <w:r>
              <w:rPr/>
            </w:r>
            <w:r>
              <w:rPr>
                <w:sz w:val="16"/>
              </w:rPr>
              <w:t>-0.0808</w:t>
            </w:r>
          </w:p>
        </w:tc>
        <w:tc>
          <w:tcPr>
            <w:tcW w:type="dxa" w:w="1296"/>
          </w:tcPr>
          <w:p>
            <w:pPr>
              <w:pStyle w:val="MDPI42tablebody"/>
            </w:pPr>
            <w:r>
              <w:rPr/>
            </w:r>
            <w:r>
              <w:rPr>
                <w:sz w:val="16"/>
              </w:rPr>
              <w:t>2/0/3</w:t>
            </w:r>
          </w:p>
        </w:tc>
      </w:tr>
      <w:tr>
        <w:tc>
          <w:tcPr>
            <w:tcW w:type="dxa" w:w="2088"/>
          </w:tcPr>
          <w:p>
            <w:pPr>
              <w:pStyle w:val="MDPI42tablebody"/>
            </w:pPr>
            <w:r>
              <w:rPr/>
            </w:r>
            <w:r>
              <w:rPr>
                <w:sz w:val="16"/>
              </w:rPr>
              <w:t>VFR100x40 #10</w:t>
            </w:r>
          </w:p>
        </w:tc>
        <w:tc>
          <w:tcPr>
            <w:tcW w:type="dxa" w:w="1944"/>
          </w:tcPr>
          <w:p>
            <w:pPr>
              <w:pStyle w:val="MDPI42tablebody"/>
            </w:pPr>
            <w:r>
              <w:rPr/>
            </w:r>
            <w:r>
              <w:rPr>
                <w:sz w:val="16"/>
              </w:rPr>
              <w:t>-0.0679</w:t>
            </w:r>
          </w:p>
        </w:tc>
        <w:tc>
          <w:tcPr>
            <w:tcW w:type="dxa" w:w="1296"/>
          </w:tcPr>
          <w:p>
            <w:pPr>
              <w:pStyle w:val="MDPI42tablebody"/>
            </w:pPr>
            <w:r>
              <w:rPr/>
            </w:r>
            <w:r>
              <w:rPr>
                <w:sz w:val="16"/>
              </w:rPr>
              <w:t>3/0/2</w:t>
            </w:r>
          </w:p>
        </w:tc>
        <w:tc>
          <w:tcPr>
            <w:tcW w:type="dxa" w:w="2232"/>
          </w:tcPr>
          <w:p>
            <w:pPr>
              <w:pStyle w:val="MDPI42tablebody"/>
            </w:pPr>
            <w:r>
              <w:rPr/>
            </w:r>
            <w:r>
              <w:rPr>
                <w:sz w:val="16"/>
              </w:rPr>
              <w:t>-0.0679</w:t>
            </w:r>
          </w:p>
        </w:tc>
        <w:tc>
          <w:tcPr>
            <w:tcW w:type="dxa" w:w="1296"/>
          </w:tcPr>
          <w:p>
            <w:pPr>
              <w:pStyle w:val="MDPI42tablebody"/>
            </w:pPr>
            <w:r>
              <w:rPr/>
            </w:r>
            <w:r>
              <w:rPr>
                <w:sz w:val="16"/>
              </w:rPr>
              <w:t>3/0/2</w:t>
            </w:r>
          </w:p>
        </w:tc>
      </w:tr>
    </w:tbl>
    <w:p>
      <w:r>
        <w:rPr/>
        <w:t>The selected interfaces were architecture- and scale-specific. For QIG, the two n=50 targets used the best archived FRB4-p1-Contrast schedule as a reusable warm start under equal online search time, whereas the three larger targets used a reusable Contrast-P soft destruction bias (lambda=0.25) with H=10 amortized equal-total accounting. For Q-NEH, the two n=50 targets used a Contrast-P action-order prior (D=1) under equal online time; Ta100x20 #1 and VFR100x40 #10 used optimized Contrast-P near-tie guidance (theta=0.05) under H=10 accounting; and Ta100x20 #10 used a predefined combination of a Contrast-P order prior (D=3) and near-tie guidance. The selected Ta100x20 #10 Q-NEH value in Table S7 is the equal-online demonstration (-0.0808 pp); its strict H=10 value is reported separately in Table S8 (-0.0155 pp).</w:t>
      </w:r>
    </w:p>
    <w:p>
      <w:pPr>
        <w:pStyle w:val="MDPI41tablecaption"/>
      </w:pPr>
      <w:r>
        <w:rPr/>
        <w:t>Table S8. Uniform strict H=10 reusable-mining cost audit across all five exploratory targets. Negative Delta RPD values favor mining.</w:t>
      </w:r>
    </w:p>
    <w:tbl>
      <w:tblPr>
        <w:tblW w:type="auto" w:w="0"/>
        <w:tblLook w:firstColumn="1" w:firstRow="1" w:lastColumn="0" w:lastRow="0" w:noHBand="0" w:noVBand="1" w:val="04A0"/>
      </w:tblPr>
      <w:tblGrid>
        <w:gridCol w:w="1920"/>
        <w:gridCol w:w="1920"/>
        <w:gridCol w:w="1920"/>
        <w:gridCol w:w="1920"/>
        <w:gridCol w:w="1920"/>
      </w:tblGrid>
      <w:tr>
        <w:trPr>
          <w:tblHeader w:val="true"/>
        </w:trPr>
        <w:tc>
          <w:tcPr>
            <w:tcW w:type="dxa" w:w="2088"/>
            <w:shd w:fill="E2F0D9"/>
          </w:tcPr>
          <w:p>
            <w:pPr>
              <w:pStyle w:val="MDPI42tablebody"/>
            </w:pPr>
            <w:r>
              <w:rPr/>
            </w:r>
            <w:r>
              <w:rPr>
                <w:b/>
                <w:sz w:val="16"/>
              </w:rPr>
              <w:t>Problem</w:t>
            </w:r>
          </w:p>
        </w:tc>
        <w:tc>
          <w:tcPr>
            <w:tcW w:type="dxa" w:w="1944"/>
            <w:shd w:fill="E2F0D9"/>
          </w:tcPr>
          <w:p>
            <w:pPr>
              <w:pStyle w:val="MDPI42tablebody"/>
            </w:pPr>
            <w:r>
              <w:rPr/>
            </w:r>
            <w:r>
              <w:rPr>
                <w:b/>
                <w:sz w:val="16"/>
              </w:rPr>
              <w:t>QIG Delta RPD pp</w:t>
            </w:r>
          </w:p>
        </w:tc>
        <w:tc>
          <w:tcPr>
            <w:tcW w:type="dxa" w:w="1296"/>
            <w:shd w:fill="E2F0D9"/>
          </w:tcPr>
          <w:p>
            <w:pPr>
              <w:pStyle w:val="MDPI42tablebody"/>
            </w:pPr>
            <w:r>
              <w:rPr/>
            </w:r>
            <w:r>
              <w:rPr>
                <w:b/>
                <w:sz w:val="16"/>
              </w:rPr>
              <w:t>QIG W/T/L</w:t>
            </w:r>
          </w:p>
        </w:tc>
        <w:tc>
          <w:tcPr>
            <w:tcW w:type="dxa" w:w="2232"/>
            <w:shd w:fill="E2F0D9"/>
          </w:tcPr>
          <w:p>
            <w:pPr>
              <w:pStyle w:val="MDPI42tablebody"/>
            </w:pPr>
            <w:r>
              <w:rPr/>
            </w:r>
            <w:r>
              <w:rPr>
                <w:b/>
                <w:sz w:val="16"/>
              </w:rPr>
              <w:t>Q-NEH Delta RPD pp</w:t>
            </w:r>
          </w:p>
        </w:tc>
        <w:tc>
          <w:tcPr>
            <w:tcW w:type="dxa" w:w="1296"/>
            <w:shd w:fill="E2F0D9"/>
          </w:tcPr>
          <w:p>
            <w:pPr>
              <w:pStyle w:val="MDPI42tablebody"/>
            </w:pPr>
            <w:r>
              <w:rPr/>
            </w:r>
            <w:r>
              <w:rPr>
                <w:b/>
                <w:sz w:val="16"/>
              </w:rPr>
              <w:t>Q-NEH W/T/L</w:t>
            </w:r>
          </w:p>
        </w:tc>
      </w:tr>
      <w:tr>
        <w:tc>
          <w:tcPr>
            <w:tcW w:type="dxa" w:w="2088"/>
          </w:tcPr>
          <w:p>
            <w:pPr>
              <w:pStyle w:val="MDPI42tablebody"/>
            </w:pPr>
            <w:r>
              <w:rPr/>
            </w:r>
            <w:r>
              <w:rPr>
                <w:sz w:val="16"/>
              </w:rPr>
              <w:t>Ta50x10 #1</w:t>
            </w:r>
          </w:p>
        </w:tc>
        <w:tc>
          <w:tcPr>
            <w:tcW w:type="dxa" w:w="1944"/>
          </w:tcPr>
          <w:p>
            <w:pPr>
              <w:pStyle w:val="MDPI42tablebody"/>
            </w:pPr>
            <w:r>
              <w:rPr/>
            </w:r>
            <w:r>
              <w:rPr>
                <w:sz w:val="16"/>
              </w:rPr>
              <w:t>+0.0669</w:t>
            </w:r>
          </w:p>
        </w:tc>
        <w:tc>
          <w:tcPr>
            <w:tcW w:type="dxa" w:w="1296"/>
          </w:tcPr>
          <w:p>
            <w:pPr>
              <w:pStyle w:val="MDPI42tablebody"/>
            </w:pPr>
            <w:r>
              <w:rPr/>
            </w:r>
            <w:r>
              <w:rPr>
                <w:sz w:val="16"/>
              </w:rPr>
              <w:t>1/2/2</w:t>
            </w:r>
          </w:p>
        </w:tc>
        <w:tc>
          <w:tcPr>
            <w:tcW w:type="dxa" w:w="2232"/>
          </w:tcPr>
          <w:p>
            <w:pPr>
              <w:pStyle w:val="MDPI42tablebody"/>
            </w:pPr>
            <w:r>
              <w:rPr/>
            </w:r>
            <w:r>
              <w:rPr>
                <w:sz w:val="16"/>
              </w:rPr>
              <w:t>-0.0602</w:t>
            </w:r>
          </w:p>
        </w:tc>
        <w:tc>
          <w:tcPr>
            <w:tcW w:type="dxa" w:w="1296"/>
          </w:tcPr>
          <w:p>
            <w:pPr>
              <w:pStyle w:val="MDPI42tablebody"/>
            </w:pPr>
            <w:r>
              <w:rPr/>
            </w:r>
            <w:r>
              <w:rPr>
                <w:sz w:val="16"/>
              </w:rPr>
              <w:t>3/0/2</w:t>
            </w:r>
          </w:p>
        </w:tc>
      </w:tr>
      <w:tr>
        <w:tc>
          <w:tcPr>
            <w:tcW w:type="dxa" w:w="2088"/>
          </w:tcPr>
          <w:p>
            <w:pPr>
              <w:pStyle w:val="MDPI42tablebody"/>
            </w:pPr>
            <w:r>
              <w:rPr/>
            </w:r>
            <w:r>
              <w:rPr>
                <w:sz w:val="16"/>
              </w:rPr>
              <w:t>Ta50x20 #1</w:t>
            </w:r>
          </w:p>
        </w:tc>
        <w:tc>
          <w:tcPr>
            <w:tcW w:type="dxa" w:w="1944"/>
          </w:tcPr>
          <w:p>
            <w:pPr>
              <w:pStyle w:val="MDPI42tablebody"/>
            </w:pPr>
            <w:r>
              <w:rPr/>
            </w:r>
            <w:r>
              <w:rPr>
                <w:sz w:val="16"/>
              </w:rPr>
              <w:t>+0.2701</w:t>
            </w:r>
          </w:p>
        </w:tc>
        <w:tc>
          <w:tcPr>
            <w:tcW w:type="dxa" w:w="1296"/>
          </w:tcPr>
          <w:p>
            <w:pPr>
              <w:pStyle w:val="MDPI42tablebody"/>
            </w:pPr>
            <w:r>
              <w:rPr/>
            </w:r>
            <w:r>
              <w:rPr>
                <w:sz w:val="16"/>
              </w:rPr>
              <w:t>0/1/4</w:t>
            </w:r>
          </w:p>
        </w:tc>
        <w:tc>
          <w:tcPr>
            <w:tcW w:type="dxa" w:w="2232"/>
          </w:tcPr>
          <w:p>
            <w:pPr>
              <w:pStyle w:val="MDPI42tablebody"/>
            </w:pPr>
            <w:r>
              <w:rPr/>
            </w:r>
            <w:r>
              <w:rPr>
                <w:sz w:val="16"/>
              </w:rPr>
              <w:t>+0.2701</w:t>
            </w:r>
          </w:p>
        </w:tc>
        <w:tc>
          <w:tcPr>
            <w:tcW w:type="dxa" w:w="1296"/>
          </w:tcPr>
          <w:p>
            <w:pPr>
              <w:pStyle w:val="MDPI42tablebody"/>
            </w:pPr>
            <w:r>
              <w:rPr/>
            </w:r>
            <w:r>
              <w:rPr>
                <w:sz w:val="16"/>
              </w:rPr>
              <w:t>1/0/4</w:t>
            </w:r>
          </w:p>
        </w:tc>
      </w:tr>
      <w:tr>
        <w:tc>
          <w:tcPr>
            <w:tcW w:type="dxa" w:w="2088"/>
          </w:tcPr>
          <w:p>
            <w:pPr>
              <w:pStyle w:val="MDPI42tablebody"/>
            </w:pPr>
            <w:r>
              <w:rPr/>
            </w:r>
            <w:r>
              <w:rPr>
                <w:sz w:val="16"/>
              </w:rPr>
              <w:t>Ta100x20 #1</w:t>
            </w:r>
          </w:p>
        </w:tc>
        <w:tc>
          <w:tcPr>
            <w:tcW w:type="dxa" w:w="1944"/>
          </w:tcPr>
          <w:p>
            <w:pPr>
              <w:pStyle w:val="MDPI42tablebody"/>
            </w:pPr>
            <w:r>
              <w:rPr/>
            </w:r>
            <w:r>
              <w:rPr>
                <w:sz w:val="16"/>
              </w:rPr>
              <w:t>-0.0677</w:t>
            </w:r>
          </w:p>
        </w:tc>
        <w:tc>
          <w:tcPr>
            <w:tcW w:type="dxa" w:w="1296"/>
          </w:tcPr>
          <w:p>
            <w:pPr>
              <w:pStyle w:val="MDPI42tablebody"/>
            </w:pPr>
            <w:r>
              <w:rPr/>
            </w:r>
            <w:r>
              <w:rPr>
                <w:sz w:val="16"/>
              </w:rPr>
              <w:t>3/0/2</w:t>
            </w:r>
          </w:p>
        </w:tc>
        <w:tc>
          <w:tcPr>
            <w:tcW w:type="dxa" w:w="2232"/>
          </w:tcPr>
          <w:p>
            <w:pPr>
              <w:pStyle w:val="MDPI42tablebody"/>
            </w:pPr>
            <w:r>
              <w:rPr/>
            </w:r>
            <w:r>
              <w:rPr>
                <w:sz w:val="16"/>
              </w:rPr>
              <w:t>-0.0613</w:t>
            </w:r>
          </w:p>
        </w:tc>
        <w:tc>
          <w:tcPr>
            <w:tcW w:type="dxa" w:w="1296"/>
          </w:tcPr>
          <w:p>
            <w:pPr>
              <w:pStyle w:val="MDPI42tablebody"/>
            </w:pPr>
            <w:r>
              <w:rPr/>
            </w:r>
            <w:r>
              <w:rPr>
                <w:sz w:val="16"/>
              </w:rPr>
              <w:t>3/0/2</w:t>
            </w:r>
          </w:p>
        </w:tc>
      </w:tr>
      <w:tr>
        <w:tc>
          <w:tcPr>
            <w:tcW w:type="dxa" w:w="2088"/>
          </w:tcPr>
          <w:p>
            <w:pPr>
              <w:pStyle w:val="MDPI42tablebody"/>
            </w:pPr>
            <w:r>
              <w:rPr/>
            </w:r>
            <w:r>
              <w:rPr>
                <w:sz w:val="16"/>
              </w:rPr>
              <w:t>Ta100x20 #10</w:t>
            </w:r>
          </w:p>
        </w:tc>
        <w:tc>
          <w:tcPr>
            <w:tcW w:type="dxa" w:w="1944"/>
          </w:tcPr>
          <w:p>
            <w:pPr>
              <w:pStyle w:val="MDPI42tablebody"/>
            </w:pPr>
            <w:r>
              <w:rPr/>
            </w:r>
            <w:r>
              <w:rPr>
                <w:sz w:val="16"/>
              </w:rPr>
              <w:t>-0.1119</w:t>
            </w:r>
          </w:p>
        </w:tc>
        <w:tc>
          <w:tcPr>
            <w:tcW w:type="dxa" w:w="1296"/>
          </w:tcPr>
          <w:p>
            <w:pPr>
              <w:pStyle w:val="MDPI42tablebody"/>
            </w:pPr>
            <w:r>
              <w:rPr/>
            </w:r>
            <w:r>
              <w:rPr>
                <w:sz w:val="16"/>
              </w:rPr>
              <w:t>3/0/2</w:t>
            </w:r>
          </w:p>
        </w:tc>
        <w:tc>
          <w:tcPr>
            <w:tcW w:type="dxa" w:w="2232"/>
          </w:tcPr>
          <w:p>
            <w:pPr>
              <w:pStyle w:val="MDPI42tablebody"/>
            </w:pPr>
            <w:r>
              <w:rPr/>
            </w:r>
            <w:r>
              <w:rPr>
                <w:sz w:val="16"/>
              </w:rPr>
              <w:t>-0.0155</w:t>
            </w:r>
          </w:p>
        </w:tc>
        <w:tc>
          <w:tcPr>
            <w:tcW w:type="dxa" w:w="1296"/>
          </w:tcPr>
          <w:p>
            <w:pPr>
              <w:pStyle w:val="MDPI42tablebody"/>
            </w:pPr>
            <w:r>
              <w:rPr/>
            </w:r>
            <w:r>
              <w:rPr>
                <w:sz w:val="16"/>
              </w:rPr>
              <w:t>2/0/3</w:t>
            </w:r>
          </w:p>
        </w:tc>
      </w:tr>
      <w:tr>
        <w:tc>
          <w:tcPr>
            <w:tcW w:type="dxa" w:w="2088"/>
          </w:tcPr>
          <w:p>
            <w:pPr>
              <w:pStyle w:val="MDPI42tablebody"/>
            </w:pPr>
            <w:r>
              <w:rPr/>
            </w:r>
            <w:r>
              <w:rPr>
                <w:sz w:val="16"/>
              </w:rPr>
              <w:t>VFR100x40 #10</w:t>
            </w:r>
          </w:p>
        </w:tc>
        <w:tc>
          <w:tcPr>
            <w:tcW w:type="dxa" w:w="1944"/>
          </w:tcPr>
          <w:p>
            <w:pPr>
              <w:pStyle w:val="MDPI42tablebody"/>
            </w:pPr>
            <w:r>
              <w:rPr/>
            </w:r>
            <w:r>
              <w:rPr>
                <w:sz w:val="16"/>
              </w:rPr>
              <w:t>-0.0679</w:t>
            </w:r>
          </w:p>
        </w:tc>
        <w:tc>
          <w:tcPr>
            <w:tcW w:type="dxa" w:w="1296"/>
          </w:tcPr>
          <w:p>
            <w:pPr>
              <w:pStyle w:val="MDPI42tablebody"/>
            </w:pPr>
            <w:r>
              <w:rPr/>
            </w:r>
            <w:r>
              <w:rPr>
                <w:sz w:val="16"/>
              </w:rPr>
              <w:t>3/0/2</w:t>
            </w:r>
          </w:p>
        </w:tc>
        <w:tc>
          <w:tcPr>
            <w:tcW w:type="dxa" w:w="2232"/>
          </w:tcPr>
          <w:p>
            <w:pPr>
              <w:pStyle w:val="MDPI42tablebody"/>
            </w:pPr>
            <w:r>
              <w:rPr/>
            </w:r>
            <w:r>
              <w:rPr>
                <w:sz w:val="16"/>
              </w:rPr>
              <w:t>-0.0679</w:t>
            </w:r>
          </w:p>
        </w:tc>
        <w:tc>
          <w:tcPr>
            <w:tcW w:type="dxa" w:w="1296"/>
          </w:tcPr>
          <w:p>
            <w:pPr>
              <w:pStyle w:val="MDPI42tablebody"/>
            </w:pPr>
            <w:r>
              <w:rPr/>
            </w:r>
            <w:r>
              <w:rPr>
                <w:sz w:val="16"/>
              </w:rPr>
              <w:t>3/0/2</w:t>
            </w:r>
          </w:p>
        </w:tc>
      </w:tr>
    </w:tbl>
    <w:p>
      <w:r>
        <w:rPr/>
        <w:t>Under uniform strict H=10 accounting, favorable problem-mean effects remain on 3/5 QIG targets and 4/5 Q-NEH targets. The mean of the five problem-level deltas is +0.0179 percentage points for QIG and +0.0130 percentage points for Q-NEH, both slightly baseline-favoring because the Ta50x20 #1 loss is comparatively large. Accordingly, the five-target transfer study supports the narrower conclusion that mined structural information can improve strong comparator search behavior through suitable interfaces, while the net end-to-end benefit depends on scale, interface design, and amortization of offline mining cost. It does not support a universal 5/5 superiority claim.</w:t>
      </w:r>
    </w:p>
    <w:p>
      <w:r>
        <w:rPr/>
        <w:t>For transparency, the accompanying workbook reports the target-selection rationale, selected-interface and strict H=10 summaries, paired raw results, and development lineage. The computational archive retains the full code, frozen outputs, unsuccessful variants, and legacy internal identifiers required for exact provenance.</w:t>
      </w:r>
    </w:p>
    <w:sectPr w:rsidR="000447F8" w:rsidSect="006F3D6A">
      <w:headerReference w:type="default" r:id="rId22"/>
      <w:footerReference w:type="default" r:id="rId23"/>
      <w:headerReference w:type="first" r:id="rId29"/>
      <w:footerReference w:type="first" r:id="rId30"/>
      <w:headerReference w:type="even" r:id="rId31"/>
      <w:footerReference w:type="even" r:id="rId32"/>
      <w:pgSz w:w="11906" w:h="16838" w:code="9"/>
      <w:pgMar w:top="1080" w:right="1152" w:bottom="1080" w:left="1152" w:header="720" w:footer="612" w:gutter="0"/>
      <w:cols w:space="425"/>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23EC" w14:textId="77777777" w:rsidR="009D25C0" w:rsidRPr="008927EE" w:rsidRDefault="009D25C0">
      <w:pPr>
        <w:spacing w:line="240" w:lineRule="auto"/>
      </w:pPr>
      <w:r w:rsidRPr="008927EE">
        <w:separator/>
      </w:r>
    </w:p>
  </w:endnote>
  <w:endnote w:type="continuationSeparator" w:id="0">
    <w:p w14:paraId="34164089" w14:textId="77777777" w:rsidR="009D25C0" w:rsidRPr="008927EE" w:rsidRDefault="009D25C0">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A2"/>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A2"/>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49F8" w14:textId="77777777" w:rsidR="009D25C0" w:rsidRPr="008927EE" w:rsidRDefault="009D25C0">
      <w:pPr>
        <w:spacing w:line="240" w:lineRule="auto"/>
      </w:pPr>
      <w:r w:rsidRPr="008927EE">
        <w:separator/>
      </w:r>
    </w:p>
  </w:footnote>
  <w:footnote w:type="continuationSeparator" w:id="0">
    <w:p w14:paraId="1AFF81E9" w14:textId="77777777" w:rsidR="009D25C0" w:rsidRPr="008927EE" w:rsidRDefault="009D25C0">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270C4D"/>
    <w:multiLevelType w:val="hybridMultilevel"/>
    <w:tmpl w:val="91C22886"/>
    <w:lvl w:ilvl="0" w:tplc="70980FAC">
      <w:start w:val="1"/>
      <w:numFmt w:val="decimal"/>
      <w:lvlText w:val="%1."/>
      <w:lvlJc w:val="left"/>
      <w:pPr>
        <w:ind w:left="3393" w:hanging="360"/>
      </w:pPr>
      <w:rPr>
        <w:rFonts w:hint="default"/>
      </w:rPr>
    </w:lvl>
    <w:lvl w:ilvl="1" w:tplc="041F0019" w:tentative="1">
      <w:start w:val="1"/>
      <w:numFmt w:val="lowerLetter"/>
      <w:lvlText w:val="%2."/>
      <w:lvlJc w:val="left"/>
      <w:pPr>
        <w:ind w:left="4113" w:hanging="360"/>
      </w:pPr>
    </w:lvl>
    <w:lvl w:ilvl="2" w:tplc="041F001B" w:tentative="1">
      <w:start w:val="1"/>
      <w:numFmt w:val="lowerRoman"/>
      <w:lvlText w:val="%3."/>
      <w:lvlJc w:val="right"/>
      <w:pPr>
        <w:ind w:left="4833" w:hanging="180"/>
      </w:pPr>
    </w:lvl>
    <w:lvl w:ilvl="3" w:tplc="041F000F" w:tentative="1">
      <w:start w:val="1"/>
      <w:numFmt w:val="decimal"/>
      <w:lvlText w:val="%4."/>
      <w:lvlJc w:val="left"/>
      <w:pPr>
        <w:ind w:left="5553" w:hanging="360"/>
      </w:pPr>
    </w:lvl>
    <w:lvl w:ilvl="4" w:tplc="041F0019" w:tentative="1">
      <w:start w:val="1"/>
      <w:numFmt w:val="lowerLetter"/>
      <w:lvlText w:val="%5."/>
      <w:lvlJc w:val="left"/>
      <w:pPr>
        <w:ind w:left="6273" w:hanging="360"/>
      </w:pPr>
    </w:lvl>
    <w:lvl w:ilvl="5" w:tplc="041F001B" w:tentative="1">
      <w:start w:val="1"/>
      <w:numFmt w:val="lowerRoman"/>
      <w:lvlText w:val="%6."/>
      <w:lvlJc w:val="right"/>
      <w:pPr>
        <w:ind w:left="6993" w:hanging="180"/>
      </w:pPr>
    </w:lvl>
    <w:lvl w:ilvl="6" w:tplc="041F000F" w:tentative="1">
      <w:start w:val="1"/>
      <w:numFmt w:val="decimal"/>
      <w:lvlText w:val="%7."/>
      <w:lvlJc w:val="left"/>
      <w:pPr>
        <w:ind w:left="7713" w:hanging="360"/>
      </w:pPr>
    </w:lvl>
    <w:lvl w:ilvl="7" w:tplc="041F0019" w:tentative="1">
      <w:start w:val="1"/>
      <w:numFmt w:val="lowerLetter"/>
      <w:lvlText w:val="%8."/>
      <w:lvlJc w:val="left"/>
      <w:pPr>
        <w:ind w:left="8433" w:hanging="360"/>
      </w:pPr>
    </w:lvl>
    <w:lvl w:ilvl="8" w:tplc="041F001B" w:tentative="1">
      <w:start w:val="1"/>
      <w:numFmt w:val="lowerRoman"/>
      <w:lvlText w:val="%9."/>
      <w:lvlJc w:val="right"/>
      <w:pPr>
        <w:ind w:left="9153" w:hanging="180"/>
      </w:pPr>
    </w:lvl>
  </w:abstractNum>
  <w:num w:numId="1" w16cid:durableId="542401923">
    <w:abstractNumId w:val="4"/>
  </w:num>
  <w:num w:numId="2" w16cid:durableId="561061157">
    <w:abstractNumId w:val="7"/>
  </w:num>
  <w:num w:numId="3" w16cid:durableId="143009241">
    <w:abstractNumId w:val="3"/>
  </w:num>
  <w:num w:numId="4" w16cid:durableId="712655106">
    <w:abstractNumId w:val="5"/>
  </w:num>
  <w:num w:numId="5" w16cid:durableId="88697830">
    <w:abstractNumId w:val="9"/>
  </w:num>
  <w:num w:numId="6" w16cid:durableId="1661499858">
    <w:abstractNumId w:val="2"/>
  </w:num>
  <w:num w:numId="7" w16cid:durableId="700978488">
    <w:abstractNumId w:val="9"/>
  </w:num>
  <w:num w:numId="8" w16cid:durableId="2086805676">
    <w:abstractNumId w:val="2"/>
  </w:num>
  <w:num w:numId="9" w16cid:durableId="1632205623">
    <w:abstractNumId w:val="9"/>
  </w:num>
  <w:num w:numId="10" w16cid:durableId="2056931422">
    <w:abstractNumId w:val="2"/>
  </w:num>
  <w:num w:numId="11" w16cid:durableId="1640837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0944725">
    <w:abstractNumId w:val="11"/>
  </w:num>
  <w:num w:numId="13" w16cid:durableId="2009749321">
    <w:abstractNumId w:val="9"/>
  </w:num>
  <w:num w:numId="14" w16cid:durableId="783576375">
    <w:abstractNumId w:val="2"/>
  </w:num>
  <w:num w:numId="15" w16cid:durableId="1077018868">
    <w:abstractNumId w:val="1"/>
  </w:num>
  <w:num w:numId="16" w16cid:durableId="513612298">
    <w:abstractNumId w:val="8"/>
  </w:num>
  <w:num w:numId="17" w16cid:durableId="54208492">
    <w:abstractNumId w:val="0"/>
  </w:num>
  <w:num w:numId="18" w16cid:durableId="490365227">
    <w:abstractNumId w:val="9"/>
  </w:num>
  <w:num w:numId="19" w16cid:durableId="1620450509">
    <w:abstractNumId w:val="2"/>
  </w:num>
  <w:num w:numId="20" w16cid:durableId="1545293200">
    <w:abstractNumId w:val="1"/>
  </w:num>
  <w:num w:numId="21" w16cid:durableId="1734280765">
    <w:abstractNumId w:val="0"/>
  </w:num>
  <w:num w:numId="22" w16cid:durableId="700083713">
    <w:abstractNumId w:val="6"/>
  </w:num>
  <w:num w:numId="23" w16cid:durableId="1539464312">
    <w:abstractNumId w:val="10"/>
  </w:num>
  <w:num w:numId="24" w16cid:durableId="14514328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AEE"/>
    <w:rsid w:val="00016DAD"/>
    <w:rsid w:val="00027FFA"/>
    <w:rsid w:val="000447F8"/>
    <w:rsid w:val="00051C67"/>
    <w:rsid w:val="000556C1"/>
    <w:rsid w:val="00062301"/>
    <w:rsid w:val="000C295F"/>
    <w:rsid w:val="000D139F"/>
    <w:rsid w:val="000E02D7"/>
    <w:rsid w:val="000E32C5"/>
    <w:rsid w:val="000E4A57"/>
    <w:rsid w:val="00103DD9"/>
    <w:rsid w:val="00105F88"/>
    <w:rsid w:val="001102C0"/>
    <w:rsid w:val="00110C44"/>
    <w:rsid w:val="0012423C"/>
    <w:rsid w:val="00130E20"/>
    <w:rsid w:val="001320B2"/>
    <w:rsid w:val="001353A3"/>
    <w:rsid w:val="001649FC"/>
    <w:rsid w:val="00184C64"/>
    <w:rsid w:val="00191958"/>
    <w:rsid w:val="00195AA0"/>
    <w:rsid w:val="001A242A"/>
    <w:rsid w:val="001A358B"/>
    <w:rsid w:val="001A4927"/>
    <w:rsid w:val="001E18D0"/>
    <w:rsid w:val="001E2AEB"/>
    <w:rsid w:val="001E7B55"/>
    <w:rsid w:val="001F0AC4"/>
    <w:rsid w:val="001F373C"/>
    <w:rsid w:val="00205AE5"/>
    <w:rsid w:val="00216129"/>
    <w:rsid w:val="002254A8"/>
    <w:rsid w:val="002259EB"/>
    <w:rsid w:val="00236A40"/>
    <w:rsid w:val="00243B24"/>
    <w:rsid w:val="00250520"/>
    <w:rsid w:val="00254A5A"/>
    <w:rsid w:val="002650E7"/>
    <w:rsid w:val="00271AEE"/>
    <w:rsid w:val="002722EE"/>
    <w:rsid w:val="002765F1"/>
    <w:rsid w:val="0028141E"/>
    <w:rsid w:val="002822C2"/>
    <w:rsid w:val="00295161"/>
    <w:rsid w:val="00295522"/>
    <w:rsid w:val="002969DF"/>
    <w:rsid w:val="00297CA4"/>
    <w:rsid w:val="002A1E5F"/>
    <w:rsid w:val="002A545A"/>
    <w:rsid w:val="002B20D3"/>
    <w:rsid w:val="002B2363"/>
    <w:rsid w:val="002C7ED7"/>
    <w:rsid w:val="002D2DE0"/>
    <w:rsid w:val="002D55BA"/>
    <w:rsid w:val="002E2326"/>
    <w:rsid w:val="002E2C56"/>
    <w:rsid w:val="002F27C0"/>
    <w:rsid w:val="002F498F"/>
    <w:rsid w:val="003156FD"/>
    <w:rsid w:val="0031744E"/>
    <w:rsid w:val="00326141"/>
    <w:rsid w:val="00333B52"/>
    <w:rsid w:val="00334004"/>
    <w:rsid w:val="003350E5"/>
    <w:rsid w:val="00345623"/>
    <w:rsid w:val="0035340B"/>
    <w:rsid w:val="00356D53"/>
    <w:rsid w:val="0036255D"/>
    <w:rsid w:val="0038161C"/>
    <w:rsid w:val="00394815"/>
    <w:rsid w:val="003A3E92"/>
    <w:rsid w:val="003A5D62"/>
    <w:rsid w:val="003A696B"/>
    <w:rsid w:val="003B5CA6"/>
    <w:rsid w:val="003D0525"/>
    <w:rsid w:val="003D1B18"/>
    <w:rsid w:val="003D73D7"/>
    <w:rsid w:val="003E1DF7"/>
    <w:rsid w:val="003F36C1"/>
    <w:rsid w:val="003F4D0E"/>
    <w:rsid w:val="00401D30"/>
    <w:rsid w:val="00405926"/>
    <w:rsid w:val="00410F35"/>
    <w:rsid w:val="0041236F"/>
    <w:rsid w:val="0045200E"/>
    <w:rsid w:val="00454A4A"/>
    <w:rsid w:val="00457A76"/>
    <w:rsid w:val="004867DA"/>
    <w:rsid w:val="00493033"/>
    <w:rsid w:val="004B489C"/>
    <w:rsid w:val="004C0CC6"/>
    <w:rsid w:val="004C207F"/>
    <w:rsid w:val="004D2716"/>
    <w:rsid w:val="004D5BEC"/>
    <w:rsid w:val="004D79C7"/>
    <w:rsid w:val="004E72D0"/>
    <w:rsid w:val="00502F97"/>
    <w:rsid w:val="0050416D"/>
    <w:rsid w:val="00506B6D"/>
    <w:rsid w:val="00510287"/>
    <w:rsid w:val="00522136"/>
    <w:rsid w:val="00525541"/>
    <w:rsid w:val="00527EA5"/>
    <w:rsid w:val="00532CFE"/>
    <w:rsid w:val="00545B32"/>
    <w:rsid w:val="00547E98"/>
    <w:rsid w:val="005614F2"/>
    <w:rsid w:val="00564626"/>
    <w:rsid w:val="00565154"/>
    <w:rsid w:val="0057194D"/>
    <w:rsid w:val="0057700E"/>
    <w:rsid w:val="0057771E"/>
    <w:rsid w:val="00583C3B"/>
    <w:rsid w:val="005840B0"/>
    <w:rsid w:val="00591CFA"/>
    <w:rsid w:val="00592788"/>
    <w:rsid w:val="005930C7"/>
    <w:rsid w:val="005A7E0D"/>
    <w:rsid w:val="005B215D"/>
    <w:rsid w:val="005C0EAE"/>
    <w:rsid w:val="005C542D"/>
    <w:rsid w:val="005D286C"/>
    <w:rsid w:val="005D4019"/>
    <w:rsid w:val="005E1CC0"/>
    <w:rsid w:val="005E3796"/>
    <w:rsid w:val="005E3936"/>
    <w:rsid w:val="006156EA"/>
    <w:rsid w:val="006224DB"/>
    <w:rsid w:val="00623A78"/>
    <w:rsid w:val="006303B8"/>
    <w:rsid w:val="00630EB5"/>
    <w:rsid w:val="00633712"/>
    <w:rsid w:val="00642397"/>
    <w:rsid w:val="00655194"/>
    <w:rsid w:val="00661DCA"/>
    <w:rsid w:val="0066549E"/>
    <w:rsid w:val="0067215B"/>
    <w:rsid w:val="0067569E"/>
    <w:rsid w:val="00690705"/>
    <w:rsid w:val="00690722"/>
    <w:rsid w:val="00692393"/>
    <w:rsid w:val="006B1856"/>
    <w:rsid w:val="006C452E"/>
    <w:rsid w:val="006D4D40"/>
    <w:rsid w:val="006D5A7F"/>
    <w:rsid w:val="006D6039"/>
    <w:rsid w:val="006E5DD2"/>
    <w:rsid w:val="006F0403"/>
    <w:rsid w:val="006F35B0"/>
    <w:rsid w:val="006F3D6A"/>
    <w:rsid w:val="007065E6"/>
    <w:rsid w:val="00707626"/>
    <w:rsid w:val="00713AAE"/>
    <w:rsid w:val="00717186"/>
    <w:rsid w:val="00720538"/>
    <w:rsid w:val="00732758"/>
    <w:rsid w:val="00755680"/>
    <w:rsid w:val="00771B83"/>
    <w:rsid w:val="007724F2"/>
    <w:rsid w:val="0078256A"/>
    <w:rsid w:val="007827DB"/>
    <w:rsid w:val="007867BE"/>
    <w:rsid w:val="00790BBC"/>
    <w:rsid w:val="00792F99"/>
    <w:rsid w:val="007C4E5F"/>
    <w:rsid w:val="007E2195"/>
    <w:rsid w:val="007E704A"/>
    <w:rsid w:val="007F1A46"/>
    <w:rsid w:val="007F2286"/>
    <w:rsid w:val="008032AD"/>
    <w:rsid w:val="00804EE0"/>
    <w:rsid w:val="00811150"/>
    <w:rsid w:val="00811223"/>
    <w:rsid w:val="00817168"/>
    <w:rsid w:val="00822888"/>
    <w:rsid w:val="00832F6A"/>
    <w:rsid w:val="008364E7"/>
    <w:rsid w:val="0083661F"/>
    <w:rsid w:val="008525CF"/>
    <w:rsid w:val="00865AC6"/>
    <w:rsid w:val="008836D5"/>
    <w:rsid w:val="008927EE"/>
    <w:rsid w:val="008946BB"/>
    <w:rsid w:val="008B011A"/>
    <w:rsid w:val="008B384B"/>
    <w:rsid w:val="008B3F3E"/>
    <w:rsid w:val="008C2D58"/>
    <w:rsid w:val="008C41A6"/>
    <w:rsid w:val="008D0781"/>
    <w:rsid w:val="008E61FF"/>
    <w:rsid w:val="008F08FD"/>
    <w:rsid w:val="008F2374"/>
    <w:rsid w:val="008F63C3"/>
    <w:rsid w:val="009039D6"/>
    <w:rsid w:val="00907533"/>
    <w:rsid w:val="00914DA5"/>
    <w:rsid w:val="00914E4B"/>
    <w:rsid w:val="00934DCC"/>
    <w:rsid w:val="0095499B"/>
    <w:rsid w:val="009567EF"/>
    <w:rsid w:val="00981349"/>
    <w:rsid w:val="0098452D"/>
    <w:rsid w:val="00994B56"/>
    <w:rsid w:val="00996743"/>
    <w:rsid w:val="009A5321"/>
    <w:rsid w:val="009A7261"/>
    <w:rsid w:val="009B10DD"/>
    <w:rsid w:val="009B28C8"/>
    <w:rsid w:val="009C3665"/>
    <w:rsid w:val="009C4836"/>
    <w:rsid w:val="009C723E"/>
    <w:rsid w:val="009D25C0"/>
    <w:rsid w:val="009D5A9B"/>
    <w:rsid w:val="009E3D8E"/>
    <w:rsid w:val="009F70E6"/>
    <w:rsid w:val="00A03424"/>
    <w:rsid w:val="00A03C73"/>
    <w:rsid w:val="00A04886"/>
    <w:rsid w:val="00A13624"/>
    <w:rsid w:val="00A13E41"/>
    <w:rsid w:val="00A1446C"/>
    <w:rsid w:val="00A169F7"/>
    <w:rsid w:val="00A17241"/>
    <w:rsid w:val="00A17D4C"/>
    <w:rsid w:val="00A20793"/>
    <w:rsid w:val="00A237D9"/>
    <w:rsid w:val="00A426CF"/>
    <w:rsid w:val="00A42757"/>
    <w:rsid w:val="00A44F77"/>
    <w:rsid w:val="00A510DD"/>
    <w:rsid w:val="00A56767"/>
    <w:rsid w:val="00A74AAC"/>
    <w:rsid w:val="00A929C7"/>
    <w:rsid w:val="00A935E2"/>
    <w:rsid w:val="00A95BD3"/>
    <w:rsid w:val="00AB3C45"/>
    <w:rsid w:val="00AB7FF5"/>
    <w:rsid w:val="00AC5CA0"/>
    <w:rsid w:val="00AD375F"/>
    <w:rsid w:val="00AD5051"/>
    <w:rsid w:val="00AE1BDD"/>
    <w:rsid w:val="00AE4EA6"/>
    <w:rsid w:val="00AE6DC8"/>
    <w:rsid w:val="00AF59A1"/>
    <w:rsid w:val="00B26101"/>
    <w:rsid w:val="00B37406"/>
    <w:rsid w:val="00B83ED3"/>
    <w:rsid w:val="00B8583D"/>
    <w:rsid w:val="00B8743C"/>
    <w:rsid w:val="00B91FA6"/>
    <w:rsid w:val="00BA779B"/>
    <w:rsid w:val="00BB39F7"/>
    <w:rsid w:val="00BD1491"/>
    <w:rsid w:val="00BD6CFF"/>
    <w:rsid w:val="00BE2F5B"/>
    <w:rsid w:val="00C02026"/>
    <w:rsid w:val="00C1271D"/>
    <w:rsid w:val="00C13B6F"/>
    <w:rsid w:val="00C14E8D"/>
    <w:rsid w:val="00C17083"/>
    <w:rsid w:val="00C253C4"/>
    <w:rsid w:val="00C33344"/>
    <w:rsid w:val="00C335B9"/>
    <w:rsid w:val="00C34BE3"/>
    <w:rsid w:val="00C419FE"/>
    <w:rsid w:val="00C47E32"/>
    <w:rsid w:val="00C54227"/>
    <w:rsid w:val="00C56C95"/>
    <w:rsid w:val="00C64034"/>
    <w:rsid w:val="00C850DA"/>
    <w:rsid w:val="00C92C70"/>
    <w:rsid w:val="00CA271A"/>
    <w:rsid w:val="00CA5E70"/>
    <w:rsid w:val="00CA735B"/>
    <w:rsid w:val="00CC1804"/>
    <w:rsid w:val="00CC3714"/>
    <w:rsid w:val="00CC7D3A"/>
    <w:rsid w:val="00CF25CA"/>
    <w:rsid w:val="00CF6B21"/>
    <w:rsid w:val="00D11046"/>
    <w:rsid w:val="00D12809"/>
    <w:rsid w:val="00D2458F"/>
    <w:rsid w:val="00D25CDC"/>
    <w:rsid w:val="00D32270"/>
    <w:rsid w:val="00D328E3"/>
    <w:rsid w:val="00D37E19"/>
    <w:rsid w:val="00D4418F"/>
    <w:rsid w:val="00D56625"/>
    <w:rsid w:val="00D60258"/>
    <w:rsid w:val="00D648D7"/>
    <w:rsid w:val="00D7071C"/>
    <w:rsid w:val="00D710E5"/>
    <w:rsid w:val="00D76CB8"/>
    <w:rsid w:val="00D76F4C"/>
    <w:rsid w:val="00D91849"/>
    <w:rsid w:val="00DB5BD0"/>
    <w:rsid w:val="00DC4E4E"/>
    <w:rsid w:val="00DD4714"/>
    <w:rsid w:val="00DE56DB"/>
    <w:rsid w:val="00DF1A26"/>
    <w:rsid w:val="00DF5BDC"/>
    <w:rsid w:val="00E04904"/>
    <w:rsid w:val="00E059A3"/>
    <w:rsid w:val="00E301E2"/>
    <w:rsid w:val="00E62FF2"/>
    <w:rsid w:val="00E7056C"/>
    <w:rsid w:val="00E7454A"/>
    <w:rsid w:val="00E76435"/>
    <w:rsid w:val="00E84142"/>
    <w:rsid w:val="00E86BCE"/>
    <w:rsid w:val="00E96A25"/>
    <w:rsid w:val="00EB3B76"/>
    <w:rsid w:val="00EB4B25"/>
    <w:rsid w:val="00ED5717"/>
    <w:rsid w:val="00EE62CD"/>
    <w:rsid w:val="00EF06D7"/>
    <w:rsid w:val="00EF2209"/>
    <w:rsid w:val="00EF4CBD"/>
    <w:rsid w:val="00F03557"/>
    <w:rsid w:val="00F050BE"/>
    <w:rsid w:val="00F0572B"/>
    <w:rsid w:val="00F1038C"/>
    <w:rsid w:val="00F139AB"/>
    <w:rsid w:val="00F244AB"/>
    <w:rsid w:val="00F33DEF"/>
    <w:rsid w:val="00F34FEE"/>
    <w:rsid w:val="00F475A6"/>
    <w:rsid w:val="00F539E4"/>
    <w:rsid w:val="00F569B3"/>
    <w:rsid w:val="00F65CE6"/>
    <w:rsid w:val="00F675B9"/>
    <w:rsid w:val="00F76183"/>
    <w:rsid w:val="00F809CC"/>
    <w:rsid w:val="00F90432"/>
    <w:rsid w:val="00F93BE3"/>
    <w:rsid w:val="00FC185A"/>
    <w:rsid w:val="00FC24A3"/>
    <w:rsid w:val="00FC5768"/>
    <w:rsid w:val="00FC73E5"/>
    <w:rsid w:val="00FE1647"/>
    <w:rsid w:val="00FE2E3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AD0EB"/>
  <w15:chartTrackingRefBased/>
  <w15:docId w15:val="{4E839486-E78E-400E-9699-BED90678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stBilgi">
    <w:name w:val="header"/>
    <w:basedOn w:val="Normal"/>
    <w:link w:val="stBilgi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stBilgiChar">
    <w:name w:val="Üst Bilgi Char"/>
    <w:link w:val="stBilgi"/>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onMetni">
    <w:name w:val="Balloon Text"/>
    <w:basedOn w:val="Normal"/>
    <w:link w:val="BalonMetniChar"/>
    <w:uiPriority w:val="99"/>
    <w:rsid w:val="00FF0BD6"/>
    <w:rPr>
      <w:rFonts w:cs="Tahoma"/>
      <w:szCs w:val="18"/>
    </w:rPr>
  </w:style>
  <w:style w:type="character" w:customStyle="1" w:styleId="BalonMetniChar">
    <w:name w:val="Balon Metni Char"/>
    <w:link w:val="BalonMetni"/>
    <w:uiPriority w:val="99"/>
    <w:rsid w:val="00FF0BD6"/>
    <w:rPr>
      <w:rFonts w:ascii="Palatino Linotype" w:hAnsi="Palatino Linotype" w:cs="Tahoma"/>
      <w:noProof/>
      <w:color w:val="000000"/>
      <w:szCs w:val="18"/>
    </w:rPr>
  </w:style>
  <w:style w:type="character" w:styleId="SatrNumaras">
    <w:name w:val="line number"/>
    <w:uiPriority w:val="99"/>
    <w:rsid w:val="0057771E"/>
    <w:rPr>
      <w:rFonts w:ascii="Palatino Linotype" w:hAnsi="Palatino Linotype"/>
      <w:sz w:val="16"/>
    </w:rPr>
  </w:style>
  <w:style w:type="table" w:customStyle="1" w:styleId="MDPI41threelinetable">
    <w:name w:val="MDPI_4.1_three_line_table"/>
    <w:basedOn w:val="NormalTablo"/>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Kpr">
    <w:name w:val="Hyperlink"/>
    <w:uiPriority w:val="99"/>
    <w:rsid w:val="00FF0BD6"/>
    <w:rPr>
      <w:color w:val="0000FF"/>
      <w:u w:val="single"/>
    </w:rPr>
  </w:style>
  <w:style w:type="character" w:customStyle="1" w:styleId="zmlenmeyenBahsetme1">
    <w:name w:val="Çözümlenmeyen Bahsetme1"/>
    <w:uiPriority w:val="99"/>
    <w:semiHidden/>
    <w:unhideWhenUsed/>
    <w:rsid w:val="00B91FA6"/>
    <w:rPr>
      <w:color w:val="605E5C"/>
      <w:shd w:val="clear" w:color="auto" w:fill="E1DFDD"/>
    </w:rPr>
  </w:style>
  <w:style w:type="paragraph" w:styleId="AltBilgi">
    <w:name w:val="footer"/>
    <w:basedOn w:val="Normal"/>
    <w:link w:val="AltBilgiChar"/>
    <w:uiPriority w:val="99"/>
    <w:rsid w:val="00FF0BD6"/>
    <w:pPr>
      <w:tabs>
        <w:tab w:val="center" w:pos="4153"/>
        <w:tab w:val="right" w:pos="8306"/>
      </w:tabs>
      <w:snapToGrid w:val="0"/>
      <w:spacing w:line="240" w:lineRule="atLeast"/>
    </w:pPr>
    <w:rPr>
      <w:szCs w:val="18"/>
    </w:rPr>
  </w:style>
  <w:style w:type="character" w:customStyle="1" w:styleId="AltBilgiChar">
    <w:name w:val="Alt Bilgi Char"/>
    <w:link w:val="AltBilgi"/>
    <w:uiPriority w:val="99"/>
    <w:rsid w:val="00FF0BD6"/>
    <w:rPr>
      <w:rFonts w:ascii="Palatino Linotype" w:hAnsi="Palatino Linotype"/>
      <w:noProof/>
      <w:color w:val="000000"/>
      <w:szCs w:val="18"/>
    </w:rPr>
  </w:style>
  <w:style w:type="table" w:styleId="TabloKlavuzu">
    <w:name w:val="Table Grid"/>
    <w:basedOn w:val="NormalTablo"/>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4">
    <w:name w:val="Plain Table 4"/>
    <w:basedOn w:val="NormalTablo"/>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NormalTablo"/>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Kaynaka">
    <w:name w:val="Bibliography"/>
    <w:basedOn w:val="Normal"/>
    <w:next w:val="Normal"/>
    <w:uiPriority w:val="37"/>
    <w:semiHidden/>
    <w:unhideWhenUsed/>
    <w:rsid w:val="00FF0BD6"/>
  </w:style>
  <w:style w:type="paragraph" w:styleId="GvdeMetni">
    <w:name w:val="Body Text"/>
    <w:link w:val="GvdeMetniChar"/>
    <w:rsid w:val="00FF0BD6"/>
    <w:pPr>
      <w:spacing w:after="120" w:line="340" w:lineRule="atLeast"/>
      <w:jc w:val="both"/>
    </w:pPr>
    <w:rPr>
      <w:rFonts w:ascii="Palatino Linotype" w:hAnsi="Palatino Linotype"/>
      <w:color w:val="000000"/>
      <w:sz w:val="24"/>
      <w:lang w:eastAsia="de-DE"/>
    </w:rPr>
  </w:style>
  <w:style w:type="character" w:customStyle="1" w:styleId="GvdeMetniChar">
    <w:name w:val="Gövde Metni Char"/>
    <w:link w:val="GvdeMetni"/>
    <w:rsid w:val="00FF0BD6"/>
    <w:rPr>
      <w:rFonts w:ascii="Palatino Linotype" w:hAnsi="Palatino Linotype"/>
      <w:color w:val="000000"/>
      <w:sz w:val="24"/>
      <w:lang w:eastAsia="de-DE"/>
    </w:rPr>
  </w:style>
  <w:style w:type="character" w:styleId="AklamaBavurusu">
    <w:name w:val="annotation reference"/>
    <w:rsid w:val="00FF0BD6"/>
    <w:rPr>
      <w:sz w:val="21"/>
      <w:szCs w:val="21"/>
    </w:rPr>
  </w:style>
  <w:style w:type="paragraph" w:styleId="AklamaMetni">
    <w:name w:val="annotation text"/>
    <w:basedOn w:val="Normal"/>
    <w:link w:val="AklamaMetniChar"/>
    <w:rsid w:val="00FF0BD6"/>
  </w:style>
  <w:style w:type="character" w:customStyle="1" w:styleId="AklamaMetniChar">
    <w:name w:val="Açıklama Metni Char"/>
    <w:link w:val="AklamaMetni"/>
    <w:rsid w:val="00FF0BD6"/>
    <w:rPr>
      <w:rFonts w:ascii="Palatino Linotype" w:hAnsi="Palatino Linotype"/>
      <w:noProof/>
      <w:color w:val="000000"/>
    </w:rPr>
  </w:style>
  <w:style w:type="paragraph" w:styleId="AklamaKonusu">
    <w:name w:val="annotation subject"/>
    <w:basedOn w:val="AklamaMetni"/>
    <w:next w:val="AklamaMetni"/>
    <w:link w:val="AklamaKonusuChar"/>
    <w:rsid w:val="00FF0BD6"/>
    <w:rPr>
      <w:b/>
      <w:bCs/>
    </w:rPr>
  </w:style>
  <w:style w:type="character" w:customStyle="1" w:styleId="AklamaKonusuChar">
    <w:name w:val="Açıklama Konusu Char"/>
    <w:link w:val="AklamaKonusu"/>
    <w:rsid w:val="00FF0BD6"/>
    <w:rPr>
      <w:rFonts w:ascii="Palatino Linotype" w:hAnsi="Palatino Linotype"/>
      <w:b/>
      <w:bCs/>
      <w:noProof/>
      <w:color w:val="000000"/>
    </w:rPr>
  </w:style>
  <w:style w:type="character" w:styleId="SonNotBavurusu">
    <w:name w:val="endnote reference"/>
    <w:rsid w:val="00FF0BD6"/>
    <w:rPr>
      <w:vertAlign w:val="superscript"/>
    </w:rPr>
  </w:style>
  <w:style w:type="paragraph" w:styleId="SonNotMetni">
    <w:name w:val="endnote text"/>
    <w:basedOn w:val="Normal"/>
    <w:link w:val="SonNotMetniChar"/>
    <w:semiHidden/>
    <w:unhideWhenUsed/>
    <w:rsid w:val="00FF0BD6"/>
    <w:pPr>
      <w:spacing w:line="240" w:lineRule="auto"/>
    </w:pPr>
  </w:style>
  <w:style w:type="character" w:customStyle="1" w:styleId="SonNotMetniChar">
    <w:name w:val="Son Not Metni Char"/>
    <w:link w:val="SonNotMetni"/>
    <w:semiHidden/>
    <w:rsid w:val="00FF0BD6"/>
    <w:rPr>
      <w:rFonts w:ascii="Palatino Linotype" w:hAnsi="Palatino Linotype"/>
      <w:noProof/>
      <w:color w:val="000000"/>
    </w:rPr>
  </w:style>
  <w:style w:type="character" w:styleId="zlenenKpr">
    <w:name w:val="FollowedHyperlink"/>
    <w:rsid w:val="00FF0BD6"/>
    <w:rPr>
      <w:color w:val="954F72"/>
      <w:u w:val="single"/>
    </w:rPr>
  </w:style>
  <w:style w:type="paragraph" w:styleId="DipnotMetni">
    <w:name w:val="footnote text"/>
    <w:basedOn w:val="Normal"/>
    <w:link w:val="DipnotMetniChar"/>
    <w:semiHidden/>
    <w:unhideWhenUsed/>
    <w:rsid w:val="00FF0BD6"/>
    <w:pPr>
      <w:spacing w:line="240" w:lineRule="auto"/>
    </w:pPr>
  </w:style>
  <w:style w:type="character" w:customStyle="1" w:styleId="DipnotMetniChar">
    <w:name w:val="Dipnot Metni Char"/>
    <w:link w:val="DipnotMetni"/>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SayfaNumaras">
    <w:name w:val="page number"/>
    <w:rsid w:val="00FF0BD6"/>
  </w:style>
  <w:style w:type="character" w:styleId="YerTutucuMetni">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Gl">
    <w:name w:val="Strong"/>
    <w:basedOn w:val="VarsaylanParagrafYazTipi"/>
    <w:uiPriority w:val="22"/>
    <w:qFormat/>
    <w:rsid w:val="00AD5051"/>
    <w:rPr>
      <w:b/>
      <w:bCs/>
    </w:rPr>
  </w:style>
  <w:style w:type="paragraph" w:styleId="ResimYazs">
    <w:name w:val="caption"/>
    <w:basedOn w:val="Normal"/>
    <w:next w:val="Normal"/>
    <w:uiPriority w:val="35"/>
    <w:semiHidden/>
    <w:unhideWhenUsed/>
    <w:qFormat/>
    <w:rsid w:val="00254A5A"/>
    <w:pPr>
      <w:spacing w:after="100" w:line="240" w:lineRule="auto"/>
      <w:ind w:firstLine="340"/>
    </w:pPr>
    <w:rPr>
      <w:rFonts w:ascii="Times New Roman" w:eastAsia="Times New Roman" w:hAnsi="Times New Roman" w:cstheme="minorBidi"/>
      <w:b/>
      <w:bCs/>
      <w:noProof/>
      <w:color w:val="4472C4" w:themeColor="accent1"/>
      <w:sz w:val="18"/>
      <w:szCs w:val="18"/>
      <w:lang w:val="tr-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hlika.kocabas@kocaeli.edu.t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i.ihsan@kocaeli.edu.tr" TargetMode="External"/><Relationship Id="rId12" Type="http://schemas.openxmlformats.org/officeDocument/2006/relationships/hyperlink" Target="mailto:figlalia@kocaeli.edu.t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urcu.ozcan@kocaeli.edu.tr"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ahmetcihan@duzce.edu.tr" TargetMode="External"/><Relationship Id="rId4" Type="http://schemas.openxmlformats.org/officeDocument/2006/relationships/webSettings" Target="webSettings.xml"/><Relationship Id="rId9" Type="http://schemas.openxmlformats.org/officeDocument/2006/relationships/hyperlink" Target="mailto:figlalin@kocaeli.edu.tr" TargetMode="External"/><Relationship Id="rId14"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footer" Target="footer9.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22</TotalTime>
  <Pages>17</Pages>
  <Words>9322</Words>
  <Characters>53137</Characters>
  <Application>Microsoft Office Word</Application>
  <DocSecurity>0</DocSecurity>
  <Lines>442</Lines>
  <Paragraphs>124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HP</dc:creator>
  <cp:keywords/>
  <dc:description/>
  <cp:lastModifiedBy>Alpaslan Figlali</cp:lastModifiedBy>
  <cp:revision>7</cp:revision>
  <dcterms:created xsi:type="dcterms:W3CDTF">2026-08-14T10:55:00Z</dcterms:created>
  <dcterms:modified xsi:type="dcterms:W3CDTF">2026-08-14T11:57:00Z</dcterms:modified>
</cp:coreProperties>
</file>