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A" w:rsidRPr="005A4801" w:rsidRDefault="00561E3A" w:rsidP="00561E3A">
      <w:pPr>
        <w:pStyle w:val="ListeParagraf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Öğrenme</w:t>
      </w:r>
      <w:r w:rsidRPr="005A4801">
        <w:rPr>
          <w:rFonts w:ascii="Times New Roman" w:hAnsi="Times New Roman" w:cs="Times New Roman"/>
          <w:b/>
          <w:sz w:val="24"/>
          <w:szCs w:val="24"/>
        </w:rPr>
        <w:t xml:space="preserve"> Modellerini Değerlendirme Ölçütleri</w:t>
      </w:r>
    </w:p>
    <w:p w:rsidR="00561E3A" w:rsidRDefault="00561E3A" w:rsidP="00561E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1E3A" w:rsidRDefault="00561E3A" w:rsidP="00561E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Öğrenme</w:t>
      </w:r>
      <w:r w:rsidRPr="00C74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 başarımını değerlendirme ölçütleri Hata oranı, Anma, Kesinlik ve F-</w:t>
      </w:r>
      <w:proofErr w:type="spellStart"/>
      <w:r>
        <w:rPr>
          <w:rFonts w:ascii="Times New Roman" w:hAnsi="Times New Roman" w:cs="Times New Roman"/>
          <w:sz w:val="24"/>
          <w:szCs w:val="24"/>
        </w:rPr>
        <w:t>ölçütü’dür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1E3A" w:rsidRDefault="00561E3A" w:rsidP="00561E3A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61E3A" w:rsidRPr="005A4801" w:rsidRDefault="00561E3A" w:rsidP="00561E3A">
      <w:pPr>
        <w:pStyle w:val="ListeParagraf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4801">
        <w:rPr>
          <w:rFonts w:ascii="Times New Roman" w:hAnsi="Times New Roman" w:cs="Times New Roman"/>
          <w:b/>
          <w:sz w:val="24"/>
          <w:szCs w:val="24"/>
        </w:rPr>
        <w:t>Sınıflandırma Hatası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Sınıflandırma yöntemlerinin hatalarını ölçmek için başarı, hata, doğruluk ve hata oranı gibi ölçüler kullanılır. Başarı, örneğin doğru sınıfa atanmasıyla elde edilir. Hata durumunda ise örnek yanlış sınıfa atanmıştır. Bu durumda;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710">
        <w:rPr>
          <w:rFonts w:ascii="Times New Roman" w:hAnsi="Times New Roman" w:cs="Times New Roman"/>
          <w:b/>
          <w:sz w:val="24"/>
          <w:szCs w:val="24"/>
        </w:rPr>
        <w:t>Doğruluk: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710">
        <w:rPr>
          <w:rFonts w:ascii="Times New Roman" w:hAnsi="Times New Roman" w:cs="Times New Roman"/>
          <w:sz w:val="24"/>
          <w:szCs w:val="24"/>
        </w:rPr>
        <w:t xml:space="preserve">Bir </w:t>
      </w:r>
      <w:r>
        <w:rPr>
          <w:rFonts w:ascii="Times New Roman" w:hAnsi="Times New Roman" w:cs="Times New Roman"/>
          <w:sz w:val="24"/>
          <w:szCs w:val="24"/>
        </w:rPr>
        <w:t>sınıflandırıcı</w:t>
      </w:r>
      <w:r w:rsidRPr="008D6710">
        <w:rPr>
          <w:rFonts w:ascii="Times New Roman" w:hAnsi="Times New Roman" w:cs="Times New Roman"/>
          <w:sz w:val="24"/>
          <w:szCs w:val="24"/>
        </w:rPr>
        <w:t xml:space="preserve"> için </w:t>
      </w:r>
      <w:r w:rsidRPr="008D6710">
        <w:rPr>
          <w:rFonts w:ascii="Times New Roman" w:hAnsi="Times New Roman" w:cs="Times New Roman"/>
          <w:i/>
          <w:sz w:val="24"/>
          <w:szCs w:val="24"/>
        </w:rPr>
        <w:t>doğruluk</w:t>
      </w:r>
      <w:r w:rsidRPr="008D671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710">
        <w:rPr>
          <w:rFonts w:ascii="Times New Roman" w:hAnsi="Times New Roman" w:cs="Times New Roman"/>
          <w:sz w:val="24"/>
          <w:szCs w:val="24"/>
        </w:rPr>
        <w:t>doğru sınıflanmış örneklerin toplam örnek sayısına oranından bulunur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710">
        <w:rPr>
          <w:rFonts w:ascii="Times New Roman" w:hAnsi="Times New Roman" w:cs="Times New Roman"/>
          <w:b/>
          <w:sz w:val="24"/>
          <w:szCs w:val="24"/>
        </w:rPr>
        <w:t>Hata Oranı</w:t>
      </w:r>
      <w:r>
        <w:rPr>
          <w:rFonts w:ascii="Times New Roman" w:hAnsi="Times New Roman" w:cs="Times New Roman"/>
          <w:sz w:val="24"/>
          <w:szCs w:val="24"/>
        </w:rPr>
        <w:t xml:space="preserve">: Hata sayısının toplam örnek sayısına bölünmesidir. Hata oranı test kümesi kullanılarak hesaplanır ve aynı zamanda </w:t>
      </w:r>
      <m:oMath>
        <m:r>
          <w:rPr>
            <w:rFonts w:ascii="Cambria Math" w:hAnsi="Cambria Math" w:cs="Times New Roman"/>
            <w:sz w:val="24"/>
            <w:szCs w:val="24"/>
          </w:rPr>
          <m:t>hata oranı=1-doğruluk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’tur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başarımını değerlendirme ölçütleri modelin ne kadar doğru sınıflandırma yaptığını ölçer. Hız, ölçeklenebilirlik gibi özellikleri değerlendirmez.</w:t>
      </w:r>
    </w:p>
    <w:p w:rsidR="00561E3A" w:rsidRDefault="00561E3A" w:rsidP="00561E3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4.3.2. </w:t>
      </w:r>
      <w:r w:rsidRPr="00777615">
        <w:rPr>
          <w:rFonts w:ascii="Times New Roman" w:hAnsi="Times New Roman" w:cs="Times New Roman"/>
          <w:b/>
          <w:sz w:val="24"/>
          <w:szCs w:val="24"/>
        </w:rPr>
        <w:t>Karışıklık Matrisi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E3A" w:rsidRPr="00E85C51" w:rsidRDefault="00561E3A" w:rsidP="00561E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85C51">
        <w:rPr>
          <w:rFonts w:ascii="Times New Roman" w:hAnsi="Times New Roman" w:cs="Times New Roman"/>
          <w:sz w:val="24"/>
          <w:szCs w:val="24"/>
        </w:rPr>
        <w:t>Aşağıdaki tabloda sınıflandırma modelinin başarımının daha kolay değerlendirilmesi için karışıklık matrisi verilmiştir.</w:t>
      </w:r>
    </w:p>
    <w:p w:rsidR="00561E3A" w:rsidRDefault="00561E3A" w:rsidP="00561E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E3A" w:rsidRDefault="00561E3A" w:rsidP="00561E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E3A" w:rsidRPr="00E85C51" w:rsidRDefault="00561E3A" w:rsidP="00561E3A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85C51">
        <w:rPr>
          <w:rFonts w:ascii="Times New Roman" w:hAnsi="Times New Roman" w:cs="Times New Roman"/>
          <w:b/>
          <w:sz w:val="20"/>
          <w:szCs w:val="20"/>
        </w:rPr>
        <w:t xml:space="preserve">Tablo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4.2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.</w:t>
      </w:r>
      <w:r w:rsidRPr="00E85C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85C51">
        <w:rPr>
          <w:rFonts w:ascii="Times New Roman" w:hAnsi="Times New Roman" w:cs="Times New Roman"/>
          <w:sz w:val="20"/>
          <w:szCs w:val="20"/>
        </w:rPr>
        <w:t>Karışıklık Matrisi</w:t>
      </w:r>
    </w:p>
    <w:p w:rsidR="00561E3A" w:rsidRDefault="00561E3A" w:rsidP="00561E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jc w:val="center"/>
        <w:tblInd w:w="1046" w:type="dxa"/>
        <w:tblLook w:val="04A0" w:firstRow="1" w:lastRow="0" w:firstColumn="1" w:lastColumn="0" w:noHBand="0" w:noVBand="1"/>
      </w:tblPr>
      <w:tblGrid>
        <w:gridCol w:w="1701"/>
        <w:gridCol w:w="1716"/>
        <w:gridCol w:w="1659"/>
        <w:gridCol w:w="1929"/>
      </w:tblGrid>
      <w:tr w:rsidR="00561E3A" w:rsidTr="0025022E">
        <w:trPr>
          <w:jc w:val="center"/>
        </w:trPr>
        <w:tc>
          <w:tcPr>
            <w:tcW w:w="1701" w:type="dxa"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4" w:type="dxa"/>
            <w:gridSpan w:val="3"/>
            <w:vAlign w:val="center"/>
          </w:tcPr>
          <w:p w:rsidR="00561E3A" w:rsidRPr="005135E7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E7">
              <w:rPr>
                <w:rFonts w:ascii="Times New Roman" w:hAnsi="Times New Roman" w:cs="Times New Roman"/>
                <w:b/>
                <w:sz w:val="24"/>
                <w:szCs w:val="24"/>
              </w:rPr>
              <w:t>ÖNGÖRÜLEN SINIF</w:t>
            </w:r>
          </w:p>
        </w:tc>
      </w:tr>
      <w:tr w:rsidR="00561E3A" w:rsidTr="0025022E">
        <w:trPr>
          <w:jc w:val="center"/>
        </w:trPr>
        <w:tc>
          <w:tcPr>
            <w:tcW w:w="1701" w:type="dxa"/>
            <w:vMerge w:val="restart"/>
            <w:vAlign w:val="center"/>
          </w:tcPr>
          <w:p w:rsidR="00561E3A" w:rsidRPr="005135E7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E7">
              <w:rPr>
                <w:rFonts w:ascii="Times New Roman" w:hAnsi="Times New Roman" w:cs="Times New Roman"/>
                <w:b/>
                <w:sz w:val="24"/>
                <w:szCs w:val="24"/>
              </w:rPr>
              <w:t>DOĞRU SINIF</w:t>
            </w:r>
          </w:p>
        </w:tc>
        <w:tc>
          <w:tcPr>
            <w:tcW w:w="1716" w:type="dxa"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Sınıf= 1</w:t>
            </w:r>
          </w:p>
        </w:tc>
        <w:tc>
          <w:tcPr>
            <w:tcW w:w="1929" w:type="dxa"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Sınıf= -1</w:t>
            </w:r>
          </w:p>
        </w:tc>
      </w:tr>
      <w:tr w:rsidR="00561E3A" w:rsidTr="0025022E">
        <w:trPr>
          <w:jc w:val="center"/>
        </w:trPr>
        <w:tc>
          <w:tcPr>
            <w:tcW w:w="1701" w:type="dxa"/>
            <w:vMerge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Sınıf= 1</w:t>
            </w:r>
          </w:p>
        </w:tc>
        <w:tc>
          <w:tcPr>
            <w:tcW w:w="1659" w:type="dxa"/>
            <w:vAlign w:val="center"/>
          </w:tcPr>
          <w:p w:rsidR="00561E3A" w:rsidRPr="0010027C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</w:t>
            </w:r>
          </w:p>
        </w:tc>
        <w:tc>
          <w:tcPr>
            <w:tcW w:w="1929" w:type="dxa"/>
            <w:vAlign w:val="center"/>
          </w:tcPr>
          <w:p w:rsidR="00561E3A" w:rsidRPr="0010027C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YN</w:t>
            </w:r>
          </w:p>
        </w:tc>
      </w:tr>
      <w:tr w:rsidR="00561E3A" w:rsidTr="0025022E">
        <w:trPr>
          <w:jc w:val="center"/>
        </w:trPr>
        <w:tc>
          <w:tcPr>
            <w:tcW w:w="1701" w:type="dxa"/>
            <w:vMerge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Sınıf= -1</w:t>
            </w:r>
          </w:p>
        </w:tc>
        <w:tc>
          <w:tcPr>
            <w:tcW w:w="1659" w:type="dxa"/>
            <w:vAlign w:val="center"/>
          </w:tcPr>
          <w:p w:rsidR="00561E3A" w:rsidRPr="0010027C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YP</w:t>
            </w:r>
          </w:p>
        </w:tc>
        <w:tc>
          <w:tcPr>
            <w:tcW w:w="1929" w:type="dxa"/>
            <w:vAlign w:val="center"/>
          </w:tcPr>
          <w:p w:rsidR="00561E3A" w:rsidRPr="0010027C" w:rsidRDefault="00561E3A" w:rsidP="002502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DN</w:t>
            </w:r>
          </w:p>
        </w:tc>
      </w:tr>
    </w:tbl>
    <w:p w:rsidR="00561E3A" w:rsidRDefault="00561E3A" w:rsidP="00561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C51">
        <w:rPr>
          <w:rFonts w:ascii="Times New Roman" w:hAnsi="Times New Roman" w:cs="Times New Roman"/>
          <w:b/>
          <w:sz w:val="24"/>
          <w:szCs w:val="24"/>
        </w:rPr>
        <w:t>DP</w:t>
      </w:r>
      <w:r>
        <w:rPr>
          <w:rFonts w:ascii="Times New Roman" w:hAnsi="Times New Roman" w:cs="Times New Roman"/>
          <w:sz w:val="24"/>
          <w:szCs w:val="24"/>
        </w:rPr>
        <w:t xml:space="preserve"> (Doğru Pozitif): Sınıflandırıcının pozitif olarak sınıflandırdığı ve bunun doğru olduğu test örneklerinin sayısıdır.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C51">
        <w:rPr>
          <w:rFonts w:ascii="Times New Roman" w:hAnsi="Times New Roman" w:cs="Times New Roman"/>
          <w:b/>
          <w:sz w:val="24"/>
          <w:szCs w:val="24"/>
        </w:rPr>
        <w:t>YN</w:t>
      </w:r>
      <w:r>
        <w:rPr>
          <w:rFonts w:ascii="Times New Roman" w:hAnsi="Times New Roman" w:cs="Times New Roman"/>
          <w:sz w:val="24"/>
          <w:szCs w:val="24"/>
        </w:rPr>
        <w:t xml:space="preserve"> (Yanlış Negatif): Sınıflandırıcının negatif olarak sınıflandırdığı ve bunun yanlış olduğu test örneklerinin sayısıdır.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C51">
        <w:rPr>
          <w:rFonts w:ascii="Times New Roman" w:hAnsi="Times New Roman" w:cs="Times New Roman"/>
          <w:b/>
          <w:sz w:val="24"/>
          <w:szCs w:val="24"/>
        </w:rPr>
        <w:t>YP</w:t>
      </w:r>
      <w:r>
        <w:rPr>
          <w:rFonts w:ascii="Times New Roman" w:hAnsi="Times New Roman" w:cs="Times New Roman"/>
          <w:sz w:val="24"/>
          <w:szCs w:val="24"/>
        </w:rPr>
        <w:t xml:space="preserve"> (Yanlış Pozitif): Sınıflandırıcının pozitif olarak sınıflandırdığı ve bunun yanlış olduğu test örneklerinin sayısıdır.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C51">
        <w:rPr>
          <w:rFonts w:ascii="Times New Roman" w:hAnsi="Times New Roman" w:cs="Times New Roman"/>
          <w:b/>
          <w:sz w:val="24"/>
          <w:szCs w:val="24"/>
        </w:rPr>
        <w:t>DN</w:t>
      </w:r>
      <w:r>
        <w:rPr>
          <w:rFonts w:ascii="Times New Roman" w:hAnsi="Times New Roman" w:cs="Times New Roman"/>
          <w:sz w:val="24"/>
          <w:szCs w:val="24"/>
        </w:rPr>
        <w:t xml:space="preserve"> (Doğru Negatif): Sınıflandırıcının negatif olarak sınıflandırdığı ve bunun doğru olduğu test örneklerinin sayısıdır.</w:t>
      </w: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durumda;</w:t>
      </w:r>
    </w:p>
    <w:p w:rsidR="00561E3A" w:rsidRPr="00E85C51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Doğruluk=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DP+DN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DP+YN+YP+DN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(4.8)</m:t>
          </m:r>
        </m:oMath>
      </m:oMathPara>
    </w:p>
    <w:p w:rsidR="00561E3A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E85C51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Hata Oranı=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YN+YP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DP+YN+YP+DN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(4.9)</m:t>
          </m:r>
        </m:oMath>
      </m:oMathPara>
    </w:p>
    <w:p w:rsidR="00561E3A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Bazı durumlarda sadece doğruluk ve hata oranı sınıflandırıcıyı değerlendirmede yeterli olmaz. Örnek vermek gerekirse;</w:t>
      </w:r>
    </w:p>
    <w:p w:rsidR="00561E3A" w:rsidRDefault="00561E3A" w:rsidP="00561E3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561E3A" w:rsidSect="00561E3A">
          <w:footerReference w:type="default" r:id="rId6"/>
          <w:pgSz w:w="11906" w:h="16838" w:code="9"/>
          <w:pgMar w:top="1701" w:right="1418" w:bottom="1418" w:left="1701" w:header="709" w:footer="709" w:gutter="0"/>
          <w:pgNumType w:start="32"/>
          <w:cols w:space="708"/>
          <w:titlePg/>
          <w:docGrid w:linePitch="360"/>
        </w:sectPr>
      </w:pPr>
    </w:p>
    <w:p w:rsidR="00561E3A" w:rsidRDefault="00561E3A" w:rsidP="00561E3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561E3A" w:rsidSect="00002E14">
          <w:type w:val="continuous"/>
          <w:pgSz w:w="11906" w:h="16838" w:code="9"/>
          <w:pgMar w:top="1701" w:right="1418" w:bottom="1418" w:left="1701" w:header="709" w:footer="709" w:gutter="0"/>
          <w:cols w:num="2" w:space="708"/>
          <w:docGrid w:linePitch="360"/>
        </w:sect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561E3A" w:rsidTr="0025022E">
        <w:tc>
          <w:tcPr>
            <w:tcW w:w="3936" w:type="dxa"/>
            <w:gridSpan w:val="2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Sınıflandırıcı A</w:t>
            </w:r>
          </w:p>
        </w:tc>
      </w:tr>
      <w:tr w:rsidR="00561E3A" w:rsidTr="0025022E">
        <w:tc>
          <w:tcPr>
            <w:tcW w:w="1951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DP=25</w:t>
            </w:r>
          </w:p>
        </w:tc>
        <w:tc>
          <w:tcPr>
            <w:tcW w:w="1985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YN=25</w:t>
            </w:r>
          </w:p>
        </w:tc>
      </w:tr>
      <w:tr w:rsidR="00561E3A" w:rsidTr="0025022E">
        <w:tc>
          <w:tcPr>
            <w:tcW w:w="1951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YP=25</w:t>
            </w:r>
          </w:p>
        </w:tc>
        <w:tc>
          <w:tcPr>
            <w:tcW w:w="1985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DN=25</w:t>
            </w:r>
          </w:p>
        </w:tc>
      </w:tr>
    </w:tbl>
    <w:p w:rsidR="00561E3A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Doğruluk =%50</w:t>
      </w:r>
    </w:p>
    <w:p w:rsidR="00561E3A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561E3A" w:rsidTr="0025022E">
        <w:tc>
          <w:tcPr>
            <w:tcW w:w="3936" w:type="dxa"/>
            <w:gridSpan w:val="2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Sınıflandırıcı B</w:t>
            </w:r>
          </w:p>
        </w:tc>
      </w:tr>
      <w:tr w:rsidR="00561E3A" w:rsidTr="0025022E">
        <w:tc>
          <w:tcPr>
            <w:tcW w:w="1951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DP=50</w:t>
            </w:r>
          </w:p>
        </w:tc>
        <w:tc>
          <w:tcPr>
            <w:tcW w:w="1985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YN=0</w:t>
            </w:r>
          </w:p>
        </w:tc>
      </w:tr>
      <w:tr w:rsidR="00561E3A" w:rsidTr="0025022E">
        <w:tc>
          <w:tcPr>
            <w:tcW w:w="1951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YP=25</w:t>
            </w:r>
          </w:p>
        </w:tc>
        <w:tc>
          <w:tcPr>
            <w:tcW w:w="1985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DN=25</w:t>
            </w:r>
          </w:p>
        </w:tc>
      </w:tr>
    </w:tbl>
    <w:p w:rsidR="00561E3A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Doğruluk =%75</w:t>
      </w:r>
    </w:p>
    <w:p w:rsidR="00561E3A" w:rsidRDefault="00561E3A" w:rsidP="00561E3A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561E3A" w:rsidSect="00002E14">
          <w:type w:val="continuous"/>
          <w:pgSz w:w="11906" w:h="16838" w:code="9"/>
          <w:pgMar w:top="1701" w:right="1418" w:bottom="1418" w:left="1701" w:header="709" w:footer="709" w:gutter="0"/>
          <w:cols w:num="2" w:space="708"/>
          <w:docGrid w:linePitch="360"/>
        </w:sect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985"/>
      </w:tblGrid>
      <w:tr w:rsidR="00561E3A" w:rsidTr="0025022E">
        <w:trPr>
          <w:jc w:val="center"/>
        </w:trPr>
        <w:tc>
          <w:tcPr>
            <w:tcW w:w="3936" w:type="dxa"/>
            <w:gridSpan w:val="2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Sınıflandırıcı C</w:t>
            </w:r>
          </w:p>
        </w:tc>
      </w:tr>
      <w:tr w:rsidR="00561E3A" w:rsidTr="0025022E">
        <w:trPr>
          <w:jc w:val="center"/>
        </w:trPr>
        <w:tc>
          <w:tcPr>
            <w:tcW w:w="1951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DP=25</w:t>
            </w:r>
          </w:p>
        </w:tc>
        <w:tc>
          <w:tcPr>
            <w:tcW w:w="1985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YN=25</w:t>
            </w:r>
          </w:p>
        </w:tc>
      </w:tr>
      <w:tr w:rsidR="00561E3A" w:rsidTr="0025022E">
        <w:trPr>
          <w:jc w:val="center"/>
        </w:trPr>
        <w:tc>
          <w:tcPr>
            <w:tcW w:w="1951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YP=0</w:t>
            </w:r>
          </w:p>
        </w:tc>
        <w:tc>
          <w:tcPr>
            <w:tcW w:w="1985" w:type="dxa"/>
          </w:tcPr>
          <w:p w:rsidR="00561E3A" w:rsidRDefault="00561E3A" w:rsidP="00250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DN=50</w:t>
            </w:r>
          </w:p>
        </w:tc>
      </w:tr>
    </w:tbl>
    <w:p w:rsidR="00561E3A" w:rsidRDefault="00561E3A" w:rsidP="00561E3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Doğruluk =%75</w:t>
      </w:r>
    </w:p>
    <w:p w:rsidR="00561E3A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2E14">
        <w:rPr>
          <w:rFonts w:ascii="Times New Roman" w:eastAsiaTheme="minorEastAsia" w:hAnsi="Times New Roman" w:cs="Times New Roman"/>
          <w:sz w:val="24"/>
          <w:szCs w:val="24"/>
        </w:rPr>
        <w:t xml:space="preserve">Sadece doğruluk ve hata oranına bakılırsa yukarıdaki sınıflandırıcılardan B ve C, A’dan daha iyi bir sınıflandırıcı olduğu söylenebilir. Buna karşın B ve C arasında hangisinin daha iyi bir sınıflandırıcı olduğu </w:t>
      </w:r>
      <w:r>
        <w:rPr>
          <w:rFonts w:ascii="Times New Roman" w:eastAsiaTheme="minorEastAsia" w:hAnsi="Times New Roman" w:cs="Times New Roman"/>
          <w:sz w:val="24"/>
          <w:szCs w:val="24"/>
        </w:rPr>
        <w:t>sadece doğrulukla belirlenemez</w:t>
      </w:r>
      <w:r w:rsidRPr="00002E14">
        <w:rPr>
          <w:rFonts w:ascii="Times New Roman" w:eastAsiaTheme="minorEastAsia" w:hAnsi="Times New Roman" w:cs="Times New Roman"/>
          <w:sz w:val="24"/>
          <w:szCs w:val="24"/>
        </w:rPr>
        <w:t>. Bu nedenle sınıflandırıcı model başarımını değerlendirmede kullanılan bazı ölçülere daha gereksinim vardır. Bunlar kesinlik, anma, özgüllük ve F-</w:t>
      </w:r>
      <w:proofErr w:type="spellStart"/>
      <w:r w:rsidRPr="00002E14">
        <w:rPr>
          <w:rFonts w:ascii="Times New Roman" w:eastAsiaTheme="minorEastAsia" w:hAnsi="Times New Roman" w:cs="Times New Roman"/>
          <w:sz w:val="24"/>
          <w:szCs w:val="24"/>
        </w:rPr>
        <w:t>ölçütü’dür</w:t>
      </w:r>
      <w:proofErr w:type="spellEnd"/>
      <w:r w:rsidRPr="00002E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2E14">
        <w:rPr>
          <w:rFonts w:ascii="Times New Roman" w:eastAsiaTheme="minorEastAsia" w:hAnsi="Times New Roman" w:cs="Times New Roman"/>
          <w:b/>
          <w:sz w:val="24"/>
          <w:szCs w:val="24"/>
        </w:rPr>
        <w:t>Kesinlik (Pozitif Kestirim Değeri):</w:t>
      </w:r>
      <w:r w:rsidRPr="00002E14">
        <w:rPr>
          <w:rFonts w:ascii="Times New Roman" w:eastAsiaTheme="minorEastAsia" w:hAnsi="Times New Roman" w:cs="Times New Roman"/>
          <w:sz w:val="24"/>
          <w:szCs w:val="24"/>
        </w:rPr>
        <w:t xml:space="preserve"> Doğru sınıflandırılmış pozitif örnek sayısının, pozitif sınıflandırılmış örnek sayısına oranıdır. Test </w:t>
      </w:r>
      <w:r w:rsidRPr="00002E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sonucu pozitif olanın, gerçek bir hasta olma olasılığı nedir sorusuna cevap arar. Pozitif kestirim değeri olarak ta bilinir.</w:t>
      </w:r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Kesinlik=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Doğru sınıflandırılmış pozitif örnek sayısı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Pozitif sınıflandırılmış örneklerin sayısı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DP+YP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(4.10)</m:t>
          </m:r>
        </m:oMath>
      </m:oMathPara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2E14">
        <w:rPr>
          <w:rFonts w:ascii="Times New Roman" w:eastAsiaTheme="minorEastAsia" w:hAnsi="Times New Roman" w:cs="Times New Roman"/>
          <w:b/>
          <w:sz w:val="24"/>
          <w:szCs w:val="24"/>
        </w:rPr>
        <w:t>Anma (Doğru Pozitif Oranı, Duyarlılık):</w:t>
      </w:r>
      <w:r w:rsidRPr="00002E14">
        <w:rPr>
          <w:rFonts w:ascii="Times New Roman" w:eastAsiaTheme="minorEastAsia" w:hAnsi="Times New Roman" w:cs="Times New Roman"/>
          <w:sz w:val="24"/>
          <w:szCs w:val="24"/>
        </w:rPr>
        <w:t xml:space="preserve"> Doğru sınıflandırılmış pozitif örnek sayısının, pozitif örneklerin sayısına oranıdır. </w:t>
      </w:r>
      <w:r w:rsidRPr="00002E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Testin, gerçek hastalar içinden hastaları ayırma yeteneğidir.</w:t>
      </w:r>
      <w:r w:rsidRPr="00002E1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Doğru pozitif oranı veya Duyarlılık olarak ta adlandırılır.</w:t>
      </w:r>
    </w:p>
    <w:p w:rsidR="00561E3A" w:rsidRPr="00002E14" w:rsidRDefault="00561E3A" w:rsidP="00561E3A">
      <w:p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Anma=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Doğru sınıflandırıl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mış pozitif örnek sayısı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Pozitif örneklerin sayısı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DP+YN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(4.11)</m:t>
          </m:r>
        </m:oMath>
      </m:oMathPara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2E14">
        <w:rPr>
          <w:rFonts w:ascii="Times New Roman" w:eastAsiaTheme="minorEastAsia" w:hAnsi="Times New Roman" w:cs="Times New Roman"/>
          <w:b/>
          <w:sz w:val="24"/>
          <w:szCs w:val="24"/>
        </w:rPr>
        <w:t>Özgüllük (Doğru Negatif Oranı):</w:t>
      </w:r>
      <w:r w:rsidRPr="00002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2E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Testin, gerçek sağlamlar içinden sağlamları ayırma yeteneğidir. Analizin doğru olarak göst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erdiği belirli</w:t>
      </w:r>
      <w:r w:rsidRPr="00002E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bir hastalığa sahip olmayanların oranıdır. </w:t>
      </w:r>
      <w:r w:rsidRPr="00002E14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Aranan hastalığın hastada bulunmaması durumunda test sonucunun negatif olma olasılığıdır. </w:t>
      </w:r>
      <w:r w:rsidRPr="00002E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Doğru negatif oran olarak ta bilinir.</w:t>
      </w:r>
    </w:p>
    <w:p w:rsidR="00561E3A" w:rsidRPr="00002E14" w:rsidRDefault="00561E3A" w:rsidP="00561E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Özgüllük=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Doğru sunıflandırılmış negatif örnek sayısı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Negatif örneklerin sayısı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DN+YP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(4.12)</m:t>
          </m:r>
        </m:oMath>
      </m:oMathPara>
    </w:p>
    <w:p w:rsidR="00561E3A" w:rsidRPr="00002E14" w:rsidRDefault="00561E3A" w:rsidP="00561E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2E14">
        <w:rPr>
          <w:rFonts w:ascii="Times New Roman" w:eastAsiaTheme="minorEastAsia" w:hAnsi="Times New Roman" w:cs="Times New Roman"/>
          <w:b/>
          <w:sz w:val="24"/>
          <w:szCs w:val="24"/>
        </w:rPr>
        <w:t>F-Ölçütü</w:t>
      </w:r>
      <w:r w:rsidRPr="00002E14">
        <w:rPr>
          <w:rFonts w:ascii="Times New Roman" w:eastAsiaTheme="minorEastAsia" w:hAnsi="Times New Roman" w:cs="Times New Roman"/>
          <w:sz w:val="24"/>
          <w:szCs w:val="24"/>
        </w:rPr>
        <w:t xml:space="preserve">: Kesinlik ve anma değerlerinin </w:t>
      </w:r>
      <w:proofErr w:type="spellStart"/>
      <w:r w:rsidRPr="00002E14">
        <w:rPr>
          <w:rFonts w:ascii="Times New Roman" w:eastAsiaTheme="minorEastAsia" w:hAnsi="Times New Roman" w:cs="Times New Roman"/>
          <w:sz w:val="24"/>
          <w:szCs w:val="24"/>
        </w:rPr>
        <w:t>harmonik</w:t>
      </w:r>
      <w:proofErr w:type="spellEnd"/>
      <w:r w:rsidRPr="00002E14">
        <w:rPr>
          <w:rFonts w:ascii="Times New Roman" w:eastAsiaTheme="minorEastAsia" w:hAnsi="Times New Roman" w:cs="Times New Roman"/>
          <w:sz w:val="24"/>
          <w:szCs w:val="24"/>
        </w:rPr>
        <w:t xml:space="preserve"> ortalamasını alan bir ölçüdür. Bir sınıflandırıcının F-ölçütü aşağıdaki formülle hesaplanır:</w:t>
      </w:r>
    </w:p>
    <w:p w:rsidR="00561E3A" w:rsidRPr="00002E14" w:rsidRDefault="00561E3A" w:rsidP="00561E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F-ölçütü=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2*Kesinlik*Anma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Kesinlik+Anma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(4.13)</m:t>
          </m:r>
        </m:oMath>
      </m:oMathPara>
    </w:p>
    <w:p w:rsidR="00561E3A" w:rsidRPr="00002E14" w:rsidRDefault="00561E3A" w:rsidP="00561E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Pr="00002E14" w:rsidRDefault="00561E3A" w:rsidP="00561E3A">
      <w:pPr>
        <w:spacing w:after="0" w:line="360" w:lineRule="auto"/>
        <w:ind w:firstLine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2E14">
        <w:rPr>
          <w:rFonts w:ascii="Times New Roman" w:eastAsiaTheme="minorEastAsia" w:hAnsi="Times New Roman" w:cs="Times New Roman"/>
          <w:sz w:val="24"/>
          <w:szCs w:val="24"/>
        </w:rPr>
        <w:t>Herhangi bir sınıflandırıcıdaki kesinlik ve anma değerleri diğer sınıflandırıcıdan daha yüksek ise daha iyi bir sınıflandırıcıdır. Şekil 1’de gösterildiği gibi kesinlik ve anma arasında ters orantı vardır. C sınıflandırıcısının kesinliği daha fazladır. Buna karşın B sınıflandırıcısının anma değeri daha yüksektir. Böyle durumlarda hangisinin F-ölçütü değeri daha fazla ise o sınıflandırıcı daha iyi bir modeldir.</w:t>
      </w:r>
    </w:p>
    <w:p w:rsidR="00561E3A" w:rsidRDefault="00561E3A" w:rsidP="00561E3A">
      <w:pPr>
        <w:spacing w:line="240" w:lineRule="auto"/>
        <w:ind w:firstLine="35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Default="00561E3A" w:rsidP="00561E3A">
      <w:pPr>
        <w:spacing w:after="0" w:line="240" w:lineRule="auto"/>
        <w:ind w:firstLine="35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1E3A" w:rsidRDefault="00561E3A" w:rsidP="00561E3A">
      <w:pPr>
        <w:spacing w:line="360" w:lineRule="auto"/>
        <w:jc w:val="center"/>
      </w:pPr>
      <w:r>
        <w:object w:dxaOrig="3714" w:dyaOrig="2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26.75pt" o:ole="">
            <v:imagedata r:id="rId7" o:title=""/>
          </v:shape>
          <o:OLEObject Type="Embed" ProgID="Visio.Drawing.11" ShapeID="_x0000_i1025" DrawAspect="Content" ObjectID="_1493719891" r:id="rId8"/>
        </w:object>
      </w:r>
    </w:p>
    <w:p w:rsidR="00561E3A" w:rsidRPr="00DC27A5" w:rsidRDefault="00561E3A" w:rsidP="00561E3A">
      <w:pPr>
        <w:spacing w:line="36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002E14">
        <w:rPr>
          <w:rFonts w:ascii="Times New Roman" w:hAnsi="Times New Roman" w:cs="Times New Roman"/>
          <w:b/>
          <w:sz w:val="20"/>
          <w:szCs w:val="20"/>
        </w:rPr>
        <w:t xml:space="preserve">Şekil </w:t>
      </w:r>
      <w:proofErr w:type="gramStart"/>
      <w:r w:rsidRPr="00002E14">
        <w:rPr>
          <w:rFonts w:ascii="Times New Roman" w:hAnsi="Times New Roman" w:cs="Times New Roman"/>
          <w:b/>
          <w:sz w:val="20"/>
          <w:szCs w:val="20"/>
        </w:rPr>
        <w:t>4.2</w:t>
      </w:r>
      <w:proofErr w:type="gramEnd"/>
      <w:r w:rsidRPr="00002E14">
        <w:rPr>
          <w:rFonts w:ascii="Times New Roman" w:hAnsi="Times New Roman" w:cs="Times New Roman"/>
          <w:b/>
          <w:sz w:val="20"/>
          <w:szCs w:val="20"/>
        </w:rPr>
        <w:t>.</w:t>
      </w:r>
      <w:r w:rsidRPr="00DC27A5">
        <w:rPr>
          <w:rFonts w:ascii="Times New Roman" w:hAnsi="Times New Roman" w:cs="Times New Roman"/>
          <w:sz w:val="20"/>
          <w:szCs w:val="20"/>
        </w:rPr>
        <w:t xml:space="preserve"> Kesinlik ve anma arasındaki ilişki</w:t>
      </w:r>
    </w:p>
    <w:p w:rsidR="00992276" w:rsidRDefault="00992276">
      <w:bookmarkStart w:id="0" w:name="_GoBack"/>
      <w:bookmarkEnd w:id="0"/>
    </w:p>
    <w:sectPr w:rsidR="00992276" w:rsidSect="00C8037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1980983"/>
      <w:docPartObj>
        <w:docPartGallery w:val="Page Numbers (Bottom of Page)"/>
        <w:docPartUnique/>
      </w:docPartObj>
    </w:sdtPr>
    <w:sdtEndPr/>
    <w:sdtContent>
      <w:p w:rsidR="00462661" w:rsidRDefault="00561E3A">
        <w:pPr>
          <w:pStyle w:val="Altbilgi"/>
          <w:jc w:val="center"/>
        </w:pPr>
        <w:r>
          <w:fldChar w:fldCharType="begin"/>
        </w:r>
        <w:r>
          <w:instrText>PAGE   \*</w:instrText>
        </w:r>
        <w:r>
          <w:instrText xml:space="preserve"> MERGEFORMAT</w:instrText>
        </w:r>
        <w:r>
          <w:fldChar w:fldCharType="separate"/>
        </w:r>
        <w:r>
          <w:rPr>
            <w:noProof/>
          </w:rPr>
          <w:t>33</w:t>
        </w:r>
        <w:r>
          <w:fldChar w:fldCharType="end"/>
        </w:r>
      </w:p>
    </w:sdtContent>
  </w:sdt>
  <w:p w:rsidR="00462661" w:rsidRDefault="00561E3A">
    <w:pPr>
      <w:pStyle w:val="Altbilgi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49D4"/>
    <w:multiLevelType w:val="multilevel"/>
    <w:tmpl w:val="807456E0"/>
    <w:lvl w:ilvl="0">
      <w:start w:val="4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3A"/>
    <w:rsid w:val="00561E3A"/>
    <w:rsid w:val="00992276"/>
    <w:rsid w:val="00C8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E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1E3A"/>
    <w:pPr>
      <w:ind w:left="720"/>
      <w:contextualSpacing/>
    </w:pPr>
  </w:style>
  <w:style w:type="table" w:styleId="TabloKlavuzu">
    <w:name w:val="Table Grid"/>
    <w:basedOn w:val="NormalTablo"/>
    <w:uiPriority w:val="59"/>
    <w:rsid w:val="0056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VarsaylanParagrafYazTipi"/>
    <w:rsid w:val="00561E3A"/>
  </w:style>
  <w:style w:type="paragraph" w:styleId="Altbilgi">
    <w:name w:val="footer"/>
    <w:basedOn w:val="Normal"/>
    <w:link w:val="AltbilgiChar"/>
    <w:uiPriority w:val="99"/>
    <w:unhideWhenUsed/>
    <w:rsid w:val="00561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61E3A"/>
  </w:style>
  <w:style w:type="paragraph" w:styleId="BalonMetni">
    <w:name w:val="Balloon Text"/>
    <w:basedOn w:val="Normal"/>
    <w:link w:val="BalonMetniChar"/>
    <w:uiPriority w:val="99"/>
    <w:semiHidden/>
    <w:unhideWhenUsed/>
    <w:rsid w:val="00561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1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E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1E3A"/>
    <w:pPr>
      <w:ind w:left="720"/>
      <w:contextualSpacing/>
    </w:pPr>
  </w:style>
  <w:style w:type="table" w:styleId="TabloKlavuzu">
    <w:name w:val="Table Grid"/>
    <w:basedOn w:val="NormalTablo"/>
    <w:uiPriority w:val="59"/>
    <w:rsid w:val="0056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VarsaylanParagrafYazTipi"/>
    <w:rsid w:val="00561E3A"/>
  </w:style>
  <w:style w:type="paragraph" w:styleId="Altbilgi">
    <w:name w:val="footer"/>
    <w:basedOn w:val="Normal"/>
    <w:link w:val="AltbilgiChar"/>
    <w:uiPriority w:val="99"/>
    <w:unhideWhenUsed/>
    <w:rsid w:val="00561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61E3A"/>
  </w:style>
  <w:style w:type="paragraph" w:styleId="BalonMetni">
    <w:name w:val="Balloon Text"/>
    <w:basedOn w:val="Normal"/>
    <w:link w:val="BalonMetniChar"/>
    <w:uiPriority w:val="99"/>
    <w:semiHidden/>
    <w:unhideWhenUsed/>
    <w:rsid w:val="00561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1E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2015-05-21T10:25:00Z</dcterms:created>
  <dcterms:modified xsi:type="dcterms:W3CDTF">2015-05-21T10:25:00Z</dcterms:modified>
</cp:coreProperties>
</file>