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9C7197" w14:textId="77777777" w:rsidR="00CF49D3" w:rsidRPr="0053776F" w:rsidRDefault="008742C5" w:rsidP="0053776F">
      <w:pPr>
        <w:spacing w:line="240" w:lineRule="auto"/>
        <w:rPr>
          <w:rFonts w:ascii="Times New Roman" w:hAnsi="Times New Roman" w:cs="Times New Roman"/>
          <w:sz w:val="24"/>
          <w:szCs w:val="24"/>
        </w:rPr>
      </w:pPr>
      <w:r w:rsidRPr="0053776F">
        <w:rPr>
          <w:rFonts w:ascii="Times New Roman" w:hAnsi="Times New Roman" w:cs="Times New Roman"/>
          <w:sz w:val="24"/>
          <w:szCs w:val="24"/>
        </w:rPr>
        <w:t>Ahmet Işık</w:t>
      </w:r>
    </w:p>
    <w:p w14:paraId="33BE8FCA" w14:textId="77777777" w:rsidR="0053776F" w:rsidRPr="0053776F" w:rsidRDefault="008742C5" w:rsidP="0053776F">
      <w:pPr>
        <w:spacing w:line="240" w:lineRule="auto"/>
        <w:rPr>
          <w:rFonts w:ascii="Times New Roman" w:hAnsi="Times New Roman" w:cs="Times New Roman"/>
          <w:sz w:val="24"/>
          <w:szCs w:val="24"/>
        </w:rPr>
      </w:pPr>
      <w:r w:rsidRPr="0053776F">
        <w:rPr>
          <w:rFonts w:ascii="Times New Roman" w:hAnsi="Times New Roman" w:cs="Times New Roman"/>
          <w:sz w:val="24"/>
          <w:szCs w:val="24"/>
        </w:rPr>
        <w:t>21702226</w:t>
      </w:r>
    </w:p>
    <w:p w14:paraId="309EFB5F" w14:textId="77777777" w:rsidR="0053776F" w:rsidRPr="0053776F" w:rsidRDefault="008742C5" w:rsidP="0053776F">
      <w:pPr>
        <w:spacing w:line="240" w:lineRule="auto"/>
        <w:rPr>
          <w:rFonts w:ascii="Times New Roman" w:hAnsi="Times New Roman" w:cs="Times New Roman"/>
          <w:sz w:val="24"/>
          <w:szCs w:val="24"/>
        </w:rPr>
      </w:pPr>
      <w:r w:rsidRPr="0053776F">
        <w:rPr>
          <w:rFonts w:ascii="Times New Roman" w:hAnsi="Times New Roman" w:cs="Times New Roman"/>
          <w:sz w:val="24"/>
          <w:szCs w:val="24"/>
        </w:rPr>
        <w:t>Instructor Robin Turner</w:t>
      </w:r>
    </w:p>
    <w:p w14:paraId="5E1E2DD2" w14:textId="77777777" w:rsidR="0053776F" w:rsidRPr="0053776F" w:rsidRDefault="008742C5" w:rsidP="0053776F">
      <w:pPr>
        <w:spacing w:line="240" w:lineRule="auto"/>
        <w:rPr>
          <w:rFonts w:ascii="Times New Roman" w:hAnsi="Times New Roman" w:cs="Times New Roman"/>
          <w:sz w:val="24"/>
          <w:szCs w:val="24"/>
        </w:rPr>
      </w:pPr>
      <w:r w:rsidRPr="0053776F">
        <w:rPr>
          <w:rFonts w:ascii="Times New Roman" w:hAnsi="Times New Roman" w:cs="Times New Roman"/>
          <w:sz w:val="24"/>
          <w:szCs w:val="24"/>
        </w:rPr>
        <w:t>ENG 102 Section 111</w:t>
      </w:r>
    </w:p>
    <w:p w14:paraId="46D0C7FA" w14:textId="76691435" w:rsidR="0053776F" w:rsidRPr="0053776F" w:rsidRDefault="008742C5" w:rsidP="0053776F">
      <w:pPr>
        <w:spacing w:line="240" w:lineRule="auto"/>
        <w:rPr>
          <w:rFonts w:ascii="Times New Roman" w:hAnsi="Times New Roman" w:cs="Times New Roman"/>
          <w:sz w:val="24"/>
          <w:szCs w:val="24"/>
        </w:rPr>
      </w:pPr>
      <w:r w:rsidRPr="0053776F">
        <w:rPr>
          <w:rFonts w:ascii="Times New Roman" w:hAnsi="Times New Roman" w:cs="Times New Roman"/>
          <w:sz w:val="24"/>
          <w:szCs w:val="24"/>
        </w:rPr>
        <w:t xml:space="preserve">Term Paper </w:t>
      </w:r>
      <w:r w:rsidR="007D1E70">
        <w:rPr>
          <w:rFonts w:ascii="Times New Roman" w:hAnsi="Times New Roman" w:cs="Times New Roman"/>
          <w:sz w:val="24"/>
          <w:szCs w:val="24"/>
        </w:rPr>
        <w:t>Final</w:t>
      </w:r>
      <w:r w:rsidRPr="0053776F">
        <w:rPr>
          <w:rFonts w:ascii="Times New Roman" w:hAnsi="Times New Roman" w:cs="Times New Roman"/>
          <w:sz w:val="24"/>
          <w:szCs w:val="24"/>
        </w:rPr>
        <w:t xml:space="preserve"> Version</w:t>
      </w:r>
    </w:p>
    <w:p w14:paraId="529490DE" w14:textId="77777777" w:rsidR="0053776F" w:rsidRDefault="0053776F" w:rsidP="00BE7E46">
      <w:pPr>
        <w:spacing w:line="480" w:lineRule="auto"/>
        <w:rPr>
          <w:rFonts w:ascii="Times New Roman" w:hAnsi="Times New Roman" w:cs="Times New Roman"/>
        </w:rPr>
      </w:pPr>
      <w:bookmarkStart w:id="0" w:name="_GoBack"/>
      <w:bookmarkEnd w:id="0"/>
    </w:p>
    <w:p w14:paraId="4BE9F94F" w14:textId="625C0B9F" w:rsidR="0053776F" w:rsidRPr="00BE7E46" w:rsidRDefault="008742C5" w:rsidP="00BE7E46">
      <w:pPr>
        <w:pStyle w:val="KonuBal"/>
        <w:spacing w:line="480" w:lineRule="auto"/>
        <w:jc w:val="center"/>
        <w:rPr>
          <w:rFonts w:ascii="Times New Roman" w:hAnsi="Times New Roman" w:cs="Times New Roman"/>
          <w:b/>
          <w:sz w:val="36"/>
          <w:szCs w:val="36"/>
        </w:rPr>
      </w:pPr>
      <w:r w:rsidRPr="0053776F">
        <w:rPr>
          <w:rFonts w:ascii="Times New Roman" w:hAnsi="Times New Roman" w:cs="Times New Roman"/>
          <w:b/>
          <w:sz w:val="36"/>
          <w:szCs w:val="36"/>
        </w:rPr>
        <w:t>Design of a Serious Game: Citizen of the World</w:t>
      </w:r>
    </w:p>
    <w:p w14:paraId="5064A259" w14:textId="20286B69" w:rsidR="00153DE8" w:rsidRDefault="008742C5" w:rsidP="00BE7E46">
      <w:pPr>
        <w:spacing w:line="480" w:lineRule="auto"/>
        <w:ind w:firstLine="708"/>
        <w:rPr>
          <w:rFonts w:ascii="Times New Roman" w:hAnsi="Times New Roman" w:cs="Times New Roman"/>
          <w:sz w:val="24"/>
          <w:szCs w:val="24"/>
        </w:rPr>
      </w:pPr>
      <w:r>
        <w:rPr>
          <w:rFonts w:ascii="Times New Roman" w:hAnsi="Times New Roman" w:cs="Times New Roman"/>
          <w:sz w:val="24"/>
          <w:szCs w:val="24"/>
        </w:rPr>
        <w:t>With the ascending interest towards games</w:t>
      </w:r>
      <w:r w:rsidR="00F33DE4">
        <w:rPr>
          <w:rFonts w:ascii="Times New Roman" w:hAnsi="Times New Roman" w:cs="Times New Roman"/>
          <w:sz w:val="24"/>
          <w:szCs w:val="24"/>
        </w:rPr>
        <w:t xml:space="preserve">, people have spent their time and become addicted. Especially among students, this problem leads to lack of motivation, concentration </w:t>
      </w:r>
      <w:r w:rsidR="00DE027E">
        <w:rPr>
          <w:rFonts w:ascii="Times New Roman" w:hAnsi="Times New Roman" w:cs="Times New Roman"/>
          <w:sz w:val="24"/>
          <w:szCs w:val="24"/>
        </w:rPr>
        <w:t>on</w:t>
      </w:r>
      <w:r w:rsidR="00F33DE4">
        <w:rPr>
          <w:rFonts w:ascii="Times New Roman" w:hAnsi="Times New Roman" w:cs="Times New Roman"/>
          <w:sz w:val="24"/>
          <w:szCs w:val="24"/>
        </w:rPr>
        <w:t xml:space="preserve"> school and also sometimes results in dropping out.</w:t>
      </w:r>
      <w:r w:rsidR="002B38DF">
        <w:rPr>
          <w:rFonts w:ascii="Times New Roman" w:hAnsi="Times New Roman" w:cs="Times New Roman"/>
          <w:sz w:val="24"/>
          <w:szCs w:val="24"/>
        </w:rPr>
        <w:t xml:space="preserve"> Many investigations around the world show that the syllabuses of courses are not satisfactory. When the indifference of students towards courses </w:t>
      </w:r>
      <w:r w:rsidR="00B93F43">
        <w:rPr>
          <w:rFonts w:ascii="Times New Roman" w:hAnsi="Times New Roman" w:cs="Times New Roman"/>
          <w:sz w:val="24"/>
          <w:szCs w:val="24"/>
        </w:rPr>
        <w:t>combines</w:t>
      </w:r>
      <w:r w:rsidR="002B38DF">
        <w:rPr>
          <w:rFonts w:ascii="Times New Roman" w:hAnsi="Times New Roman" w:cs="Times New Roman"/>
          <w:sz w:val="24"/>
          <w:szCs w:val="24"/>
        </w:rPr>
        <w:t xml:space="preserve"> with the inadequacy of course content and materials, the impact of courses has decreased. </w:t>
      </w:r>
      <w:r w:rsidR="00F33DE4">
        <w:rPr>
          <w:rFonts w:ascii="Times New Roman" w:hAnsi="Times New Roman" w:cs="Times New Roman"/>
          <w:sz w:val="24"/>
          <w:szCs w:val="24"/>
        </w:rPr>
        <w:t xml:space="preserve">In order to overcome this problem in courses, </w:t>
      </w:r>
      <w:r w:rsidR="00871F30">
        <w:rPr>
          <w:rFonts w:ascii="Times New Roman" w:hAnsi="Times New Roman" w:cs="Times New Roman"/>
          <w:sz w:val="24"/>
          <w:szCs w:val="24"/>
        </w:rPr>
        <w:t>I investigated the insufficiency of knowledge of the world among students</w:t>
      </w:r>
      <w:r w:rsidR="00871F30" w:rsidRPr="00871F30">
        <w:rPr>
          <w:rFonts w:ascii="Times New Roman" w:hAnsi="Times New Roman" w:cs="Times New Roman"/>
          <w:sz w:val="24"/>
          <w:szCs w:val="24"/>
        </w:rPr>
        <w:t xml:space="preserve"> </w:t>
      </w:r>
      <w:r w:rsidR="00871F30">
        <w:rPr>
          <w:rFonts w:ascii="Times New Roman" w:hAnsi="Times New Roman" w:cs="Times New Roman"/>
          <w:sz w:val="24"/>
          <w:szCs w:val="24"/>
        </w:rPr>
        <w:t xml:space="preserve">and </w:t>
      </w:r>
      <w:r w:rsidR="00EB78C5">
        <w:rPr>
          <w:rFonts w:ascii="Times New Roman" w:hAnsi="Times New Roman" w:cs="Times New Roman"/>
          <w:sz w:val="24"/>
          <w:szCs w:val="24"/>
        </w:rPr>
        <w:t>g</w:t>
      </w:r>
      <w:r w:rsidR="00871F30">
        <w:rPr>
          <w:rFonts w:ascii="Times New Roman" w:hAnsi="Times New Roman" w:cs="Times New Roman"/>
          <w:sz w:val="24"/>
          <w:szCs w:val="24"/>
        </w:rPr>
        <w:t>eography education in Estonia.</w:t>
      </w:r>
      <w:r w:rsidR="00F33DE4">
        <w:rPr>
          <w:rFonts w:ascii="Times New Roman" w:hAnsi="Times New Roman" w:cs="Times New Roman"/>
          <w:sz w:val="24"/>
          <w:szCs w:val="24"/>
        </w:rPr>
        <w:t xml:space="preserve"> </w:t>
      </w:r>
      <w:r w:rsidR="007A259F">
        <w:rPr>
          <w:rFonts w:ascii="Times New Roman" w:hAnsi="Times New Roman" w:cs="Times New Roman"/>
          <w:sz w:val="24"/>
          <w:szCs w:val="24"/>
        </w:rPr>
        <w:t xml:space="preserve">Estonia is a country that has not been using paper since 2000 and elections have been made online since 2007. </w:t>
      </w:r>
      <w:r w:rsidR="00DE027E">
        <w:rPr>
          <w:rFonts w:ascii="Times New Roman" w:hAnsi="Times New Roman" w:cs="Times New Roman"/>
          <w:sz w:val="24"/>
          <w:szCs w:val="24"/>
        </w:rPr>
        <w:t>Moreover</w:t>
      </w:r>
      <w:r w:rsidR="007A259F">
        <w:rPr>
          <w:rFonts w:ascii="Times New Roman" w:hAnsi="Times New Roman" w:cs="Times New Roman"/>
          <w:sz w:val="24"/>
          <w:szCs w:val="24"/>
        </w:rPr>
        <w:t>, Estonia provides their society with free WI-FI service in many social places and speed of download is the highest among the world with 40.81 Mbit/s</w:t>
      </w:r>
      <w:r w:rsidR="00D64940">
        <w:rPr>
          <w:rFonts w:ascii="Times New Roman" w:hAnsi="Times New Roman" w:cs="Times New Roman"/>
          <w:sz w:val="24"/>
          <w:szCs w:val="24"/>
        </w:rPr>
        <w:t xml:space="preserve"> (Gezimanya)</w:t>
      </w:r>
      <w:r w:rsidR="007A259F">
        <w:rPr>
          <w:rFonts w:ascii="Times New Roman" w:hAnsi="Times New Roman" w:cs="Times New Roman"/>
          <w:sz w:val="24"/>
          <w:szCs w:val="24"/>
        </w:rPr>
        <w:t xml:space="preserve">. In such an environment, schools have been still using traditional educational systems. </w:t>
      </w:r>
      <w:r w:rsidR="00B93F43">
        <w:rPr>
          <w:rFonts w:ascii="Times New Roman" w:hAnsi="Times New Roman" w:cs="Times New Roman"/>
          <w:sz w:val="24"/>
          <w:szCs w:val="24"/>
        </w:rPr>
        <w:t xml:space="preserve">In addition, the syllabus of Estonia has severe problems as Liiber found that “the textbooks of geography are too overloaded with factual data and terms that induce rate learning and superficial knowledge. The presentation of learning material in geography text books is very traditional and unilateral. The texts are mostly academic, often with scientific classifications, only loosely related to everyday life and the interests of teenagers” (295). </w:t>
      </w:r>
      <w:r w:rsidR="007A259F">
        <w:rPr>
          <w:rFonts w:ascii="Times New Roman" w:hAnsi="Times New Roman" w:cs="Times New Roman"/>
          <w:sz w:val="24"/>
          <w:szCs w:val="24"/>
        </w:rPr>
        <w:t xml:space="preserve">Therefore, there are </w:t>
      </w:r>
      <w:r w:rsidR="00B93F43">
        <w:rPr>
          <w:rFonts w:ascii="Times New Roman" w:hAnsi="Times New Roman" w:cs="Times New Roman"/>
          <w:sz w:val="24"/>
          <w:szCs w:val="24"/>
        </w:rPr>
        <w:t>severe</w:t>
      </w:r>
      <w:r w:rsidR="007A259F">
        <w:rPr>
          <w:rFonts w:ascii="Times New Roman" w:hAnsi="Times New Roman" w:cs="Times New Roman"/>
          <w:sz w:val="24"/>
          <w:szCs w:val="24"/>
        </w:rPr>
        <w:t xml:space="preserve"> concerns about education in Estonia and these provided services can be </w:t>
      </w:r>
      <w:r w:rsidR="00B774FC">
        <w:rPr>
          <w:rFonts w:ascii="Times New Roman" w:hAnsi="Times New Roman" w:cs="Times New Roman"/>
          <w:sz w:val="24"/>
          <w:szCs w:val="24"/>
        </w:rPr>
        <w:t>utilized in education.</w:t>
      </w:r>
      <w:r w:rsidR="007A259F">
        <w:rPr>
          <w:rFonts w:ascii="Times New Roman" w:hAnsi="Times New Roman" w:cs="Times New Roman"/>
          <w:sz w:val="24"/>
          <w:szCs w:val="24"/>
        </w:rPr>
        <w:t xml:space="preserve"> </w:t>
      </w:r>
      <w:r w:rsidR="00B93F43">
        <w:rPr>
          <w:rFonts w:ascii="Times New Roman" w:hAnsi="Times New Roman" w:cs="Times New Roman"/>
          <w:sz w:val="24"/>
          <w:szCs w:val="24"/>
        </w:rPr>
        <w:t xml:space="preserve">Rather than trying to keep them away from games, game elements can be implemented into education or serious games can be designed and used in </w:t>
      </w:r>
      <w:r w:rsidR="00B93F43">
        <w:rPr>
          <w:rFonts w:ascii="Times New Roman" w:hAnsi="Times New Roman" w:cs="Times New Roman"/>
          <w:sz w:val="24"/>
          <w:szCs w:val="24"/>
        </w:rPr>
        <w:lastRenderedPageBreak/>
        <w:t xml:space="preserve">education. </w:t>
      </w:r>
      <w:r w:rsidR="00B774FC">
        <w:rPr>
          <w:rFonts w:ascii="Times New Roman" w:hAnsi="Times New Roman" w:cs="Times New Roman"/>
          <w:sz w:val="24"/>
          <w:szCs w:val="24"/>
        </w:rPr>
        <w:t xml:space="preserve">Modernisation in geography education </w:t>
      </w:r>
      <w:r w:rsidR="00B93F43">
        <w:rPr>
          <w:rFonts w:ascii="Times New Roman" w:hAnsi="Times New Roman" w:cs="Times New Roman"/>
          <w:sz w:val="24"/>
          <w:szCs w:val="24"/>
        </w:rPr>
        <w:t>will</w:t>
      </w:r>
      <w:r w:rsidR="0040788B">
        <w:rPr>
          <w:rFonts w:ascii="Times New Roman" w:hAnsi="Times New Roman" w:cs="Times New Roman"/>
          <w:sz w:val="24"/>
          <w:szCs w:val="24"/>
        </w:rPr>
        <w:t xml:space="preserve"> make</w:t>
      </w:r>
      <w:r w:rsidR="00D64940">
        <w:rPr>
          <w:rFonts w:ascii="Times New Roman" w:hAnsi="Times New Roman" w:cs="Times New Roman"/>
          <w:sz w:val="24"/>
          <w:szCs w:val="24"/>
        </w:rPr>
        <w:t xml:space="preserve"> </w:t>
      </w:r>
      <w:r w:rsidR="00B774FC">
        <w:rPr>
          <w:rFonts w:ascii="Times New Roman" w:hAnsi="Times New Roman" w:cs="Times New Roman"/>
          <w:sz w:val="24"/>
          <w:szCs w:val="24"/>
        </w:rPr>
        <w:t xml:space="preserve">students in Estonia more motivated and knowledgeable. </w:t>
      </w:r>
    </w:p>
    <w:p w14:paraId="6A0E30B3" w14:textId="31B83509" w:rsidR="0053776F" w:rsidRDefault="008742C5" w:rsidP="00B65D33">
      <w:pPr>
        <w:spacing w:line="480" w:lineRule="auto"/>
        <w:ind w:firstLine="708"/>
        <w:rPr>
          <w:rFonts w:ascii="Times New Roman" w:hAnsi="Times New Roman" w:cs="Times New Roman"/>
          <w:sz w:val="24"/>
          <w:szCs w:val="24"/>
        </w:rPr>
      </w:pPr>
      <w:r w:rsidRPr="00731C6E">
        <w:rPr>
          <w:rFonts w:ascii="Times New Roman" w:hAnsi="Times New Roman" w:cs="Times New Roman"/>
          <w:sz w:val="24"/>
          <w:szCs w:val="24"/>
        </w:rPr>
        <w:t xml:space="preserve">Investigating the benefits of having knowledge about different cultures and nationalities </w:t>
      </w:r>
      <w:r w:rsidR="00BA3790" w:rsidRPr="00731C6E">
        <w:rPr>
          <w:rFonts w:ascii="Times New Roman" w:hAnsi="Times New Roman" w:cs="Times New Roman"/>
          <w:sz w:val="24"/>
          <w:szCs w:val="24"/>
        </w:rPr>
        <w:t>revealed</w:t>
      </w:r>
      <w:r w:rsidRPr="00731C6E">
        <w:rPr>
          <w:rFonts w:ascii="Times New Roman" w:hAnsi="Times New Roman" w:cs="Times New Roman"/>
          <w:sz w:val="24"/>
          <w:szCs w:val="24"/>
        </w:rPr>
        <w:t xml:space="preserve"> </w:t>
      </w:r>
      <w:r w:rsidR="00731C6E">
        <w:rPr>
          <w:rFonts w:ascii="Times New Roman" w:hAnsi="Times New Roman" w:cs="Times New Roman"/>
          <w:sz w:val="24"/>
          <w:szCs w:val="24"/>
        </w:rPr>
        <w:t>several</w:t>
      </w:r>
      <w:r w:rsidRPr="00731C6E">
        <w:rPr>
          <w:rFonts w:ascii="Times New Roman" w:hAnsi="Times New Roman" w:cs="Times New Roman"/>
          <w:sz w:val="24"/>
          <w:szCs w:val="24"/>
        </w:rPr>
        <w:t xml:space="preserve"> surveys</w:t>
      </w:r>
      <w:r w:rsidR="00BA3790" w:rsidRPr="00731C6E">
        <w:rPr>
          <w:rFonts w:ascii="Times New Roman" w:hAnsi="Times New Roman" w:cs="Times New Roman"/>
          <w:sz w:val="24"/>
          <w:szCs w:val="24"/>
        </w:rPr>
        <w:t xml:space="preserve"> </w:t>
      </w:r>
      <w:r w:rsidR="00731C6E">
        <w:rPr>
          <w:rFonts w:ascii="Times New Roman" w:hAnsi="Times New Roman" w:cs="Times New Roman"/>
          <w:sz w:val="24"/>
          <w:szCs w:val="24"/>
        </w:rPr>
        <w:t>conducted</w:t>
      </w:r>
      <w:r w:rsidR="00BA3790" w:rsidRPr="00731C6E">
        <w:rPr>
          <w:rFonts w:ascii="Times New Roman" w:hAnsi="Times New Roman" w:cs="Times New Roman"/>
          <w:sz w:val="24"/>
          <w:szCs w:val="24"/>
        </w:rPr>
        <w:t xml:space="preserve"> with geography teachers in Israel</w:t>
      </w:r>
      <w:r w:rsidR="00871F30">
        <w:rPr>
          <w:rFonts w:ascii="Times New Roman" w:hAnsi="Times New Roman" w:cs="Times New Roman"/>
          <w:sz w:val="24"/>
          <w:szCs w:val="24"/>
        </w:rPr>
        <w:t xml:space="preserve">. </w:t>
      </w:r>
      <w:r w:rsidR="003C3FE1">
        <w:rPr>
          <w:rFonts w:ascii="Times New Roman" w:hAnsi="Times New Roman" w:cs="Times New Roman"/>
          <w:sz w:val="24"/>
          <w:szCs w:val="24"/>
        </w:rPr>
        <w:t xml:space="preserve">According to </w:t>
      </w:r>
      <w:r w:rsidR="00BA3790">
        <w:rPr>
          <w:rFonts w:ascii="Times New Roman" w:hAnsi="Times New Roman" w:cs="Times New Roman"/>
          <w:sz w:val="24"/>
          <w:szCs w:val="24"/>
        </w:rPr>
        <w:t xml:space="preserve">these </w:t>
      </w:r>
      <w:r w:rsidR="003C3FE1">
        <w:rPr>
          <w:rFonts w:ascii="Times New Roman" w:hAnsi="Times New Roman" w:cs="Times New Roman"/>
          <w:sz w:val="24"/>
          <w:szCs w:val="24"/>
        </w:rPr>
        <w:t>sur</w:t>
      </w:r>
      <w:r w:rsidR="00D35E19">
        <w:rPr>
          <w:rFonts w:ascii="Times New Roman" w:hAnsi="Times New Roman" w:cs="Times New Roman"/>
          <w:sz w:val="24"/>
          <w:szCs w:val="24"/>
        </w:rPr>
        <w:t>veys, Bar-Gal infers acclimating to</w:t>
      </w:r>
      <w:r w:rsidR="003C3FE1">
        <w:rPr>
          <w:rFonts w:ascii="Times New Roman" w:hAnsi="Times New Roman" w:cs="Times New Roman"/>
          <w:sz w:val="24"/>
          <w:szCs w:val="24"/>
        </w:rPr>
        <w:t xml:space="preserve"> the neighbour’s way of life </w:t>
      </w:r>
      <w:r w:rsidR="00D35E19">
        <w:rPr>
          <w:rFonts w:ascii="Times New Roman" w:hAnsi="Times New Roman" w:cs="Times New Roman"/>
          <w:sz w:val="24"/>
          <w:szCs w:val="24"/>
        </w:rPr>
        <w:t>may</w:t>
      </w:r>
      <w:r w:rsidR="003C3FE1">
        <w:rPr>
          <w:rFonts w:ascii="Times New Roman" w:hAnsi="Times New Roman" w:cs="Times New Roman"/>
          <w:sz w:val="24"/>
          <w:szCs w:val="24"/>
        </w:rPr>
        <w:t xml:space="preserve"> </w:t>
      </w:r>
      <w:r w:rsidR="00D35E19">
        <w:rPr>
          <w:rFonts w:ascii="Times New Roman" w:hAnsi="Times New Roman" w:cs="Times New Roman"/>
          <w:sz w:val="24"/>
          <w:szCs w:val="24"/>
        </w:rPr>
        <w:t>improve</w:t>
      </w:r>
      <w:r w:rsidR="003C3FE1">
        <w:rPr>
          <w:rFonts w:ascii="Times New Roman" w:hAnsi="Times New Roman" w:cs="Times New Roman"/>
          <w:sz w:val="24"/>
          <w:szCs w:val="24"/>
        </w:rPr>
        <w:t xml:space="preserve"> </w:t>
      </w:r>
      <w:r w:rsidR="00D35E19">
        <w:rPr>
          <w:rFonts w:ascii="Times New Roman" w:hAnsi="Times New Roman" w:cs="Times New Roman"/>
          <w:sz w:val="24"/>
          <w:szCs w:val="24"/>
        </w:rPr>
        <w:t>approval</w:t>
      </w:r>
      <w:r w:rsidR="003C3FE1">
        <w:rPr>
          <w:rFonts w:ascii="Times New Roman" w:hAnsi="Times New Roman" w:cs="Times New Roman"/>
          <w:sz w:val="24"/>
          <w:szCs w:val="24"/>
        </w:rPr>
        <w:t xml:space="preserve"> and </w:t>
      </w:r>
      <w:r w:rsidR="00D35E19">
        <w:rPr>
          <w:rFonts w:ascii="Times New Roman" w:hAnsi="Times New Roman" w:cs="Times New Roman"/>
          <w:sz w:val="24"/>
          <w:szCs w:val="24"/>
        </w:rPr>
        <w:t>higher</w:t>
      </w:r>
      <w:r w:rsidR="003C3FE1">
        <w:rPr>
          <w:rFonts w:ascii="Times New Roman" w:hAnsi="Times New Roman" w:cs="Times New Roman"/>
          <w:sz w:val="24"/>
          <w:szCs w:val="24"/>
        </w:rPr>
        <w:t xml:space="preserve"> tolerance for </w:t>
      </w:r>
      <w:r w:rsidR="00D35E19">
        <w:rPr>
          <w:rFonts w:ascii="Times New Roman" w:hAnsi="Times New Roman" w:cs="Times New Roman"/>
          <w:sz w:val="24"/>
          <w:szCs w:val="24"/>
        </w:rPr>
        <w:t>people</w:t>
      </w:r>
      <w:r w:rsidR="003C3FE1">
        <w:rPr>
          <w:rFonts w:ascii="Times New Roman" w:hAnsi="Times New Roman" w:cs="Times New Roman"/>
          <w:sz w:val="24"/>
          <w:szCs w:val="24"/>
        </w:rPr>
        <w:t xml:space="preserve"> of other r</w:t>
      </w:r>
      <w:r w:rsidR="00D35E19">
        <w:rPr>
          <w:rFonts w:ascii="Times New Roman" w:hAnsi="Times New Roman" w:cs="Times New Roman"/>
          <w:sz w:val="24"/>
          <w:szCs w:val="24"/>
        </w:rPr>
        <w:t>eligions, nations, and countries</w:t>
      </w:r>
      <w:r w:rsidR="003C3FE1">
        <w:rPr>
          <w:rFonts w:ascii="Times New Roman" w:hAnsi="Times New Roman" w:cs="Times New Roman"/>
          <w:sz w:val="24"/>
          <w:szCs w:val="24"/>
        </w:rPr>
        <w:t xml:space="preserve"> </w:t>
      </w:r>
      <w:r w:rsidR="00EB78C5">
        <w:rPr>
          <w:rFonts w:ascii="Times New Roman" w:hAnsi="Times New Roman" w:cs="Times New Roman"/>
          <w:sz w:val="24"/>
          <w:szCs w:val="24"/>
        </w:rPr>
        <w:t xml:space="preserve">(405). </w:t>
      </w:r>
      <w:r w:rsidR="00D35E19">
        <w:rPr>
          <w:rFonts w:ascii="Times New Roman" w:hAnsi="Times New Roman" w:cs="Times New Roman"/>
          <w:sz w:val="24"/>
          <w:szCs w:val="24"/>
        </w:rPr>
        <w:t xml:space="preserve">Because brain drain, labour migration, and wars </w:t>
      </w:r>
      <w:r w:rsidR="00F47D81">
        <w:rPr>
          <w:rFonts w:ascii="Times New Roman" w:hAnsi="Times New Roman" w:cs="Times New Roman"/>
          <w:sz w:val="24"/>
          <w:szCs w:val="24"/>
        </w:rPr>
        <w:t>have risen</w:t>
      </w:r>
      <w:r w:rsidR="00D35E19">
        <w:rPr>
          <w:rFonts w:ascii="Times New Roman" w:hAnsi="Times New Roman" w:cs="Times New Roman"/>
          <w:sz w:val="24"/>
          <w:szCs w:val="24"/>
        </w:rPr>
        <w:t xml:space="preserve"> each year, people from different races, cultures, and countries </w:t>
      </w:r>
      <w:r w:rsidR="00F47D81">
        <w:rPr>
          <w:rFonts w:ascii="Times New Roman" w:hAnsi="Times New Roman" w:cs="Times New Roman"/>
          <w:sz w:val="24"/>
          <w:szCs w:val="24"/>
        </w:rPr>
        <w:t>have been</w:t>
      </w:r>
      <w:r w:rsidR="00D35E19">
        <w:rPr>
          <w:rFonts w:ascii="Times New Roman" w:hAnsi="Times New Roman" w:cs="Times New Roman"/>
          <w:sz w:val="24"/>
          <w:szCs w:val="24"/>
        </w:rPr>
        <w:t xml:space="preserve"> living together in developed </w:t>
      </w:r>
      <w:r w:rsidR="00F47D81">
        <w:rPr>
          <w:rFonts w:ascii="Times New Roman" w:hAnsi="Times New Roman" w:cs="Times New Roman"/>
          <w:sz w:val="24"/>
          <w:szCs w:val="24"/>
        </w:rPr>
        <w:t xml:space="preserve">or </w:t>
      </w:r>
      <w:r w:rsidR="00D35E19">
        <w:rPr>
          <w:rFonts w:ascii="Times New Roman" w:hAnsi="Times New Roman" w:cs="Times New Roman"/>
          <w:sz w:val="24"/>
          <w:szCs w:val="24"/>
        </w:rPr>
        <w:t xml:space="preserve">developing countries anymore. </w:t>
      </w:r>
      <w:r w:rsidR="00EB78C5">
        <w:rPr>
          <w:rFonts w:ascii="Times New Roman" w:hAnsi="Times New Roman" w:cs="Times New Roman"/>
          <w:sz w:val="24"/>
          <w:szCs w:val="24"/>
        </w:rPr>
        <w:t xml:space="preserve">At first, we need to develop our acceptance and tolerance towards other cultures and nations by becoming familiar </w:t>
      </w:r>
      <w:r w:rsidR="00D35E19">
        <w:rPr>
          <w:rFonts w:ascii="Times New Roman" w:hAnsi="Times New Roman" w:cs="Times New Roman"/>
          <w:sz w:val="24"/>
          <w:szCs w:val="24"/>
        </w:rPr>
        <w:t xml:space="preserve">with </w:t>
      </w:r>
      <w:r w:rsidR="00EB78C5">
        <w:rPr>
          <w:rFonts w:ascii="Times New Roman" w:hAnsi="Times New Roman" w:cs="Times New Roman"/>
          <w:sz w:val="24"/>
          <w:szCs w:val="24"/>
        </w:rPr>
        <w:t>them</w:t>
      </w:r>
      <w:r w:rsidR="00B774FC">
        <w:rPr>
          <w:rFonts w:ascii="Times New Roman" w:hAnsi="Times New Roman" w:cs="Times New Roman"/>
          <w:sz w:val="24"/>
          <w:szCs w:val="24"/>
        </w:rPr>
        <w:t xml:space="preserve">. </w:t>
      </w:r>
      <w:r w:rsidR="00B9752D">
        <w:rPr>
          <w:rFonts w:ascii="Times New Roman" w:hAnsi="Times New Roman" w:cs="Times New Roman"/>
          <w:sz w:val="24"/>
          <w:szCs w:val="24"/>
        </w:rPr>
        <w:t xml:space="preserve">By acknowledging their culture and life, we can live in great harmony and prevent some problems such as racism or being tied to conservative people's apron strings. </w:t>
      </w:r>
      <w:r w:rsidR="00B774FC">
        <w:rPr>
          <w:rFonts w:ascii="Times New Roman" w:hAnsi="Times New Roman" w:cs="Times New Roman"/>
          <w:sz w:val="24"/>
          <w:szCs w:val="24"/>
        </w:rPr>
        <w:t>H</w:t>
      </w:r>
      <w:r w:rsidR="00EB78C5">
        <w:rPr>
          <w:rFonts w:ascii="Times New Roman" w:hAnsi="Times New Roman" w:cs="Times New Roman"/>
          <w:sz w:val="24"/>
          <w:szCs w:val="24"/>
        </w:rPr>
        <w:t>owever, geography courses are not adequate to gain knowledge of the world to students according to studies in Estonia</w:t>
      </w:r>
      <w:r w:rsidR="00D35E19">
        <w:rPr>
          <w:rFonts w:ascii="Times New Roman" w:hAnsi="Times New Roman" w:cs="Times New Roman"/>
          <w:sz w:val="24"/>
          <w:szCs w:val="24"/>
        </w:rPr>
        <w:t xml:space="preserve"> mentioned in the first paragraph</w:t>
      </w:r>
      <w:r w:rsidR="00EB78C5">
        <w:rPr>
          <w:rFonts w:ascii="Times New Roman" w:hAnsi="Times New Roman" w:cs="Times New Roman"/>
          <w:sz w:val="24"/>
          <w:szCs w:val="24"/>
        </w:rPr>
        <w:t xml:space="preserve">. </w:t>
      </w:r>
      <w:r w:rsidR="005454AD">
        <w:rPr>
          <w:rFonts w:ascii="Times New Roman" w:hAnsi="Times New Roman" w:cs="Times New Roman"/>
          <w:sz w:val="24"/>
          <w:szCs w:val="24"/>
        </w:rPr>
        <w:t xml:space="preserve">Rather than traditional education, the interest of students can be raised by educational games. </w:t>
      </w:r>
      <w:r w:rsidR="009B16FD">
        <w:rPr>
          <w:rFonts w:ascii="Times New Roman" w:hAnsi="Times New Roman" w:cs="Times New Roman"/>
          <w:sz w:val="24"/>
          <w:szCs w:val="24"/>
        </w:rPr>
        <w:t xml:space="preserve">This paper examines how to gain knowledge of the world and geography in a simple and enjoyable way for students, </w:t>
      </w:r>
      <w:r w:rsidR="006D6BFC">
        <w:rPr>
          <w:rFonts w:ascii="Times New Roman" w:hAnsi="Times New Roman" w:cs="Times New Roman"/>
          <w:sz w:val="24"/>
          <w:szCs w:val="24"/>
        </w:rPr>
        <w:t xml:space="preserve">and </w:t>
      </w:r>
      <w:r w:rsidR="009B16FD">
        <w:rPr>
          <w:rFonts w:ascii="Times New Roman" w:hAnsi="Times New Roman" w:cs="Times New Roman"/>
          <w:sz w:val="24"/>
          <w:szCs w:val="24"/>
        </w:rPr>
        <w:t xml:space="preserve">as a consequence of this investigation, designs a serious game called </w:t>
      </w:r>
      <w:r w:rsidR="009B16FD" w:rsidRPr="009B16FD">
        <w:rPr>
          <w:rFonts w:ascii="Times New Roman" w:hAnsi="Times New Roman" w:cs="Times New Roman"/>
          <w:i/>
          <w:sz w:val="24"/>
          <w:szCs w:val="24"/>
        </w:rPr>
        <w:t>Citizen of the World</w:t>
      </w:r>
      <w:r w:rsidR="009B16FD">
        <w:rPr>
          <w:rFonts w:ascii="Times New Roman" w:hAnsi="Times New Roman" w:cs="Times New Roman"/>
          <w:sz w:val="24"/>
          <w:szCs w:val="24"/>
        </w:rPr>
        <w:t xml:space="preserve">. (Design and development of </w:t>
      </w:r>
      <w:r w:rsidR="00731C6E">
        <w:rPr>
          <w:rFonts w:ascii="Times New Roman" w:hAnsi="Times New Roman" w:cs="Times New Roman"/>
          <w:sz w:val="24"/>
          <w:szCs w:val="24"/>
        </w:rPr>
        <w:t xml:space="preserve">the </w:t>
      </w:r>
      <w:r w:rsidR="009B16FD">
        <w:rPr>
          <w:rFonts w:ascii="Times New Roman" w:hAnsi="Times New Roman" w:cs="Times New Roman"/>
          <w:sz w:val="24"/>
          <w:szCs w:val="24"/>
        </w:rPr>
        <w:t>game is a product of our CS 102 project group and within their knowledge)</w:t>
      </w:r>
    </w:p>
    <w:p w14:paraId="3D6F3D89" w14:textId="48204984" w:rsidR="005454AD" w:rsidRDefault="008742C5" w:rsidP="00B65D33">
      <w:pPr>
        <w:spacing w:line="480" w:lineRule="auto"/>
        <w:ind w:firstLine="708"/>
        <w:rPr>
          <w:rFonts w:ascii="Times New Roman" w:hAnsi="Times New Roman" w:cs="Times New Roman"/>
          <w:sz w:val="24"/>
          <w:szCs w:val="24"/>
        </w:rPr>
      </w:pPr>
      <w:r>
        <w:rPr>
          <w:rFonts w:ascii="Times New Roman" w:hAnsi="Times New Roman" w:cs="Times New Roman"/>
          <w:sz w:val="24"/>
          <w:szCs w:val="24"/>
        </w:rPr>
        <w:t>To begin with, it is essential to compare</w:t>
      </w:r>
      <w:r w:rsidR="00F41D7C">
        <w:rPr>
          <w:rFonts w:ascii="Times New Roman" w:hAnsi="Times New Roman" w:cs="Times New Roman"/>
          <w:sz w:val="24"/>
          <w:szCs w:val="24"/>
        </w:rPr>
        <w:t xml:space="preserve"> and clarify what</w:t>
      </w:r>
      <w:r>
        <w:rPr>
          <w:rFonts w:ascii="Times New Roman" w:hAnsi="Times New Roman" w:cs="Times New Roman"/>
          <w:sz w:val="24"/>
          <w:szCs w:val="24"/>
        </w:rPr>
        <w:t xml:space="preserve"> game-based learning, serious games, and educational gamification </w:t>
      </w:r>
      <w:r w:rsidR="00F41D7C">
        <w:rPr>
          <w:rFonts w:ascii="Times New Roman" w:hAnsi="Times New Roman" w:cs="Times New Roman"/>
          <w:sz w:val="24"/>
          <w:szCs w:val="24"/>
        </w:rPr>
        <w:t xml:space="preserve">are </w:t>
      </w:r>
      <w:r>
        <w:rPr>
          <w:rFonts w:ascii="Times New Roman" w:hAnsi="Times New Roman" w:cs="Times New Roman"/>
          <w:sz w:val="24"/>
          <w:szCs w:val="24"/>
        </w:rPr>
        <w:t>because these terms can be used mistakenly. Deterding et al. describe gamification as:</w:t>
      </w:r>
    </w:p>
    <w:p w14:paraId="6F9889EE" w14:textId="7758EF08" w:rsidR="009B16FD" w:rsidRDefault="008742C5" w:rsidP="00B65D33">
      <w:pPr>
        <w:spacing w:line="480" w:lineRule="auto"/>
        <w:ind w:left="1080"/>
        <w:rPr>
          <w:rFonts w:ascii="Times New Roman" w:hAnsi="Times New Roman" w:cs="Times New Roman"/>
          <w:sz w:val="24"/>
          <w:szCs w:val="24"/>
        </w:rPr>
      </w:pPr>
      <w:r w:rsidRPr="005454AD">
        <w:rPr>
          <w:rFonts w:ascii="Times New Roman" w:hAnsi="Times New Roman" w:cs="Times New Roman"/>
          <w:sz w:val="24"/>
          <w:szCs w:val="24"/>
        </w:rPr>
        <w:t xml:space="preserve">a unique domain, distinct from serious games, playful design, gamefulness, and gameful interaction. Gamification does not mean turning assignments into games; rather, gamification seeks to distil from games the principles of how and why they </w:t>
      </w:r>
      <w:r w:rsidRPr="005454AD">
        <w:rPr>
          <w:rFonts w:ascii="Times New Roman" w:hAnsi="Times New Roman" w:cs="Times New Roman"/>
          <w:sz w:val="24"/>
          <w:szCs w:val="24"/>
        </w:rPr>
        <w:lastRenderedPageBreak/>
        <w:t>motivate, and then apply those principles as a layer of interaction to non-game environments. Its intent is to influence motivation, ability, attitudes, and performance (</w:t>
      </w:r>
      <w:r w:rsidR="005454AD" w:rsidRPr="005454AD">
        <w:rPr>
          <w:rFonts w:ascii="Times New Roman" w:hAnsi="Times New Roman" w:cs="Times New Roman"/>
          <w:sz w:val="24"/>
          <w:szCs w:val="24"/>
        </w:rPr>
        <w:t>qtd. in Chapman et al. p.316</w:t>
      </w:r>
      <w:r w:rsidRPr="005454AD">
        <w:rPr>
          <w:rFonts w:ascii="Times New Roman" w:hAnsi="Times New Roman" w:cs="Times New Roman"/>
          <w:sz w:val="24"/>
          <w:szCs w:val="24"/>
        </w:rPr>
        <w:t>)</w:t>
      </w:r>
      <w:r w:rsidR="004D7986">
        <w:rPr>
          <w:rFonts w:ascii="Times New Roman" w:hAnsi="Times New Roman" w:cs="Times New Roman"/>
          <w:sz w:val="24"/>
          <w:szCs w:val="24"/>
        </w:rPr>
        <w:t>.</w:t>
      </w:r>
    </w:p>
    <w:p w14:paraId="73A19D1C" w14:textId="306845F4" w:rsidR="0040788B" w:rsidRDefault="008742C5" w:rsidP="00B65D33">
      <w:pPr>
        <w:spacing w:line="480" w:lineRule="auto"/>
        <w:ind w:firstLine="708"/>
        <w:rPr>
          <w:rFonts w:ascii="Times New Roman" w:hAnsi="Times New Roman" w:cs="Times New Roman"/>
          <w:sz w:val="24"/>
          <w:szCs w:val="24"/>
        </w:rPr>
      </w:pPr>
      <w:r>
        <w:rPr>
          <w:rFonts w:ascii="Times New Roman" w:hAnsi="Times New Roman" w:cs="Times New Roman"/>
          <w:sz w:val="24"/>
          <w:szCs w:val="24"/>
        </w:rPr>
        <w:t xml:space="preserve">Aim of gamification is to implement game elements into education. Namely, by using game mechanics and dynamics, education </w:t>
      </w:r>
      <w:r w:rsidR="00F41D7C">
        <w:rPr>
          <w:rFonts w:ascii="Times New Roman" w:hAnsi="Times New Roman" w:cs="Times New Roman"/>
          <w:sz w:val="24"/>
          <w:szCs w:val="24"/>
        </w:rPr>
        <w:t>is presented</w:t>
      </w:r>
      <w:r>
        <w:rPr>
          <w:rFonts w:ascii="Times New Roman" w:hAnsi="Times New Roman" w:cs="Times New Roman"/>
          <w:sz w:val="24"/>
          <w:szCs w:val="24"/>
        </w:rPr>
        <w:t xml:space="preserve"> as a </w:t>
      </w:r>
      <w:r w:rsidR="00F41D7C">
        <w:rPr>
          <w:rFonts w:ascii="Times New Roman" w:hAnsi="Times New Roman" w:cs="Times New Roman"/>
          <w:sz w:val="24"/>
          <w:szCs w:val="24"/>
        </w:rPr>
        <w:t xml:space="preserve">form of </w:t>
      </w:r>
      <w:r w:rsidR="00B9752D">
        <w:rPr>
          <w:rFonts w:ascii="Times New Roman" w:hAnsi="Times New Roman" w:cs="Times New Roman"/>
          <w:sz w:val="24"/>
          <w:szCs w:val="24"/>
        </w:rPr>
        <w:t xml:space="preserve">a game. </w:t>
      </w:r>
      <w:r w:rsidR="00B9752D" w:rsidRPr="00E03D88">
        <w:rPr>
          <w:rFonts w:ascii="Times New Roman" w:hAnsi="Times New Roman" w:cs="Times New Roman"/>
          <w:sz w:val="24"/>
          <w:szCs w:val="24"/>
        </w:rPr>
        <w:t>Game dynamics are described as "incentives triggering desires and motivations, which can be added to the gaming process to stimulate user willingness and emotions to pursue enhanced performance" (Ya-Ling Wu 472). He also describes game mechanics as “the mechanism of rules and rewards of the game that ‘gamify’ learning activities” (472).</w:t>
      </w:r>
      <w:r w:rsidR="00B9752D">
        <w:rPr>
          <w:rFonts w:ascii="Times New Roman" w:hAnsi="Times New Roman" w:cs="Times New Roman"/>
          <w:sz w:val="24"/>
          <w:szCs w:val="24"/>
        </w:rPr>
        <w:t xml:space="preserve"> </w:t>
      </w:r>
      <w:r w:rsidR="00B9752D" w:rsidRPr="0040788B">
        <w:rPr>
          <w:rFonts w:ascii="Times New Roman" w:hAnsi="Times New Roman" w:cs="Times New Roman"/>
          <w:sz w:val="24"/>
          <w:szCs w:val="24"/>
        </w:rPr>
        <w:t xml:space="preserve">Ingredients of education such as information and </w:t>
      </w:r>
      <w:r w:rsidRPr="0040788B">
        <w:rPr>
          <w:rFonts w:ascii="Times New Roman" w:hAnsi="Times New Roman" w:cs="Times New Roman"/>
          <w:sz w:val="24"/>
          <w:szCs w:val="24"/>
        </w:rPr>
        <w:t>cognitive skills</w:t>
      </w:r>
      <w:r w:rsidR="00B9752D" w:rsidRPr="0040788B">
        <w:rPr>
          <w:rFonts w:ascii="Times New Roman" w:hAnsi="Times New Roman" w:cs="Times New Roman"/>
          <w:sz w:val="24"/>
          <w:szCs w:val="24"/>
        </w:rPr>
        <w:t xml:space="preserve"> have been implemented by adding reward </w:t>
      </w:r>
      <w:r>
        <w:rPr>
          <w:rFonts w:ascii="Times New Roman" w:hAnsi="Times New Roman" w:cs="Times New Roman"/>
          <w:sz w:val="24"/>
          <w:szCs w:val="24"/>
        </w:rPr>
        <w:t xml:space="preserve">a </w:t>
      </w:r>
      <w:r w:rsidR="00B9752D" w:rsidRPr="0040788B">
        <w:rPr>
          <w:rFonts w:ascii="Times New Roman" w:hAnsi="Times New Roman" w:cs="Times New Roman"/>
          <w:sz w:val="24"/>
          <w:szCs w:val="24"/>
        </w:rPr>
        <w:t xml:space="preserve">system and several rules which </w:t>
      </w:r>
      <w:r w:rsidR="00E4739E" w:rsidRPr="0040788B">
        <w:rPr>
          <w:rFonts w:ascii="Times New Roman" w:hAnsi="Times New Roman" w:cs="Times New Roman"/>
          <w:sz w:val="24"/>
          <w:szCs w:val="24"/>
        </w:rPr>
        <w:t>raise</w:t>
      </w:r>
      <w:r w:rsidR="00B9752D" w:rsidRPr="0040788B">
        <w:rPr>
          <w:rFonts w:ascii="Times New Roman" w:hAnsi="Times New Roman" w:cs="Times New Roman"/>
          <w:sz w:val="24"/>
          <w:szCs w:val="24"/>
        </w:rPr>
        <w:t xml:space="preserve"> the energy, concentr</w:t>
      </w:r>
      <w:r w:rsidR="00E03D88" w:rsidRPr="0040788B">
        <w:rPr>
          <w:rFonts w:ascii="Times New Roman" w:hAnsi="Times New Roman" w:cs="Times New Roman"/>
          <w:sz w:val="24"/>
          <w:szCs w:val="24"/>
        </w:rPr>
        <w:t>ation and flow during process thanks to gamification.</w:t>
      </w:r>
      <w:r w:rsidR="00E03D88">
        <w:rPr>
          <w:rFonts w:ascii="Times New Roman" w:hAnsi="Times New Roman" w:cs="Times New Roman"/>
          <w:sz w:val="24"/>
          <w:szCs w:val="24"/>
        </w:rPr>
        <w:t xml:space="preserve"> </w:t>
      </w:r>
    </w:p>
    <w:p w14:paraId="2BC6017F" w14:textId="38690818" w:rsidR="00B9752D" w:rsidRDefault="008742C5" w:rsidP="00B65D33">
      <w:pPr>
        <w:spacing w:line="480" w:lineRule="auto"/>
        <w:ind w:firstLine="708"/>
        <w:rPr>
          <w:rFonts w:ascii="Times New Roman" w:hAnsi="Times New Roman" w:cs="Times New Roman"/>
          <w:sz w:val="24"/>
          <w:szCs w:val="24"/>
        </w:rPr>
      </w:pPr>
      <w:r>
        <w:rPr>
          <w:rFonts w:ascii="Times New Roman" w:hAnsi="Times New Roman" w:cs="Times New Roman"/>
          <w:sz w:val="24"/>
          <w:szCs w:val="24"/>
        </w:rPr>
        <w:t xml:space="preserve">Motivation is a significant part of education and as mentioned in game dynamics definition, it is promoted through game elements. According to a survey done by Chapman et al., "how participating in a gamified course motivated students overall and examined the individual effect of specific game elements" (315) was investigated and the results of this survey are actually satisfactory to support usage of gamification in education. Among 124 students from six undergraduate courses, the survey was executed as face-to-face. Results </w:t>
      </w:r>
      <w:r w:rsidR="00F47D81">
        <w:rPr>
          <w:rFonts w:ascii="Times New Roman" w:hAnsi="Times New Roman" w:cs="Times New Roman"/>
          <w:sz w:val="24"/>
          <w:szCs w:val="24"/>
        </w:rPr>
        <w:t>reveal</w:t>
      </w:r>
      <w:r>
        <w:rPr>
          <w:rFonts w:ascii="Times New Roman" w:hAnsi="Times New Roman" w:cs="Times New Roman"/>
          <w:sz w:val="24"/>
          <w:szCs w:val="24"/>
        </w:rPr>
        <w:t xml:space="preserve"> that “67.7% of participants reported that the gamification course was more or much more motivating than a traditional course, and 25.8% felt that the gamified courses were neither less nor more motivating, while only 6.5% of students reported that they felt less or much less motivated.” (318). This result obviously demonstrates the effectiveness of gamification and acceptance of gamification in schools.</w:t>
      </w:r>
    </w:p>
    <w:p w14:paraId="5BDB5EE5" w14:textId="2B62A79A" w:rsidR="004D7986" w:rsidRDefault="008742C5" w:rsidP="00B65D33">
      <w:pPr>
        <w:spacing w:line="480" w:lineRule="auto"/>
        <w:ind w:firstLine="708"/>
        <w:rPr>
          <w:rFonts w:ascii="Times New Roman" w:hAnsi="Times New Roman" w:cs="Times New Roman"/>
          <w:sz w:val="24"/>
          <w:szCs w:val="24"/>
        </w:rPr>
      </w:pPr>
      <w:r>
        <w:rPr>
          <w:rFonts w:ascii="Times New Roman" w:hAnsi="Times New Roman" w:cs="Times New Roman"/>
          <w:sz w:val="24"/>
          <w:szCs w:val="24"/>
        </w:rPr>
        <w:lastRenderedPageBreak/>
        <w:t xml:space="preserve">However, in game-based learning, existing games are used to teach something and the </w:t>
      </w:r>
      <w:r w:rsidR="00F47D81">
        <w:rPr>
          <w:rFonts w:ascii="Times New Roman" w:hAnsi="Times New Roman" w:cs="Times New Roman"/>
          <w:sz w:val="24"/>
          <w:szCs w:val="24"/>
        </w:rPr>
        <w:t xml:space="preserve">learning </w:t>
      </w:r>
      <w:r>
        <w:rPr>
          <w:rFonts w:ascii="Times New Roman" w:hAnsi="Times New Roman" w:cs="Times New Roman"/>
          <w:sz w:val="24"/>
          <w:szCs w:val="24"/>
        </w:rPr>
        <w:t xml:space="preserve">process has been proceeding on game-based. </w:t>
      </w:r>
      <w:r w:rsidR="00E81179" w:rsidRPr="00731C6E">
        <w:rPr>
          <w:rFonts w:ascii="Times New Roman" w:hAnsi="Times New Roman" w:cs="Times New Roman"/>
          <w:sz w:val="24"/>
          <w:szCs w:val="24"/>
        </w:rPr>
        <w:t xml:space="preserve">These games </w:t>
      </w:r>
      <w:r w:rsidR="00BA3790" w:rsidRPr="00731C6E">
        <w:rPr>
          <w:rFonts w:ascii="Times New Roman" w:hAnsi="Times New Roman" w:cs="Times New Roman"/>
          <w:sz w:val="24"/>
          <w:szCs w:val="24"/>
        </w:rPr>
        <w:t>present us the experience of</w:t>
      </w:r>
      <w:r w:rsidR="00E81179" w:rsidRPr="00731C6E">
        <w:rPr>
          <w:rFonts w:ascii="Times New Roman" w:hAnsi="Times New Roman" w:cs="Times New Roman"/>
          <w:sz w:val="24"/>
          <w:szCs w:val="24"/>
        </w:rPr>
        <w:t xml:space="preserve"> fly</w:t>
      </w:r>
      <w:r w:rsidR="00BA3790" w:rsidRPr="00731C6E">
        <w:rPr>
          <w:rFonts w:ascii="Times New Roman" w:hAnsi="Times New Roman" w:cs="Times New Roman"/>
          <w:sz w:val="24"/>
          <w:szCs w:val="24"/>
        </w:rPr>
        <w:t>ing</w:t>
      </w:r>
      <w:r w:rsidR="00E81179" w:rsidRPr="00731C6E">
        <w:rPr>
          <w:rFonts w:ascii="Times New Roman" w:hAnsi="Times New Roman" w:cs="Times New Roman"/>
          <w:sz w:val="24"/>
          <w:szCs w:val="24"/>
        </w:rPr>
        <w:t xml:space="preserve"> airplanes, driv</w:t>
      </w:r>
      <w:r w:rsidR="00BA3790" w:rsidRPr="00731C6E">
        <w:rPr>
          <w:rFonts w:ascii="Times New Roman" w:hAnsi="Times New Roman" w:cs="Times New Roman"/>
          <w:sz w:val="24"/>
          <w:szCs w:val="24"/>
        </w:rPr>
        <w:t>ing</w:t>
      </w:r>
      <w:r w:rsidR="00E81179" w:rsidRPr="00731C6E">
        <w:rPr>
          <w:rFonts w:ascii="Times New Roman" w:hAnsi="Times New Roman" w:cs="Times New Roman"/>
          <w:sz w:val="24"/>
          <w:szCs w:val="24"/>
        </w:rPr>
        <w:t xml:space="preserve"> fast cars, and be</w:t>
      </w:r>
      <w:r w:rsidR="00BA3790" w:rsidRPr="00731C6E">
        <w:rPr>
          <w:rFonts w:ascii="Times New Roman" w:hAnsi="Times New Roman" w:cs="Times New Roman"/>
          <w:sz w:val="24"/>
          <w:szCs w:val="24"/>
        </w:rPr>
        <w:t>ing</w:t>
      </w:r>
      <w:r w:rsidR="00E81179" w:rsidRPr="00731C6E">
        <w:rPr>
          <w:rFonts w:ascii="Times New Roman" w:hAnsi="Times New Roman" w:cs="Times New Roman"/>
          <w:sz w:val="24"/>
          <w:szCs w:val="24"/>
        </w:rPr>
        <w:t xml:space="preserve"> fighter</w:t>
      </w:r>
      <w:r w:rsidR="00731C6E">
        <w:rPr>
          <w:rFonts w:ascii="Times New Roman" w:hAnsi="Times New Roman" w:cs="Times New Roman"/>
          <w:sz w:val="24"/>
          <w:szCs w:val="24"/>
        </w:rPr>
        <w:t>s</w:t>
      </w:r>
      <w:r w:rsidR="00E81179" w:rsidRPr="00731C6E">
        <w:rPr>
          <w:rFonts w:ascii="Times New Roman" w:hAnsi="Times New Roman" w:cs="Times New Roman"/>
          <w:sz w:val="24"/>
          <w:szCs w:val="24"/>
        </w:rPr>
        <w:t>, civilization builders and veterinarians.</w:t>
      </w:r>
      <w:r w:rsidR="00E81179">
        <w:rPr>
          <w:rFonts w:ascii="Times New Roman" w:hAnsi="Times New Roman" w:cs="Times New Roman"/>
          <w:sz w:val="24"/>
          <w:szCs w:val="24"/>
        </w:rPr>
        <w:t xml:space="preserve"> </w:t>
      </w:r>
      <w:r w:rsidR="006644B6">
        <w:rPr>
          <w:rFonts w:ascii="Times New Roman" w:hAnsi="Times New Roman" w:cs="Times New Roman"/>
          <w:sz w:val="24"/>
          <w:szCs w:val="24"/>
        </w:rPr>
        <w:t>Through these games;</w:t>
      </w:r>
      <w:r w:rsidR="00F47D81">
        <w:rPr>
          <w:rFonts w:ascii="Times New Roman" w:hAnsi="Times New Roman" w:cs="Times New Roman"/>
          <w:sz w:val="24"/>
          <w:szCs w:val="24"/>
        </w:rPr>
        <w:t xml:space="preserve"> </w:t>
      </w:r>
      <w:r w:rsidR="006644B6">
        <w:rPr>
          <w:rFonts w:ascii="Times New Roman" w:hAnsi="Times New Roman" w:cs="Times New Roman"/>
          <w:sz w:val="24"/>
          <w:szCs w:val="24"/>
        </w:rPr>
        <w:t>players improve their fast decision ability, create new strategies for handling hardships, and figure out complex systems through experimentation</w:t>
      </w:r>
      <w:r w:rsidR="00E81179">
        <w:rPr>
          <w:rFonts w:ascii="Times New Roman" w:hAnsi="Times New Roman" w:cs="Times New Roman"/>
          <w:sz w:val="24"/>
          <w:szCs w:val="24"/>
        </w:rPr>
        <w:t xml:space="preserve"> (Prensky 2). </w:t>
      </w:r>
      <w:r w:rsidR="006644B6">
        <w:rPr>
          <w:rFonts w:ascii="Times New Roman" w:hAnsi="Times New Roman" w:cs="Times New Roman"/>
          <w:sz w:val="24"/>
          <w:szCs w:val="24"/>
        </w:rPr>
        <w:t xml:space="preserve">Although </w:t>
      </w:r>
      <w:r w:rsidR="00731C6E">
        <w:rPr>
          <w:rFonts w:ascii="Times New Roman" w:hAnsi="Times New Roman" w:cs="Times New Roman"/>
          <w:sz w:val="24"/>
          <w:szCs w:val="24"/>
        </w:rPr>
        <w:t xml:space="preserve">the </w:t>
      </w:r>
      <w:r w:rsidR="006644B6">
        <w:rPr>
          <w:rFonts w:ascii="Times New Roman" w:hAnsi="Times New Roman" w:cs="Times New Roman"/>
          <w:sz w:val="24"/>
          <w:szCs w:val="24"/>
        </w:rPr>
        <w:t xml:space="preserve">games used in game-based learning are </w:t>
      </w:r>
      <w:r w:rsidR="007E7AE4">
        <w:rPr>
          <w:rFonts w:ascii="Times New Roman" w:hAnsi="Times New Roman" w:cs="Times New Roman"/>
          <w:sz w:val="24"/>
          <w:szCs w:val="24"/>
        </w:rPr>
        <w:t xml:space="preserve">considered normal games, they </w:t>
      </w:r>
      <w:r w:rsidR="0040788B">
        <w:rPr>
          <w:rFonts w:ascii="Times New Roman" w:hAnsi="Times New Roman" w:cs="Times New Roman"/>
          <w:sz w:val="24"/>
          <w:szCs w:val="24"/>
        </w:rPr>
        <w:t xml:space="preserve">are regarded as </w:t>
      </w:r>
      <w:r w:rsidR="006644B6">
        <w:rPr>
          <w:rFonts w:ascii="Times New Roman" w:hAnsi="Times New Roman" w:cs="Times New Roman"/>
          <w:sz w:val="24"/>
          <w:szCs w:val="24"/>
        </w:rPr>
        <w:t xml:space="preserve">useless </w:t>
      </w:r>
      <w:r w:rsidR="0040788B">
        <w:rPr>
          <w:rFonts w:ascii="Times New Roman" w:hAnsi="Times New Roman" w:cs="Times New Roman"/>
          <w:sz w:val="24"/>
          <w:szCs w:val="24"/>
        </w:rPr>
        <w:t xml:space="preserve">or even </w:t>
      </w:r>
      <w:r w:rsidR="006644B6">
        <w:rPr>
          <w:rFonts w:ascii="Times New Roman" w:hAnsi="Times New Roman" w:cs="Times New Roman"/>
          <w:sz w:val="24"/>
          <w:szCs w:val="24"/>
        </w:rPr>
        <w:t>harmful by adults</w:t>
      </w:r>
      <w:r w:rsidR="007E7AE4">
        <w:rPr>
          <w:rFonts w:ascii="Times New Roman" w:hAnsi="Times New Roman" w:cs="Times New Roman"/>
          <w:sz w:val="24"/>
          <w:szCs w:val="24"/>
        </w:rPr>
        <w:t>. Th</w:t>
      </w:r>
      <w:r w:rsidR="0040788B">
        <w:rPr>
          <w:rFonts w:ascii="Times New Roman" w:hAnsi="Times New Roman" w:cs="Times New Roman"/>
          <w:sz w:val="24"/>
          <w:szCs w:val="24"/>
        </w:rPr>
        <w:t>is evaluation of games can result</w:t>
      </w:r>
      <w:r w:rsidR="007E7AE4">
        <w:rPr>
          <w:rFonts w:ascii="Times New Roman" w:hAnsi="Times New Roman" w:cs="Times New Roman"/>
          <w:sz w:val="24"/>
          <w:szCs w:val="24"/>
        </w:rPr>
        <w:t xml:space="preserve"> in the restriction of games even though they might be beneficial. The reason behind that restriction is </w:t>
      </w:r>
      <w:r w:rsidR="00825BFA">
        <w:rPr>
          <w:rFonts w:ascii="Times New Roman" w:hAnsi="Times New Roman" w:cs="Times New Roman"/>
          <w:sz w:val="24"/>
          <w:szCs w:val="24"/>
        </w:rPr>
        <w:t xml:space="preserve">the </w:t>
      </w:r>
      <w:r w:rsidR="0040788B">
        <w:rPr>
          <w:rFonts w:ascii="Times New Roman" w:hAnsi="Times New Roman" w:cs="Times New Roman"/>
          <w:sz w:val="24"/>
          <w:szCs w:val="24"/>
        </w:rPr>
        <w:t>fear</w:t>
      </w:r>
      <w:r w:rsidR="00825BFA">
        <w:rPr>
          <w:rFonts w:ascii="Times New Roman" w:hAnsi="Times New Roman" w:cs="Times New Roman"/>
          <w:sz w:val="24"/>
          <w:szCs w:val="24"/>
        </w:rPr>
        <w:t xml:space="preserve"> of diminishing academic achievement </w:t>
      </w:r>
      <w:r w:rsidR="0040788B">
        <w:rPr>
          <w:rFonts w:ascii="Times New Roman" w:hAnsi="Times New Roman" w:cs="Times New Roman"/>
          <w:sz w:val="24"/>
          <w:szCs w:val="24"/>
        </w:rPr>
        <w:t>among</w:t>
      </w:r>
      <w:r w:rsidR="00825BFA">
        <w:rPr>
          <w:rFonts w:ascii="Times New Roman" w:hAnsi="Times New Roman" w:cs="Times New Roman"/>
          <w:sz w:val="24"/>
          <w:szCs w:val="24"/>
        </w:rPr>
        <w:t xml:space="preserve"> the students who spend a lot of time at playing. Therefore, t</w:t>
      </w:r>
      <w:r w:rsidR="006644B6">
        <w:rPr>
          <w:rFonts w:ascii="Times New Roman" w:hAnsi="Times New Roman" w:cs="Times New Roman"/>
          <w:sz w:val="24"/>
          <w:szCs w:val="24"/>
        </w:rPr>
        <w:t>he prejudice against these games is a non-negligible obstacle to implement games into education.</w:t>
      </w:r>
    </w:p>
    <w:p w14:paraId="7E215E09" w14:textId="5A229BF6" w:rsidR="00BA5A99" w:rsidRDefault="008742C5" w:rsidP="00B65D33">
      <w:pPr>
        <w:spacing w:line="480" w:lineRule="auto"/>
        <w:ind w:firstLine="708"/>
        <w:rPr>
          <w:rFonts w:ascii="Times New Roman" w:hAnsi="Times New Roman" w:cs="Times New Roman"/>
          <w:sz w:val="24"/>
          <w:szCs w:val="24"/>
        </w:rPr>
      </w:pPr>
      <w:r>
        <w:rPr>
          <w:rFonts w:ascii="Times New Roman" w:hAnsi="Times New Roman" w:cs="Times New Roman"/>
          <w:sz w:val="24"/>
          <w:szCs w:val="24"/>
        </w:rPr>
        <w:t>In serious games, also known as applied games, games are designed for a fundamental goal rather than pure absolute entertainment</w:t>
      </w:r>
      <w:r w:rsidR="0044655A">
        <w:rPr>
          <w:rFonts w:ascii="Times New Roman" w:hAnsi="Times New Roman" w:cs="Times New Roman"/>
          <w:sz w:val="24"/>
          <w:szCs w:val="24"/>
        </w:rPr>
        <w:t xml:space="preserve"> (qtd. in Djaouti et al. par.5)</w:t>
      </w:r>
      <w:r w:rsidR="00E81179">
        <w:rPr>
          <w:rFonts w:ascii="Times New Roman" w:hAnsi="Times New Roman" w:cs="Times New Roman"/>
          <w:sz w:val="24"/>
          <w:szCs w:val="24"/>
        </w:rPr>
        <w:t>.</w:t>
      </w:r>
      <w:r w:rsidR="0044655A">
        <w:rPr>
          <w:rFonts w:ascii="Times New Roman" w:hAnsi="Times New Roman" w:cs="Times New Roman"/>
          <w:sz w:val="24"/>
          <w:szCs w:val="24"/>
        </w:rPr>
        <w:t xml:space="preserve"> </w:t>
      </w:r>
      <w:r w:rsidR="000E6461">
        <w:rPr>
          <w:rFonts w:ascii="Times New Roman" w:hAnsi="Times New Roman" w:cs="Times New Roman"/>
          <w:sz w:val="24"/>
          <w:szCs w:val="24"/>
        </w:rPr>
        <w:t>Serious game</w:t>
      </w:r>
      <w:r w:rsidR="00F47D81">
        <w:rPr>
          <w:rFonts w:ascii="Times New Roman" w:hAnsi="Times New Roman" w:cs="Times New Roman"/>
          <w:sz w:val="24"/>
          <w:szCs w:val="24"/>
        </w:rPr>
        <w:t>s</w:t>
      </w:r>
      <w:r w:rsidR="000E6461">
        <w:rPr>
          <w:rFonts w:ascii="Times New Roman" w:hAnsi="Times New Roman" w:cs="Times New Roman"/>
          <w:sz w:val="24"/>
          <w:szCs w:val="24"/>
        </w:rPr>
        <w:t xml:space="preserve"> </w:t>
      </w:r>
      <w:r w:rsidR="00F47D81">
        <w:rPr>
          <w:rFonts w:ascii="Times New Roman" w:hAnsi="Times New Roman" w:cs="Times New Roman"/>
          <w:sz w:val="24"/>
          <w:szCs w:val="24"/>
        </w:rPr>
        <w:t xml:space="preserve">can be considered </w:t>
      </w:r>
      <w:r w:rsidR="000E6461">
        <w:rPr>
          <w:rFonts w:ascii="Times New Roman" w:hAnsi="Times New Roman" w:cs="Times New Roman"/>
          <w:sz w:val="24"/>
          <w:szCs w:val="24"/>
        </w:rPr>
        <w:t xml:space="preserve">a mixture of game-based learning and gamification. </w:t>
      </w:r>
      <w:r w:rsidR="0040788B" w:rsidRPr="0040788B">
        <w:rPr>
          <w:rFonts w:ascii="Times New Roman" w:hAnsi="Times New Roman" w:cs="Times New Roman"/>
          <w:sz w:val="24"/>
          <w:szCs w:val="24"/>
        </w:rPr>
        <w:t>Because</w:t>
      </w:r>
      <w:r w:rsidR="000E6461" w:rsidRPr="0040788B">
        <w:rPr>
          <w:rFonts w:ascii="Times New Roman" w:hAnsi="Times New Roman" w:cs="Times New Roman"/>
          <w:sz w:val="24"/>
          <w:szCs w:val="24"/>
        </w:rPr>
        <w:t xml:space="preserve"> game-based learning </w:t>
      </w:r>
      <w:r w:rsidR="0040788B" w:rsidRPr="0040788B">
        <w:rPr>
          <w:rFonts w:ascii="Times New Roman" w:hAnsi="Times New Roman" w:cs="Times New Roman"/>
          <w:sz w:val="24"/>
          <w:szCs w:val="24"/>
        </w:rPr>
        <w:t>faces prejudice from</w:t>
      </w:r>
      <w:r w:rsidR="000E6461" w:rsidRPr="0040788B">
        <w:rPr>
          <w:rFonts w:ascii="Times New Roman" w:hAnsi="Times New Roman" w:cs="Times New Roman"/>
          <w:sz w:val="24"/>
          <w:szCs w:val="24"/>
        </w:rPr>
        <w:t xml:space="preserve"> adults</w:t>
      </w:r>
      <w:r w:rsidR="0040788B">
        <w:rPr>
          <w:rFonts w:ascii="Times New Roman" w:hAnsi="Times New Roman" w:cs="Times New Roman"/>
          <w:sz w:val="24"/>
          <w:szCs w:val="24"/>
        </w:rPr>
        <w:t>,</w:t>
      </w:r>
      <w:r w:rsidR="00825BFA">
        <w:rPr>
          <w:rFonts w:ascii="Times New Roman" w:hAnsi="Times New Roman" w:cs="Times New Roman"/>
          <w:sz w:val="24"/>
          <w:szCs w:val="24"/>
        </w:rPr>
        <w:t xml:space="preserve"> </w:t>
      </w:r>
      <w:r w:rsidR="0040788B">
        <w:rPr>
          <w:rFonts w:ascii="Times New Roman" w:hAnsi="Times New Roman" w:cs="Times New Roman"/>
          <w:sz w:val="24"/>
          <w:szCs w:val="24"/>
        </w:rPr>
        <w:t>it</w:t>
      </w:r>
      <w:r w:rsidR="000E6461">
        <w:rPr>
          <w:rFonts w:ascii="Times New Roman" w:hAnsi="Times New Roman" w:cs="Times New Roman"/>
          <w:sz w:val="24"/>
          <w:szCs w:val="24"/>
        </w:rPr>
        <w:t xml:space="preserve"> might </w:t>
      </w:r>
      <w:r w:rsidR="0040788B">
        <w:rPr>
          <w:rFonts w:ascii="Times New Roman" w:hAnsi="Times New Roman" w:cs="Times New Roman"/>
          <w:sz w:val="24"/>
          <w:szCs w:val="24"/>
        </w:rPr>
        <w:t>be</w:t>
      </w:r>
      <w:r w:rsidR="000E6461">
        <w:rPr>
          <w:rFonts w:ascii="Times New Roman" w:hAnsi="Times New Roman" w:cs="Times New Roman"/>
          <w:sz w:val="24"/>
          <w:szCs w:val="24"/>
        </w:rPr>
        <w:t xml:space="preserve"> </w:t>
      </w:r>
      <w:r w:rsidR="0040788B">
        <w:rPr>
          <w:rFonts w:ascii="Times New Roman" w:hAnsi="Times New Roman" w:cs="Times New Roman"/>
          <w:sz w:val="24"/>
          <w:szCs w:val="24"/>
        </w:rPr>
        <w:t>unsustainable</w:t>
      </w:r>
      <w:r w:rsidR="000E6461">
        <w:rPr>
          <w:rFonts w:ascii="Times New Roman" w:hAnsi="Times New Roman" w:cs="Times New Roman"/>
          <w:sz w:val="24"/>
          <w:szCs w:val="24"/>
        </w:rPr>
        <w:t xml:space="preserve"> in </w:t>
      </w:r>
      <w:r w:rsidR="0040788B">
        <w:rPr>
          <w:rFonts w:ascii="Times New Roman" w:hAnsi="Times New Roman" w:cs="Times New Roman"/>
          <w:sz w:val="24"/>
          <w:szCs w:val="24"/>
        </w:rPr>
        <w:t xml:space="preserve">the </w:t>
      </w:r>
      <w:r w:rsidR="000E6461">
        <w:rPr>
          <w:rFonts w:ascii="Times New Roman" w:hAnsi="Times New Roman" w:cs="Times New Roman"/>
          <w:sz w:val="24"/>
          <w:szCs w:val="24"/>
        </w:rPr>
        <w:t>long-term</w:t>
      </w:r>
      <w:r w:rsidR="0040788B">
        <w:rPr>
          <w:rFonts w:ascii="Times New Roman" w:hAnsi="Times New Roman" w:cs="Times New Roman"/>
          <w:sz w:val="24"/>
          <w:szCs w:val="24"/>
        </w:rPr>
        <w:t>.</w:t>
      </w:r>
      <w:r w:rsidR="000E6461">
        <w:rPr>
          <w:rFonts w:ascii="Times New Roman" w:hAnsi="Times New Roman" w:cs="Times New Roman"/>
          <w:sz w:val="24"/>
          <w:szCs w:val="24"/>
        </w:rPr>
        <w:t xml:space="preserve"> </w:t>
      </w:r>
      <w:r w:rsidR="0040788B">
        <w:rPr>
          <w:rFonts w:ascii="Times New Roman" w:hAnsi="Times New Roman" w:cs="Times New Roman"/>
          <w:sz w:val="24"/>
          <w:szCs w:val="24"/>
        </w:rPr>
        <w:t>Out of</w:t>
      </w:r>
      <w:r w:rsidR="000E6461">
        <w:rPr>
          <w:rFonts w:ascii="Times New Roman" w:hAnsi="Times New Roman" w:cs="Times New Roman"/>
          <w:sz w:val="24"/>
          <w:szCs w:val="24"/>
        </w:rPr>
        <w:t xml:space="preserve"> school, students might not deal with completing “gamified” missions if they can play video games with their friends. </w:t>
      </w:r>
      <w:r w:rsidR="00921A8B">
        <w:rPr>
          <w:rFonts w:ascii="Times New Roman" w:hAnsi="Times New Roman" w:cs="Times New Roman"/>
          <w:sz w:val="24"/>
          <w:szCs w:val="24"/>
        </w:rPr>
        <w:t>Educative gamification has</w:t>
      </w:r>
      <w:r w:rsidR="0044655A">
        <w:rPr>
          <w:rFonts w:ascii="Times New Roman" w:hAnsi="Times New Roman" w:cs="Times New Roman"/>
          <w:sz w:val="24"/>
          <w:szCs w:val="24"/>
        </w:rPr>
        <w:t xml:space="preserve"> a mission and responsibility to be effective in specific areas</w:t>
      </w:r>
      <w:r w:rsidR="008106F1">
        <w:rPr>
          <w:rFonts w:ascii="Times New Roman" w:hAnsi="Times New Roman" w:cs="Times New Roman"/>
          <w:sz w:val="24"/>
          <w:szCs w:val="24"/>
        </w:rPr>
        <w:t xml:space="preserve"> such as training soldiers in an army or educating students about world knowledge and geography</w:t>
      </w:r>
      <w:r w:rsidR="0044655A">
        <w:rPr>
          <w:rFonts w:ascii="Times New Roman" w:hAnsi="Times New Roman" w:cs="Times New Roman"/>
          <w:sz w:val="24"/>
          <w:szCs w:val="24"/>
        </w:rPr>
        <w:t xml:space="preserve">. </w:t>
      </w:r>
      <w:r w:rsidR="00921A8B">
        <w:rPr>
          <w:rFonts w:ascii="Times New Roman" w:hAnsi="Times New Roman" w:cs="Times New Roman"/>
          <w:sz w:val="24"/>
          <w:szCs w:val="24"/>
        </w:rPr>
        <w:t xml:space="preserve">However, children do not want to be </w:t>
      </w:r>
      <w:r w:rsidR="0040788B">
        <w:rPr>
          <w:rFonts w:ascii="Times New Roman" w:hAnsi="Times New Roman" w:cs="Times New Roman"/>
          <w:sz w:val="24"/>
          <w:szCs w:val="24"/>
        </w:rPr>
        <w:t>forced</w:t>
      </w:r>
      <w:r w:rsidR="00921A8B">
        <w:rPr>
          <w:rFonts w:ascii="Times New Roman" w:hAnsi="Times New Roman" w:cs="Times New Roman"/>
          <w:sz w:val="24"/>
          <w:szCs w:val="24"/>
        </w:rPr>
        <w:t xml:space="preserve"> to comple</w:t>
      </w:r>
      <w:r w:rsidR="0040788B">
        <w:rPr>
          <w:rFonts w:ascii="Times New Roman" w:hAnsi="Times New Roman" w:cs="Times New Roman"/>
          <w:sz w:val="24"/>
          <w:szCs w:val="24"/>
        </w:rPr>
        <w:t>te</w:t>
      </w:r>
      <w:r w:rsidR="00921A8B">
        <w:rPr>
          <w:rFonts w:ascii="Times New Roman" w:hAnsi="Times New Roman" w:cs="Times New Roman"/>
          <w:sz w:val="24"/>
          <w:szCs w:val="24"/>
        </w:rPr>
        <w:t xml:space="preserve"> gamified assignments because educative gamification is m</w:t>
      </w:r>
      <w:r w:rsidR="0040788B">
        <w:rPr>
          <w:rFonts w:ascii="Times New Roman" w:hAnsi="Times New Roman" w:cs="Times New Roman"/>
          <w:sz w:val="24"/>
          <w:szCs w:val="24"/>
        </w:rPr>
        <w:t xml:space="preserve">ore </w:t>
      </w:r>
      <w:r w:rsidR="00921A8B">
        <w:rPr>
          <w:rFonts w:ascii="Times New Roman" w:hAnsi="Times New Roman" w:cs="Times New Roman"/>
          <w:sz w:val="24"/>
          <w:szCs w:val="24"/>
        </w:rPr>
        <w:t>suitable</w:t>
      </w:r>
      <w:r w:rsidR="0040788B">
        <w:rPr>
          <w:rFonts w:ascii="Times New Roman" w:hAnsi="Times New Roman" w:cs="Times New Roman"/>
          <w:sz w:val="24"/>
          <w:szCs w:val="24"/>
        </w:rPr>
        <w:t xml:space="preserve"> </w:t>
      </w:r>
      <w:r w:rsidR="00921A8B">
        <w:rPr>
          <w:rFonts w:ascii="Times New Roman" w:hAnsi="Times New Roman" w:cs="Times New Roman"/>
          <w:sz w:val="24"/>
          <w:szCs w:val="24"/>
        </w:rPr>
        <w:t>for education in school</w:t>
      </w:r>
      <w:r w:rsidR="0040788B">
        <w:rPr>
          <w:rFonts w:ascii="Times New Roman" w:hAnsi="Times New Roman" w:cs="Times New Roman"/>
          <w:sz w:val="24"/>
          <w:szCs w:val="24"/>
        </w:rPr>
        <w:t>,</w:t>
      </w:r>
      <w:r w:rsidR="00135FF7">
        <w:rPr>
          <w:rFonts w:ascii="Times New Roman" w:hAnsi="Times New Roman" w:cs="Times New Roman"/>
          <w:sz w:val="24"/>
          <w:szCs w:val="24"/>
        </w:rPr>
        <w:t xml:space="preserve"> and children would get bored </w:t>
      </w:r>
      <w:r w:rsidR="0040788B">
        <w:rPr>
          <w:rFonts w:ascii="Times New Roman" w:hAnsi="Times New Roman" w:cs="Times New Roman"/>
          <w:sz w:val="24"/>
          <w:szCs w:val="24"/>
        </w:rPr>
        <w:t>by</w:t>
      </w:r>
      <w:r w:rsidR="00135FF7">
        <w:rPr>
          <w:rFonts w:ascii="Times New Roman" w:hAnsi="Times New Roman" w:cs="Times New Roman"/>
          <w:sz w:val="24"/>
          <w:szCs w:val="24"/>
        </w:rPr>
        <w:t xml:space="preserve"> these assignments out of school hours</w:t>
      </w:r>
      <w:r w:rsidR="00921A8B">
        <w:rPr>
          <w:rFonts w:ascii="Times New Roman" w:hAnsi="Times New Roman" w:cs="Times New Roman"/>
          <w:sz w:val="24"/>
          <w:szCs w:val="24"/>
        </w:rPr>
        <w:t xml:space="preserve">. </w:t>
      </w:r>
      <w:r>
        <w:rPr>
          <w:rFonts w:ascii="Times New Roman" w:hAnsi="Times New Roman" w:cs="Times New Roman"/>
          <w:sz w:val="24"/>
          <w:szCs w:val="24"/>
        </w:rPr>
        <w:t xml:space="preserve">If we designed a </w:t>
      </w:r>
      <w:r w:rsidR="00F47D81">
        <w:rPr>
          <w:rFonts w:ascii="Times New Roman" w:hAnsi="Times New Roman" w:cs="Times New Roman"/>
          <w:sz w:val="24"/>
          <w:szCs w:val="24"/>
        </w:rPr>
        <w:t>normal</w:t>
      </w:r>
      <w:r>
        <w:rPr>
          <w:rFonts w:ascii="Times New Roman" w:hAnsi="Times New Roman" w:cs="Times New Roman"/>
          <w:sz w:val="24"/>
          <w:szCs w:val="24"/>
        </w:rPr>
        <w:t xml:space="preserve"> game, we would expect players to improve their skills which can be gained by playing a game such as decision making or developing new strategies and it would not educative and informative for students. </w:t>
      </w:r>
      <w:r w:rsidR="00A755C4" w:rsidRPr="0040788B">
        <w:rPr>
          <w:rFonts w:ascii="Times New Roman" w:hAnsi="Times New Roman" w:cs="Times New Roman"/>
          <w:sz w:val="24"/>
          <w:szCs w:val="24"/>
        </w:rPr>
        <w:t>Furthermore</w:t>
      </w:r>
      <w:r w:rsidRPr="0040788B">
        <w:rPr>
          <w:rFonts w:ascii="Times New Roman" w:hAnsi="Times New Roman" w:cs="Times New Roman"/>
          <w:sz w:val="24"/>
          <w:szCs w:val="24"/>
        </w:rPr>
        <w:t>, if we designed a gamified educative project, it would be used in schools for education but learners especially young ones</w:t>
      </w:r>
      <w:r w:rsidR="0040788B" w:rsidRPr="0040788B">
        <w:rPr>
          <w:rFonts w:ascii="Times New Roman" w:hAnsi="Times New Roman" w:cs="Times New Roman"/>
          <w:sz w:val="24"/>
          <w:szCs w:val="24"/>
        </w:rPr>
        <w:t>,</w:t>
      </w:r>
      <w:r w:rsidRPr="0040788B">
        <w:rPr>
          <w:rFonts w:ascii="Times New Roman" w:hAnsi="Times New Roman" w:cs="Times New Roman"/>
          <w:sz w:val="24"/>
          <w:szCs w:val="24"/>
        </w:rPr>
        <w:t xml:space="preserve"> would not </w:t>
      </w:r>
      <w:r w:rsidR="0040788B" w:rsidRPr="0040788B">
        <w:rPr>
          <w:rFonts w:ascii="Times New Roman" w:hAnsi="Times New Roman" w:cs="Times New Roman"/>
          <w:sz w:val="24"/>
          <w:szCs w:val="24"/>
        </w:rPr>
        <w:t>se</w:t>
      </w:r>
      <w:r w:rsidRPr="0040788B">
        <w:rPr>
          <w:rFonts w:ascii="Times New Roman" w:hAnsi="Times New Roman" w:cs="Times New Roman"/>
          <w:sz w:val="24"/>
          <w:szCs w:val="24"/>
        </w:rPr>
        <w:t xml:space="preserve">e it as </w:t>
      </w:r>
      <w:r w:rsidR="0040788B" w:rsidRPr="0040788B">
        <w:rPr>
          <w:rFonts w:ascii="Times New Roman" w:hAnsi="Times New Roman" w:cs="Times New Roman"/>
          <w:sz w:val="24"/>
          <w:szCs w:val="24"/>
        </w:rPr>
        <w:t>a</w:t>
      </w:r>
      <w:r w:rsidRPr="0040788B">
        <w:rPr>
          <w:rFonts w:ascii="Times New Roman" w:hAnsi="Times New Roman" w:cs="Times New Roman"/>
          <w:sz w:val="24"/>
          <w:szCs w:val="24"/>
        </w:rPr>
        <w:t xml:space="preserve"> </w:t>
      </w:r>
      <w:r w:rsidRPr="0040788B">
        <w:rPr>
          <w:rFonts w:ascii="Times New Roman" w:hAnsi="Times New Roman" w:cs="Times New Roman"/>
          <w:sz w:val="24"/>
          <w:szCs w:val="24"/>
        </w:rPr>
        <w:lastRenderedPageBreak/>
        <w:t xml:space="preserve">completely entertaining project and </w:t>
      </w:r>
      <w:r w:rsidR="0040788B">
        <w:rPr>
          <w:rFonts w:ascii="Times New Roman" w:hAnsi="Times New Roman" w:cs="Times New Roman"/>
          <w:sz w:val="24"/>
          <w:szCs w:val="24"/>
        </w:rPr>
        <w:t>abandon it.</w:t>
      </w:r>
      <w:r w:rsidR="006445E0">
        <w:rPr>
          <w:rFonts w:ascii="Times New Roman" w:hAnsi="Times New Roman" w:cs="Times New Roman"/>
          <w:sz w:val="24"/>
          <w:szCs w:val="24"/>
        </w:rPr>
        <w:t xml:space="preserve"> Therefore, through these analyses, we decided to design a serious game which keeps the efficiency higher and aims to gain knowledge of the world by not only being made use of during courses but also be played out of lessons </w:t>
      </w:r>
      <w:r w:rsidR="00A755C4">
        <w:rPr>
          <w:rFonts w:ascii="Times New Roman" w:hAnsi="Times New Roman" w:cs="Times New Roman"/>
          <w:sz w:val="24"/>
          <w:szCs w:val="24"/>
        </w:rPr>
        <w:t>enjoyabl</w:t>
      </w:r>
      <w:r w:rsidR="006445E0">
        <w:rPr>
          <w:rFonts w:ascii="Times New Roman" w:hAnsi="Times New Roman" w:cs="Times New Roman"/>
          <w:sz w:val="24"/>
          <w:szCs w:val="24"/>
        </w:rPr>
        <w:t>e.</w:t>
      </w:r>
    </w:p>
    <w:p w14:paraId="21A3571B" w14:textId="19E78BF3" w:rsidR="00835F82" w:rsidRDefault="008742C5" w:rsidP="00B65D33">
      <w:pPr>
        <w:spacing w:line="480" w:lineRule="auto"/>
        <w:ind w:firstLine="708"/>
        <w:rPr>
          <w:rFonts w:ascii="Times New Roman" w:hAnsi="Times New Roman" w:cs="Times New Roman"/>
          <w:sz w:val="24"/>
          <w:szCs w:val="24"/>
        </w:rPr>
      </w:pPr>
      <w:r>
        <w:rPr>
          <w:rFonts w:ascii="Times New Roman" w:hAnsi="Times New Roman" w:cs="Times New Roman"/>
          <w:sz w:val="24"/>
          <w:szCs w:val="24"/>
        </w:rPr>
        <w:t>O</w:t>
      </w:r>
      <w:r w:rsidR="00957407">
        <w:rPr>
          <w:rFonts w:ascii="Times New Roman" w:hAnsi="Times New Roman" w:cs="Times New Roman"/>
          <w:sz w:val="24"/>
          <w:szCs w:val="24"/>
        </w:rPr>
        <w:t xml:space="preserve">ur serious game will help students to get in a flow state and keep themselves concentrated and eager to gain knowledge of the world while playing. If we analyse why games have an ability to keep us concentrated too much time, </w:t>
      </w:r>
      <w:r w:rsidR="00590CDA">
        <w:rPr>
          <w:rFonts w:ascii="Times New Roman" w:hAnsi="Times New Roman" w:cs="Times New Roman"/>
          <w:sz w:val="24"/>
          <w:szCs w:val="24"/>
        </w:rPr>
        <w:t xml:space="preserve">it can be inferred that </w:t>
      </w:r>
      <w:r w:rsidR="00957407">
        <w:rPr>
          <w:rFonts w:ascii="Times New Roman" w:hAnsi="Times New Roman" w:cs="Times New Roman"/>
          <w:sz w:val="24"/>
          <w:szCs w:val="24"/>
        </w:rPr>
        <w:t xml:space="preserve">the characteristic of flow in games is not found in traditional education. Therefore, the role of flow in game-based learning is quite significant </w:t>
      </w:r>
      <w:r w:rsidR="00E9151A">
        <w:rPr>
          <w:rFonts w:ascii="Times New Roman" w:hAnsi="Times New Roman" w:cs="Times New Roman"/>
          <w:sz w:val="24"/>
          <w:szCs w:val="24"/>
        </w:rPr>
        <w:t xml:space="preserve">if maximum benefit is expected by education. According to Hou and Li, game-based learning encouraged gaining motivation using game-based educational materials, through boosting learners to willingly engage in the activity at hand and reach flow experience, along with </w:t>
      </w:r>
      <w:r w:rsidR="005C4F5B">
        <w:rPr>
          <w:rFonts w:ascii="Times New Roman" w:hAnsi="Times New Roman" w:cs="Times New Roman"/>
          <w:sz w:val="24"/>
          <w:szCs w:val="24"/>
        </w:rPr>
        <w:t>improving their learning accomplishment by contributing to enjoyable experiences and challenging aims (48)</w:t>
      </w:r>
      <w:r w:rsidR="004D7986">
        <w:rPr>
          <w:rFonts w:ascii="Times New Roman" w:hAnsi="Times New Roman" w:cs="Times New Roman"/>
          <w:sz w:val="24"/>
          <w:szCs w:val="24"/>
        </w:rPr>
        <w:t>.</w:t>
      </w:r>
      <w:r w:rsidR="005C4F5B">
        <w:rPr>
          <w:rFonts w:ascii="Times New Roman" w:hAnsi="Times New Roman" w:cs="Times New Roman"/>
          <w:sz w:val="24"/>
          <w:szCs w:val="24"/>
        </w:rPr>
        <w:t xml:space="preserve"> Thus, “maintaining the flow state can be considered an effective way of promoting game-based learning achievement” (qtd. in Sun et al. p.48)</w:t>
      </w:r>
      <w:r w:rsidR="004D7986">
        <w:rPr>
          <w:rFonts w:ascii="Times New Roman" w:hAnsi="Times New Roman" w:cs="Times New Roman"/>
          <w:sz w:val="24"/>
          <w:szCs w:val="24"/>
        </w:rPr>
        <w:t>.</w:t>
      </w:r>
      <w:r w:rsidR="005C4F5B">
        <w:rPr>
          <w:rFonts w:ascii="Times New Roman" w:hAnsi="Times New Roman" w:cs="Times New Roman"/>
          <w:sz w:val="24"/>
          <w:szCs w:val="24"/>
        </w:rPr>
        <w:t xml:space="preserve"> By designing </w:t>
      </w:r>
      <w:r w:rsidR="006B1323" w:rsidRPr="007311AC">
        <w:rPr>
          <w:rFonts w:ascii="Times New Roman" w:hAnsi="Times New Roman" w:cs="Times New Roman"/>
          <w:i/>
          <w:sz w:val="24"/>
          <w:szCs w:val="24"/>
        </w:rPr>
        <w:t>Citizen of the World</w:t>
      </w:r>
      <w:r w:rsidR="005C4F5B">
        <w:rPr>
          <w:rFonts w:ascii="Times New Roman" w:hAnsi="Times New Roman" w:cs="Times New Roman"/>
          <w:sz w:val="24"/>
          <w:szCs w:val="24"/>
        </w:rPr>
        <w:t xml:space="preserve">, we combined flow experience in games with educational elements. </w:t>
      </w:r>
      <w:r w:rsidR="005C4F5B" w:rsidRPr="00F6113B">
        <w:rPr>
          <w:rFonts w:ascii="Times New Roman" w:hAnsi="Times New Roman" w:cs="Times New Roman"/>
          <w:sz w:val="24"/>
          <w:szCs w:val="24"/>
        </w:rPr>
        <w:t xml:space="preserve">Thanks to this combination, </w:t>
      </w:r>
      <w:r w:rsidR="00F6113B" w:rsidRPr="00F6113B">
        <w:rPr>
          <w:rFonts w:ascii="Times New Roman" w:hAnsi="Times New Roman" w:cs="Times New Roman"/>
          <w:sz w:val="24"/>
          <w:szCs w:val="24"/>
        </w:rPr>
        <w:t xml:space="preserve">the </w:t>
      </w:r>
      <w:r w:rsidR="005C4F5B" w:rsidRPr="00F6113B">
        <w:rPr>
          <w:rFonts w:ascii="Times New Roman" w:hAnsi="Times New Roman" w:cs="Times New Roman"/>
          <w:sz w:val="24"/>
          <w:szCs w:val="24"/>
        </w:rPr>
        <w:t xml:space="preserve">learners will be able to stay in a flow state </w:t>
      </w:r>
      <w:r w:rsidR="007311AC" w:rsidRPr="00F6113B">
        <w:rPr>
          <w:rFonts w:ascii="Times New Roman" w:hAnsi="Times New Roman" w:cs="Times New Roman"/>
          <w:sz w:val="24"/>
          <w:szCs w:val="24"/>
        </w:rPr>
        <w:t xml:space="preserve">and gain more profit and knowledge than </w:t>
      </w:r>
      <w:r w:rsidR="00F6113B" w:rsidRPr="00F6113B">
        <w:rPr>
          <w:rFonts w:ascii="Times New Roman" w:hAnsi="Times New Roman" w:cs="Times New Roman"/>
          <w:sz w:val="24"/>
          <w:szCs w:val="24"/>
        </w:rPr>
        <w:t xml:space="preserve">from a </w:t>
      </w:r>
      <w:r w:rsidR="007311AC" w:rsidRPr="00F6113B">
        <w:rPr>
          <w:rFonts w:ascii="Times New Roman" w:hAnsi="Times New Roman" w:cs="Times New Roman"/>
          <w:sz w:val="24"/>
          <w:szCs w:val="24"/>
        </w:rPr>
        <w:t>traditional system.</w:t>
      </w:r>
    </w:p>
    <w:p w14:paraId="6B93E6A9" w14:textId="3A48FE94" w:rsidR="00F6113B" w:rsidRDefault="008742C5" w:rsidP="00B65D33">
      <w:pPr>
        <w:spacing w:line="480" w:lineRule="auto"/>
        <w:ind w:firstLine="708"/>
        <w:rPr>
          <w:rFonts w:ascii="Times New Roman" w:hAnsi="Times New Roman" w:cs="Times New Roman"/>
          <w:sz w:val="24"/>
          <w:szCs w:val="24"/>
        </w:rPr>
      </w:pPr>
      <w:r w:rsidRPr="007311AC">
        <w:rPr>
          <w:rFonts w:ascii="Times New Roman" w:hAnsi="Times New Roman" w:cs="Times New Roman"/>
          <w:i/>
          <w:sz w:val="24"/>
          <w:szCs w:val="24"/>
        </w:rPr>
        <w:t>Citizen of the World</w:t>
      </w:r>
      <w:r>
        <w:rPr>
          <w:rFonts w:ascii="Times New Roman" w:hAnsi="Times New Roman" w:cs="Times New Roman"/>
          <w:i/>
          <w:sz w:val="24"/>
          <w:szCs w:val="24"/>
        </w:rPr>
        <w:t xml:space="preserve"> </w:t>
      </w:r>
      <w:r>
        <w:rPr>
          <w:rFonts w:ascii="Times New Roman" w:hAnsi="Times New Roman" w:cs="Times New Roman"/>
          <w:sz w:val="24"/>
          <w:szCs w:val="24"/>
        </w:rPr>
        <w:t xml:space="preserve">has a simple design and game structure with a colourful and </w:t>
      </w:r>
      <w:r w:rsidR="00A755C4">
        <w:rPr>
          <w:rFonts w:ascii="Times New Roman" w:hAnsi="Times New Roman" w:cs="Times New Roman"/>
          <w:sz w:val="24"/>
          <w:szCs w:val="24"/>
        </w:rPr>
        <w:t>attractive</w:t>
      </w:r>
      <w:r>
        <w:rPr>
          <w:rFonts w:ascii="Times New Roman" w:hAnsi="Times New Roman" w:cs="Times New Roman"/>
          <w:sz w:val="24"/>
          <w:szCs w:val="24"/>
        </w:rPr>
        <w:t xml:space="preserve"> interface </w:t>
      </w:r>
      <w:r w:rsidR="00D55962" w:rsidRPr="00F6113B">
        <w:rPr>
          <w:rFonts w:ascii="Times New Roman" w:hAnsi="Times New Roman" w:cs="Times New Roman"/>
          <w:sz w:val="24"/>
          <w:szCs w:val="24"/>
        </w:rPr>
        <w:t xml:space="preserve">such as usage of contrast and vivid colours </w:t>
      </w:r>
      <w:r w:rsidRPr="00F6113B">
        <w:rPr>
          <w:rFonts w:ascii="Times New Roman" w:hAnsi="Times New Roman" w:cs="Times New Roman"/>
          <w:sz w:val="24"/>
          <w:szCs w:val="24"/>
        </w:rPr>
        <w:t>to attract the attention</w:t>
      </w:r>
      <w:r>
        <w:rPr>
          <w:rFonts w:ascii="Times New Roman" w:hAnsi="Times New Roman" w:cs="Times New Roman"/>
          <w:sz w:val="24"/>
          <w:szCs w:val="24"/>
        </w:rPr>
        <w:t xml:space="preserve"> of </w:t>
      </w:r>
      <w:r w:rsidR="006B1323">
        <w:rPr>
          <w:rFonts w:ascii="Times New Roman" w:hAnsi="Times New Roman" w:cs="Times New Roman"/>
          <w:sz w:val="24"/>
          <w:szCs w:val="24"/>
        </w:rPr>
        <w:t xml:space="preserve">the </w:t>
      </w:r>
      <w:r>
        <w:rPr>
          <w:rFonts w:ascii="Times New Roman" w:hAnsi="Times New Roman" w:cs="Times New Roman"/>
          <w:sz w:val="24"/>
          <w:szCs w:val="24"/>
        </w:rPr>
        <w:t>learners. In this way, we aim to make them</w:t>
      </w:r>
      <w:r w:rsidR="006B1323">
        <w:rPr>
          <w:rFonts w:ascii="Times New Roman" w:hAnsi="Times New Roman" w:cs="Times New Roman"/>
          <w:sz w:val="24"/>
          <w:szCs w:val="24"/>
        </w:rPr>
        <w:t xml:space="preserve"> </w:t>
      </w:r>
      <w:r>
        <w:rPr>
          <w:rFonts w:ascii="Times New Roman" w:hAnsi="Times New Roman" w:cs="Times New Roman"/>
          <w:sz w:val="24"/>
          <w:szCs w:val="24"/>
        </w:rPr>
        <w:t xml:space="preserve">feel happy and retain in </w:t>
      </w:r>
      <w:r w:rsidR="00731C6E">
        <w:rPr>
          <w:rFonts w:ascii="Times New Roman" w:hAnsi="Times New Roman" w:cs="Times New Roman"/>
          <w:sz w:val="24"/>
          <w:szCs w:val="24"/>
        </w:rPr>
        <w:t xml:space="preserve">the </w:t>
      </w:r>
      <w:r>
        <w:rPr>
          <w:rFonts w:ascii="Times New Roman" w:hAnsi="Times New Roman" w:cs="Times New Roman"/>
          <w:sz w:val="24"/>
          <w:szCs w:val="24"/>
        </w:rPr>
        <w:t>game. It contains chance, strategy, and challenge</w:t>
      </w:r>
      <w:r w:rsidR="006B1323">
        <w:rPr>
          <w:rFonts w:ascii="Times New Roman" w:hAnsi="Times New Roman" w:cs="Times New Roman"/>
          <w:sz w:val="24"/>
          <w:szCs w:val="24"/>
        </w:rPr>
        <w:t xml:space="preserve"> </w:t>
      </w:r>
      <w:r>
        <w:rPr>
          <w:rFonts w:ascii="Times New Roman" w:hAnsi="Times New Roman" w:cs="Times New Roman"/>
          <w:sz w:val="24"/>
          <w:szCs w:val="24"/>
        </w:rPr>
        <w:t xml:space="preserve">as well as education. Images used in </w:t>
      </w:r>
      <w:r w:rsidR="00731C6E">
        <w:rPr>
          <w:rFonts w:ascii="Times New Roman" w:hAnsi="Times New Roman" w:cs="Times New Roman"/>
          <w:sz w:val="24"/>
          <w:szCs w:val="24"/>
        </w:rPr>
        <w:t xml:space="preserve">the </w:t>
      </w:r>
      <w:r>
        <w:rPr>
          <w:rFonts w:ascii="Times New Roman" w:hAnsi="Times New Roman" w:cs="Times New Roman"/>
          <w:sz w:val="24"/>
          <w:szCs w:val="24"/>
        </w:rPr>
        <w:t>game are real photos of countries and help us to have an idea about each country, e.g.</w:t>
      </w:r>
      <w:r w:rsidR="000A434F">
        <w:rPr>
          <w:rFonts w:ascii="Times New Roman" w:hAnsi="Times New Roman" w:cs="Times New Roman"/>
          <w:sz w:val="24"/>
          <w:szCs w:val="24"/>
        </w:rPr>
        <w:t xml:space="preserve">, touristic places, cities or natural beauties. </w:t>
      </w:r>
      <w:r w:rsidR="00590CDA">
        <w:rPr>
          <w:rFonts w:ascii="Times New Roman" w:hAnsi="Times New Roman" w:cs="Times New Roman"/>
          <w:sz w:val="24"/>
          <w:szCs w:val="24"/>
        </w:rPr>
        <w:t xml:space="preserve">Additionally, motivating background music is added to render the game more enjoyable and keep the players concentrated. </w:t>
      </w:r>
      <w:r w:rsidR="00104D9F">
        <w:rPr>
          <w:rFonts w:ascii="Times New Roman" w:hAnsi="Times New Roman" w:cs="Times New Roman"/>
          <w:sz w:val="24"/>
          <w:szCs w:val="24"/>
        </w:rPr>
        <w:t xml:space="preserve">The music is an instrumental piece without lyrics and it </w:t>
      </w:r>
      <w:r w:rsidR="00590CDA">
        <w:rPr>
          <w:rFonts w:ascii="Times New Roman" w:hAnsi="Times New Roman" w:cs="Times New Roman"/>
          <w:sz w:val="24"/>
          <w:szCs w:val="24"/>
        </w:rPr>
        <w:t>start</w:t>
      </w:r>
      <w:r w:rsidR="00104D9F">
        <w:rPr>
          <w:rFonts w:ascii="Times New Roman" w:hAnsi="Times New Roman" w:cs="Times New Roman"/>
          <w:sz w:val="24"/>
          <w:szCs w:val="24"/>
        </w:rPr>
        <w:t>s</w:t>
      </w:r>
      <w:r w:rsidR="00590CDA">
        <w:rPr>
          <w:rFonts w:ascii="Times New Roman" w:hAnsi="Times New Roman" w:cs="Times New Roman"/>
          <w:sz w:val="24"/>
          <w:szCs w:val="24"/>
        </w:rPr>
        <w:t xml:space="preserve"> w</w:t>
      </w:r>
      <w:r w:rsidR="00104D9F">
        <w:rPr>
          <w:rFonts w:ascii="Times New Roman" w:hAnsi="Times New Roman" w:cs="Times New Roman"/>
          <w:sz w:val="24"/>
          <w:szCs w:val="24"/>
        </w:rPr>
        <w:t>ith the opening of the game.</w:t>
      </w:r>
    </w:p>
    <w:p w14:paraId="35565B5C" w14:textId="44D72BD0" w:rsidR="00B93F43" w:rsidRDefault="008742C5" w:rsidP="00B65D33">
      <w:pPr>
        <w:spacing w:line="480" w:lineRule="auto"/>
        <w:ind w:firstLine="708"/>
        <w:rPr>
          <w:rFonts w:ascii="Times New Roman" w:hAnsi="Times New Roman" w:cs="Times New Roman"/>
          <w:sz w:val="24"/>
          <w:szCs w:val="24"/>
        </w:rPr>
      </w:pPr>
      <w:r>
        <w:rPr>
          <w:rFonts w:ascii="Times New Roman" w:hAnsi="Times New Roman" w:cs="Times New Roman"/>
          <w:sz w:val="24"/>
          <w:szCs w:val="24"/>
        </w:rPr>
        <w:lastRenderedPageBreak/>
        <w:t>The s</w:t>
      </w:r>
      <w:r w:rsidR="000A434F">
        <w:rPr>
          <w:rFonts w:ascii="Times New Roman" w:hAnsi="Times New Roman" w:cs="Times New Roman"/>
          <w:sz w:val="24"/>
          <w:szCs w:val="24"/>
        </w:rPr>
        <w:t xml:space="preserve">cenario is quite simple: each player starts in a country with </w:t>
      </w:r>
      <w:r w:rsidR="00147F8E">
        <w:rPr>
          <w:rFonts w:ascii="Times New Roman" w:hAnsi="Times New Roman" w:cs="Times New Roman"/>
          <w:sz w:val="24"/>
          <w:szCs w:val="24"/>
        </w:rPr>
        <w:t>determined</w:t>
      </w:r>
      <w:r w:rsidR="000A434F">
        <w:rPr>
          <w:rFonts w:ascii="Times New Roman" w:hAnsi="Times New Roman" w:cs="Times New Roman"/>
          <w:sz w:val="24"/>
          <w:szCs w:val="24"/>
        </w:rPr>
        <w:t xml:space="preserve"> money after selecting a starting country and avatar, then starts to travel other countries on the route of the world according to dice results before each travel. Chance is a significant factor because if the result of dice is high, that means travel will last long and so travel expense will be high. After arriving in a country, </w:t>
      </w:r>
      <w:r w:rsidR="00A755C4">
        <w:rPr>
          <w:rFonts w:ascii="Times New Roman" w:hAnsi="Times New Roman" w:cs="Times New Roman"/>
          <w:sz w:val="24"/>
          <w:szCs w:val="24"/>
        </w:rPr>
        <w:t xml:space="preserve">the </w:t>
      </w:r>
      <w:r w:rsidR="000A434F">
        <w:rPr>
          <w:rFonts w:ascii="Times New Roman" w:hAnsi="Times New Roman" w:cs="Times New Roman"/>
          <w:sz w:val="24"/>
          <w:szCs w:val="24"/>
        </w:rPr>
        <w:t>player will</w:t>
      </w:r>
      <w:r w:rsidR="004D7986">
        <w:rPr>
          <w:rFonts w:ascii="Times New Roman" w:hAnsi="Times New Roman" w:cs="Times New Roman"/>
          <w:sz w:val="24"/>
          <w:szCs w:val="24"/>
        </w:rPr>
        <w:t xml:space="preserve"> </w:t>
      </w:r>
      <w:r w:rsidR="000A434F">
        <w:rPr>
          <w:rFonts w:ascii="Times New Roman" w:hAnsi="Times New Roman" w:cs="Times New Roman"/>
          <w:sz w:val="24"/>
          <w:szCs w:val="24"/>
        </w:rPr>
        <w:t xml:space="preserve">encounter with two options. The strategic part starts here. The first option is just paying the accommodation fee and wait for his next turn by passing. If </w:t>
      </w:r>
      <w:r w:rsidR="00FE37DE">
        <w:rPr>
          <w:rFonts w:ascii="Times New Roman" w:hAnsi="Times New Roman" w:cs="Times New Roman"/>
          <w:sz w:val="24"/>
          <w:szCs w:val="24"/>
        </w:rPr>
        <w:t xml:space="preserve">the </w:t>
      </w:r>
      <w:r w:rsidR="000A434F">
        <w:rPr>
          <w:rFonts w:ascii="Times New Roman" w:hAnsi="Times New Roman" w:cs="Times New Roman"/>
          <w:sz w:val="24"/>
          <w:szCs w:val="24"/>
        </w:rPr>
        <w:t>player trusts himself about the current country, he can choose the second option</w:t>
      </w:r>
      <w:r w:rsidR="00C73218">
        <w:rPr>
          <w:rFonts w:ascii="Times New Roman" w:hAnsi="Times New Roman" w:cs="Times New Roman"/>
          <w:sz w:val="24"/>
          <w:szCs w:val="24"/>
        </w:rPr>
        <w:t xml:space="preserve"> which is getting citizenship. The citizenship fee is normally higher than the accommodation fee. However, if </w:t>
      </w:r>
      <w:r w:rsidR="00FE37DE">
        <w:rPr>
          <w:rFonts w:ascii="Times New Roman" w:hAnsi="Times New Roman" w:cs="Times New Roman"/>
          <w:sz w:val="24"/>
          <w:szCs w:val="24"/>
        </w:rPr>
        <w:t xml:space="preserve">the </w:t>
      </w:r>
      <w:r w:rsidR="00C73218">
        <w:rPr>
          <w:rFonts w:ascii="Times New Roman" w:hAnsi="Times New Roman" w:cs="Times New Roman"/>
          <w:sz w:val="24"/>
          <w:szCs w:val="24"/>
        </w:rPr>
        <w:t xml:space="preserve">player gains citizenship from that country, he will </w:t>
      </w:r>
      <w:r w:rsidR="006B1323">
        <w:rPr>
          <w:rFonts w:ascii="Times New Roman" w:hAnsi="Times New Roman" w:cs="Times New Roman"/>
          <w:sz w:val="24"/>
          <w:szCs w:val="24"/>
        </w:rPr>
        <w:t xml:space="preserve">earn </w:t>
      </w:r>
      <w:r w:rsidR="00C73218">
        <w:rPr>
          <w:rFonts w:ascii="Times New Roman" w:hAnsi="Times New Roman" w:cs="Times New Roman"/>
          <w:sz w:val="24"/>
          <w:szCs w:val="24"/>
        </w:rPr>
        <w:t xml:space="preserve">money to survive in the game from that country for each turn. </w:t>
      </w:r>
      <w:r w:rsidR="006B1323" w:rsidRPr="00F6113B">
        <w:rPr>
          <w:rFonts w:ascii="Times New Roman" w:hAnsi="Times New Roman" w:cs="Times New Roman"/>
          <w:sz w:val="24"/>
          <w:szCs w:val="24"/>
        </w:rPr>
        <w:t>By gaining a citizenship, the player</w:t>
      </w:r>
      <w:r w:rsidR="00F6113B" w:rsidRPr="00F6113B">
        <w:rPr>
          <w:rFonts w:ascii="Times New Roman" w:hAnsi="Times New Roman" w:cs="Times New Roman"/>
          <w:sz w:val="24"/>
          <w:szCs w:val="24"/>
        </w:rPr>
        <w:t xml:space="preserve"> automatically</w:t>
      </w:r>
      <w:r w:rsidR="006B1323" w:rsidRPr="00F6113B">
        <w:rPr>
          <w:rFonts w:ascii="Times New Roman" w:hAnsi="Times New Roman" w:cs="Times New Roman"/>
          <w:sz w:val="24"/>
          <w:szCs w:val="24"/>
        </w:rPr>
        <w:t xml:space="preserve"> ma</w:t>
      </w:r>
      <w:r w:rsidR="00F6113B" w:rsidRPr="00F6113B">
        <w:rPr>
          <w:rFonts w:ascii="Times New Roman" w:hAnsi="Times New Roman" w:cs="Times New Roman"/>
          <w:sz w:val="24"/>
          <w:szCs w:val="24"/>
        </w:rPr>
        <w:t xml:space="preserve">kes </w:t>
      </w:r>
      <w:r w:rsidR="00A07F3B" w:rsidRPr="00F6113B">
        <w:rPr>
          <w:rFonts w:ascii="Times New Roman" w:hAnsi="Times New Roman" w:cs="Times New Roman"/>
          <w:sz w:val="24"/>
          <w:szCs w:val="24"/>
        </w:rPr>
        <w:t xml:space="preserve">an </w:t>
      </w:r>
      <w:r w:rsidR="00B92D22" w:rsidRPr="00F6113B">
        <w:rPr>
          <w:rFonts w:ascii="Times New Roman" w:hAnsi="Times New Roman" w:cs="Times New Roman"/>
          <w:sz w:val="24"/>
          <w:szCs w:val="24"/>
        </w:rPr>
        <w:t xml:space="preserve">investment with question fees paid </w:t>
      </w:r>
      <w:r w:rsidR="00F6113B" w:rsidRPr="00F6113B">
        <w:rPr>
          <w:rFonts w:ascii="Times New Roman" w:hAnsi="Times New Roman" w:cs="Times New Roman"/>
          <w:sz w:val="24"/>
          <w:szCs w:val="24"/>
        </w:rPr>
        <w:t xml:space="preserve">to </w:t>
      </w:r>
      <w:r w:rsidR="00B92D22" w:rsidRPr="00F6113B">
        <w:rPr>
          <w:rFonts w:ascii="Times New Roman" w:hAnsi="Times New Roman" w:cs="Times New Roman"/>
          <w:sz w:val="24"/>
          <w:szCs w:val="24"/>
        </w:rPr>
        <w:t>that country</w:t>
      </w:r>
      <w:r w:rsidR="00F6113B">
        <w:rPr>
          <w:rFonts w:ascii="Times New Roman" w:hAnsi="Times New Roman" w:cs="Times New Roman"/>
          <w:sz w:val="24"/>
          <w:szCs w:val="24"/>
        </w:rPr>
        <w:t>,</w:t>
      </w:r>
      <w:r w:rsidR="00B92D22" w:rsidRPr="00F6113B">
        <w:rPr>
          <w:rFonts w:ascii="Times New Roman" w:hAnsi="Times New Roman" w:cs="Times New Roman"/>
          <w:sz w:val="24"/>
          <w:szCs w:val="24"/>
        </w:rPr>
        <w:t xml:space="preserve"> which </w:t>
      </w:r>
      <w:r w:rsidR="00F6113B" w:rsidRPr="00F6113B">
        <w:rPr>
          <w:rFonts w:ascii="Times New Roman" w:hAnsi="Times New Roman" w:cs="Times New Roman"/>
          <w:sz w:val="24"/>
          <w:szCs w:val="24"/>
        </w:rPr>
        <w:t xml:space="preserve">then becomes </w:t>
      </w:r>
      <w:r w:rsidR="00F6113B">
        <w:rPr>
          <w:rFonts w:ascii="Times New Roman" w:hAnsi="Times New Roman" w:cs="Times New Roman"/>
          <w:sz w:val="24"/>
          <w:szCs w:val="24"/>
        </w:rPr>
        <w:t xml:space="preserve">a source of </w:t>
      </w:r>
      <w:r w:rsidR="00F6113B" w:rsidRPr="00F6113B">
        <w:rPr>
          <w:rFonts w:ascii="Times New Roman" w:hAnsi="Times New Roman" w:cs="Times New Roman"/>
          <w:sz w:val="24"/>
          <w:szCs w:val="24"/>
        </w:rPr>
        <w:t>revenue</w:t>
      </w:r>
      <w:r w:rsidR="00B92D22" w:rsidRPr="00F6113B">
        <w:rPr>
          <w:rFonts w:ascii="Times New Roman" w:hAnsi="Times New Roman" w:cs="Times New Roman"/>
          <w:sz w:val="24"/>
          <w:szCs w:val="24"/>
        </w:rPr>
        <w:t xml:space="preserve"> for each turn.</w:t>
      </w:r>
      <w:r w:rsidR="00B92D22">
        <w:rPr>
          <w:rFonts w:ascii="Times New Roman" w:hAnsi="Times New Roman" w:cs="Times New Roman"/>
          <w:sz w:val="24"/>
          <w:szCs w:val="24"/>
        </w:rPr>
        <w:t xml:space="preserve"> </w:t>
      </w:r>
      <w:r w:rsidR="00C73218">
        <w:rPr>
          <w:rFonts w:ascii="Times New Roman" w:hAnsi="Times New Roman" w:cs="Times New Roman"/>
          <w:sz w:val="24"/>
          <w:szCs w:val="24"/>
        </w:rPr>
        <w:t xml:space="preserve">In order to have a citizenship, </w:t>
      </w:r>
      <w:r w:rsidR="00A755C4">
        <w:rPr>
          <w:rFonts w:ascii="Times New Roman" w:hAnsi="Times New Roman" w:cs="Times New Roman"/>
          <w:sz w:val="24"/>
          <w:szCs w:val="24"/>
        </w:rPr>
        <w:t xml:space="preserve">the </w:t>
      </w:r>
      <w:r w:rsidR="00F6113B">
        <w:rPr>
          <w:rFonts w:ascii="Times New Roman" w:hAnsi="Times New Roman" w:cs="Times New Roman"/>
          <w:sz w:val="24"/>
          <w:szCs w:val="24"/>
        </w:rPr>
        <w:t>player has</w:t>
      </w:r>
      <w:r w:rsidR="00C73218">
        <w:rPr>
          <w:rFonts w:ascii="Times New Roman" w:hAnsi="Times New Roman" w:cs="Times New Roman"/>
          <w:sz w:val="24"/>
          <w:szCs w:val="24"/>
        </w:rPr>
        <w:t xml:space="preserve"> to answer three </w:t>
      </w:r>
      <w:r w:rsidR="00F6113B">
        <w:rPr>
          <w:rFonts w:ascii="Times New Roman" w:hAnsi="Times New Roman" w:cs="Times New Roman"/>
          <w:sz w:val="24"/>
          <w:szCs w:val="24"/>
        </w:rPr>
        <w:t xml:space="preserve">random </w:t>
      </w:r>
      <w:r w:rsidR="00C73218">
        <w:rPr>
          <w:rFonts w:ascii="Times New Roman" w:hAnsi="Times New Roman" w:cs="Times New Roman"/>
          <w:sz w:val="24"/>
          <w:szCs w:val="24"/>
        </w:rPr>
        <w:t>questions about that country correctly</w:t>
      </w:r>
      <w:r w:rsidR="00C73218" w:rsidRPr="00F6113B">
        <w:rPr>
          <w:rFonts w:ascii="Times New Roman" w:hAnsi="Times New Roman" w:cs="Times New Roman"/>
          <w:sz w:val="24"/>
          <w:szCs w:val="24"/>
        </w:rPr>
        <w:t xml:space="preserve">. If he cannot </w:t>
      </w:r>
      <w:r w:rsidR="00A07F3B" w:rsidRPr="00F6113B">
        <w:rPr>
          <w:rFonts w:ascii="Times New Roman" w:hAnsi="Times New Roman" w:cs="Times New Roman"/>
          <w:sz w:val="24"/>
          <w:szCs w:val="24"/>
        </w:rPr>
        <w:t xml:space="preserve">answer </w:t>
      </w:r>
      <w:r w:rsidR="00C73218" w:rsidRPr="00F6113B">
        <w:rPr>
          <w:rFonts w:ascii="Times New Roman" w:hAnsi="Times New Roman" w:cs="Times New Roman"/>
          <w:sz w:val="24"/>
          <w:szCs w:val="24"/>
        </w:rPr>
        <w:t>one of them</w:t>
      </w:r>
      <w:r w:rsidR="00F6113B">
        <w:rPr>
          <w:rFonts w:ascii="Times New Roman" w:hAnsi="Times New Roman" w:cs="Times New Roman"/>
          <w:sz w:val="24"/>
          <w:szCs w:val="24"/>
        </w:rPr>
        <w:t xml:space="preserve"> correctly</w:t>
      </w:r>
      <w:r w:rsidR="00C73218">
        <w:rPr>
          <w:rFonts w:ascii="Times New Roman" w:hAnsi="Times New Roman" w:cs="Times New Roman"/>
          <w:sz w:val="24"/>
          <w:szCs w:val="24"/>
        </w:rPr>
        <w:t xml:space="preserve">, he will lose both chance of </w:t>
      </w:r>
      <w:r w:rsidR="00104D9F">
        <w:rPr>
          <w:rFonts w:ascii="Times New Roman" w:hAnsi="Times New Roman" w:cs="Times New Roman"/>
          <w:sz w:val="24"/>
          <w:szCs w:val="24"/>
        </w:rPr>
        <w:t>the</w:t>
      </w:r>
      <w:r w:rsidR="00A07F3B">
        <w:rPr>
          <w:rFonts w:ascii="Times New Roman" w:hAnsi="Times New Roman" w:cs="Times New Roman"/>
          <w:sz w:val="24"/>
          <w:szCs w:val="24"/>
        </w:rPr>
        <w:t xml:space="preserve"> </w:t>
      </w:r>
      <w:r w:rsidR="00C73218">
        <w:rPr>
          <w:rFonts w:ascii="Times New Roman" w:hAnsi="Times New Roman" w:cs="Times New Roman"/>
          <w:sz w:val="24"/>
          <w:szCs w:val="24"/>
        </w:rPr>
        <w:t>getting citizenship and question fee in this turn. Therefore, acting carefully during</w:t>
      </w:r>
      <w:r w:rsidR="00731C6E">
        <w:rPr>
          <w:rFonts w:ascii="Times New Roman" w:hAnsi="Times New Roman" w:cs="Times New Roman"/>
          <w:sz w:val="24"/>
          <w:szCs w:val="24"/>
        </w:rPr>
        <w:t xml:space="preserve"> the</w:t>
      </w:r>
      <w:r w:rsidR="00C73218">
        <w:rPr>
          <w:rFonts w:ascii="Times New Roman" w:hAnsi="Times New Roman" w:cs="Times New Roman"/>
          <w:sz w:val="24"/>
          <w:szCs w:val="24"/>
        </w:rPr>
        <w:t xml:space="preserve"> game has a vital importance and this condition keeps </w:t>
      </w:r>
      <w:r w:rsidR="00A755C4">
        <w:rPr>
          <w:rFonts w:ascii="Times New Roman" w:hAnsi="Times New Roman" w:cs="Times New Roman"/>
          <w:sz w:val="24"/>
          <w:szCs w:val="24"/>
        </w:rPr>
        <w:t xml:space="preserve">the </w:t>
      </w:r>
      <w:r w:rsidR="00C73218">
        <w:rPr>
          <w:rFonts w:ascii="Times New Roman" w:hAnsi="Times New Roman" w:cs="Times New Roman"/>
          <w:sz w:val="24"/>
          <w:szCs w:val="24"/>
        </w:rPr>
        <w:t xml:space="preserve">players concentrated </w:t>
      </w:r>
      <w:r w:rsidR="00731C6E">
        <w:rPr>
          <w:rFonts w:ascii="Times New Roman" w:hAnsi="Times New Roman" w:cs="Times New Roman"/>
          <w:sz w:val="24"/>
          <w:szCs w:val="24"/>
        </w:rPr>
        <w:t>while playing</w:t>
      </w:r>
      <w:r w:rsidR="00C73218">
        <w:rPr>
          <w:rFonts w:ascii="Times New Roman" w:hAnsi="Times New Roman" w:cs="Times New Roman"/>
          <w:sz w:val="24"/>
          <w:szCs w:val="24"/>
        </w:rPr>
        <w:t>. Questions are composed of knowledge of that country such as traditional food, population, flag, social and cultural activities, sport</w:t>
      </w:r>
      <w:r w:rsidR="00A07F3B">
        <w:rPr>
          <w:rFonts w:ascii="Times New Roman" w:hAnsi="Times New Roman" w:cs="Times New Roman"/>
          <w:sz w:val="24"/>
          <w:szCs w:val="24"/>
        </w:rPr>
        <w:t>, politics</w:t>
      </w:r>
      <w:r w:rsidR="00C73218">
        <w:rPr>
          <w:rFonts w:ascii="Times New Roman" w:hAnsi="Times New Roman" w:cs="Times New Roman"/>
          <w:sz w:val="24"/>
          <w:szCs w:val="24"/>
        </w:rPr>
        <w:t>.</w:t>
      </w:r>
      <w:r w:rsidR="00232084">
        <w:rPr>
          <w:rFonts w:ascii="Times New Roman" w:hAnsi="Times New Roman" w:cs="Times New Roman"/>
          <w:sz w:val="24"/>
          <w:szCs w:val="24"/>
        </w:rPr>
        <w:t xml:space="preserve"> </w:t>
      </w:r>
      <w:r w:rsidR="00B74451">
        <w:rPr>
          <w:rFonts w:ascii="Times New Roman" w:hAnsi="Times New Roman" w:cs="Times New Roman"/>
          <w:sz w:val="24"/>
          <w:szCs w:val="24"/>
        </w:rPr>
        <w:t xml:space="preserve">Each question </w:t>
      </w:r>
      <w:r w:rsidR="00135FF7">
        <w:rPr>
          <w:rFonts w:ascii="Times New Roman" w:hAnsi="Times New Roman" w:cs="Times New Roman"/>
          <w:sz w:val="24"/>
          <w:szCs w:val="24"/>
        </w:rPr>
        <w:t xml:space="preserve">has three options and it </w:t>
      </w:r>
      <w:r w:rsidR="00B74451">
        <w:rPr>
          <w:rFonts w:ascii="Times New Roman" w:hAnsi="Times New Roman" w:cs="Times New Roman"/>
          <w:sz w:val="24"/>
          <w:szCs w:val="24"/>
        </w:rPr>
        <w:t xml:space="preserve">should be answered in fifteen seconds. </w:t>
      </w:r>
      <w:r w:rsidR="00232084">
        <w:rPr>
          <w:rFonts w:ascii="Times New Roman" w:hAnsi="Times New Roman" w:cs="Times New Roman"/>
          <w:sz w:val="24"/>
          <w:szCs w:val="24"/>
        </w:rPr>
        <w:t>The game will continue until the last player finish</w:t>
      </w:r>
      <w:r w:rsidR="004D7986">
        <w:rPr>
          <w:rFonts w:ascii="Times New Roman" w:hAnsi="Times New Roman" w:cs="Times New Roman"/>
          <w:sz w:val="24"/>
          <w:szCs w:val="24"/>
        </w:rPr>
        <w:t>es</w:t>
      </w:r>
      <w:r w:rsidR="00232084">
        <w:rPr>
          <w:rFonts w:ascii="Times New Roman" w:hAnsi="Times New Roman" w:cs="Times New Roman"/>
          <w:sz w:val="24"/>
          <w:szCs w:val="24"/>
        </w:rPr>
        <w:t xml:space="preserve"> his money</w:t>
      </w:r>
      <w:r>
        <w:rPr>
          <w:rFonts w:ascii="Times New Roman" w:hAnsi="Times New Roman" w:cs="Times New Roman"/>
          <w:sz w:val="24"/>
          <w:szCs w:val="24"/>
        </w:rPr>
        <w:t xml:space="preserve"> as </w:t>
      </w:r>
      <w:r w:rsidR="00FD0BDB">
        <w:rPr>
          <w:rFonts w:ascii="Times New Roman" w:hAnsi="Times New Roman" w:cs="Times New Roman"/>
          <w:sz w:val="24"/>
          <w:szCs w:val="24"/>
        </w:rPr>
        <w:t>a survival game</w:t>
      </w:r>
      <w:r w:rsidR="00232084">
        <w:rPr>
          <w:rFonts w:ascii="Times New Roman" w:hAnsi="Times New Roman" w:cs="Times New Roman"/>
          <w:sz w:val="24"/>
          <w:szCs w:val="24"/>
        </w:rPr>
        <w:t>. A leadership board is provided to activate challenging among players.</w:t>
      </w:r>
    </w:p>
    <w:p w14:paraId="76606C83" w14:textId="6CCA2207" w:rsidR="00BA7512" w:rsidRDefault="008742C5" w:rsidP="00B65D33">
      <w:pPr>
        <w:spacing w:line="480" w:lineRule="auto"/>
        <w:ind w:firstLine="708"/>
        <w:rPr>
          <w:rFonts w:ascii="Times New Roman" w:hAnsi="Times New Roman" w:cs="Times New Roman"/>
          <w:sz w:val="24"/>
          <w:szCs w:val="24"/>
        </w:rPr>
      </w:pPr>
      <w:r>
        <w:rPr>
          <w:rFonts w:ascii="Times New Roman" w:hAnsi="Times New Roman" w:cs="Times New Roman"/>
          <w:sz w:val="24"/>
          <w:szCs w:val="24"/>
        </w:rPr>
        <w:t xml:space="preserve">In this game, having more citizenship is more important than having more money. Hence, we lead </w:t>
      </w:r>
      <w:r w:rsidR="00FE37DE">
        <w:rPr>
          <w:rFonts w:ascii="Times New Roman" w:hAnsi="Times New Roman" w:cs="Times New Roman"/>
          <w:sz w:val="24"/>
          <w:szCs w:val="24"/>
        </w:rPr>
        <w:t xml:space="preserve">the </w:t>
      </w:r>
      <w:r>
        <w:rPr>
          <w:rFonts w:ascii="Times New Roman" w:hAnsi="Times New Roman" w:cs="Times New Roman"/>
          <w:sz w:val="24"/>
          <w:szCs w:val="24"/>
        </w:rPr>
        <w:t>players to answer as much as possible questions to gain citizenship and be</w:t>
      </w:r>
      <w:r w:rsidR="00A07F3B">
        <w:rPr>
          <w:rFonts w:ascii="Times New Roman" w:hAnsi="Times New Roman" w:cs="Times New Roman"/>
          <w:sz w:val="24"/>
          <w:szCs w:val="24"/>
        </w:rPr>
        <w:t>come the</w:t>
      </w:r>
      <w:r>
        <w:rPr>
          <w:rFonts w:ascii="Times New Roman" w:hAnsi="Times New Roman" w:cs="Times New Roman"/>
          <w:sz w:val="24"/>
          <w:szCs w:val="24"/>
        </w:rPr>
        <w:t xml:space="preserve"> leader. Thanks to this system, we provide them with more information about countries by facing them with questions and impose them the idea of being wise is more important than being rich. </w:t>
      </w:r>
      <w:r w:rsidR="00F6113B" w:rsidRPr="00F6113B">
        <w:rPr>
          <w:rFonts w:ascii="Times New Roman" w:hAnsi="Times New Roman" w:cs="Times New Roman"/>
          <w:sz w:val="24"/>
          <w:szCs w:val="24"/>
        </w:rPr>
        <w:t>In line with</w:t>
      </w:r>
      <w:r w:rsidRPr="00F6113B">
        <w:rPr>
          <w:rFonts w:ascii="Times New Roman" w:hAnsi="Times New Roman" w:cs="Times New Roman"/>
          <w:sz w:val="24"/>
          <w:szCs w:val="24"/>
        </w:rPr>
        <w:t xml:space="preserve"> the result of </w:t>
      </w:r>
      <w:r w:rsidR="00F6113B" w:rsidRPr="00F6113B">
        <w:rPr>
          <w:rFonts w:ascii="Times New Roman" w:hAnsi="Times New Roman" w:cs="Times New Roman"/>
          <w:sz w:val="24"/>
          <w:szCs w:val="24"/>
        </w:rPr>
        <w:t xml:space="preserve">the </w:t>
      </w:r>
      <w:r w:rsidRPr="00F6113B">
        <w:rPr>
          <w:rFonts w:ascii="Times New Roman" w:hAnsi="Times New Roman" w:cs="Times New Roman"/>
          <w:sz w:val="24"/>
          <w:szCs w:val="24"/>
        </w:rPr>
        <w:t xml:space="preserve">survey in Israel, we aim to show each </w:t>
      </w:r>
      <w:r w:rsidRPr="00F6113B">
        <w:rPr>
          <w:rFonts w:ascii="Times New Roman" w:hAnsi="Times New Roman" w:cs="Times New Roman"/>
          <w:sz w:val="24"/>
          <w:szCs w:val="24"/>
        </w:rPr>
        <w:lastRenderedPageBreak/>
        <w:t>citizen is also a world citizen and race</w:t>
      </w:r>
      <w:r w:rsidR="00F6113B">
        <w:rPr>
          <w:rFonts w:ascii="Times New Roman" w:hAnsi="Times New Roman" w:cs="Times New Roman"/>
          <w:sz w:val="24"/>
          <w:szCs w:val="24"/>
        </w:rPr>
        <w:t>s</w:t>
      </w:r>
      <w:r w:rsidRPr="00F6113B">
        <w:rPr>
          <w:rFonts w:ascii="Times New Roman" w:hAnsi="Times New Roman" w:cs="Times New Roman"/>
          <w:sz w:val="24"/>
          <w:szCs w:val="24"/>
        </w:rPr>
        <w:t>, religion</w:t>
      </w:r>
      <w:r w:rsidR="00F6113B">
        <w:rPr>
          <w:rFonts w:ascii="Times New Roman" w:hAnsi="Times New Roman" w:cs="Times New Roman"/>
          <w:sz w:val="24"/>
          <w:szCs w:val="24"/>
        </w:rPr>
        <w:t>s</w:t>
      </w:r>
      <w:r w:rsidR="00A075AC" w:rsidRPr="00F6113B">
        <w:rPr>
          <w:rFonts w:ascii="Times New Roman" w:hAnsi="Times New Roman" w:cs="Times New Roman"/>
          <w:sz w:val="24"/>
          <w:szCs w:val="24"/>
        </w:rPr>
        <w:t xml:space="preserve"> </w:t>
      </w:r>
      <w:r w:rsidR="00F6113B">
        <w:rPr>
          <w:rFonts w:ascii="Times New Roman" w:hAnsi="Times New Roman" w:cs="Times New Roman"/>
          <w:sz w:val="24"/>
          <w:szCs w:val="24"/>
        </w:rPr>
        <w:t>or</w:t>
      </w:r>
      <w:r w:rsidR="00F6113B" w:rsidRPr="00F6113B">
        <w:rPr>
          <w:rFonts w:ascii="Times New Roman" w:hAnsi="Times New Roman" w:cs="Times New Roman"/>
          <w:sz w:val="24"/>
          <w:szCs w:val="24"/>
        </w:rPr>
        <w:t xml:space="preserve"> nations do</w:t>
      </w:r>
      <w:r w:rsidRPr="00F6113B">
        <w:rPr>
          <w:rFonts w:ascii="Times New Roman" w:hAnsi="Times New Roman" w:cs="Times New Roman"/>
          <w:sz w:val="24"/>
          <w:szCs w:val="24"/>
        </w:rPr>
        <w:t xml:space="preserve"> not matter.</w:t>
      </w:r>
      <w:r>
        <w:rPr>
          <w:rFonts w:ascii="Times New Roman" w:hAnsi="Times New Roman" w:cs="Times New Roman"/>
          <w:sz w:val="24"/>
          <w:szCs w:val="24"/>
        </w:rPr>
        <w:t xml:space="preserve"> By knowing other cultures and being familiar with them, we need to raise our tolerance and restrict racist thoughts all around the world with education. Therefore, the biggest reward in the game is knowledge gained by players because it will break the prejudices</w:t>
      </w:r>
      <w:r w:rsidR="00FD0BDB">
        <w:rPr>
          <w:rFonts w:ascii="Times New Roman" w:hAnsi="Times New Roman" w:cs="Times New Roman"/>
          <w:sz w:val="24"/>
          <w:szCs w:val="24"/>
        </w:rPr>
        <w:t xml:space="preserve"> and improve the coalescence of different cultures</w:t>
      </w:r>
      <w:r>
        <w:rPr>
          <w:rFonts w:ascii="Times New Roman" w:hAnsi="Times New Roman" w:cs="Times New Roman"/>
          <w:sz w:val="24"/>
          <w:szCs w:val="24"/>
        </w:rPr>
        <w:t xml:space="preserve">. </w:t>
      </w:r>
    </w:p>
    <w:p w14:paraId="56532983" w14:textId="0DAA0F2D" w:rsidR="00A755C4" w:rsidRDefault="008742C5" w:rsidP="00B65D33">
      <w:pPr>
        <w:spacing w:line="480" w:lineRule="auto"/>
        <w:ind w:firstLine="708"/>
        <w:rPr>
          <w:rFonts w:ascii="Times New Roman" w:hAnsi="Times New Roman" w:cs="Times New Roman"/>
          <w:sz w:val="24"/>
          <w:szCs w:val="24"/>
        </w:rPr>
      </w:pPr>
      <w:r>
        <w:rPr>
          <w:rFonts w:ascii="Times New Roman" w:hAnsi="Times New Roman" w:cs="Times New Roman"/>
          <w:sz w:val="24"/>
          <w:szCs w:val="24"/>
        </w:rPr>
        <w:t xml:space="preserve">In this part, techniques used on </w:t>
      </w:r>
      <w:r w:rsidRPr="00A075AC">
        <w:rPr>
          <w:rFonts w:ascii="Times New Roman" w:hAnsi="Times New Roman" w:cs="Times New Roman"/>
          <w:i/>
          <w:sz w:val="24"/>
          <w:szCs w:val="24"/>
        </w:rPr>
        <w:t>Citizen of the World</w:t>
      </w:r>
      <w:r>
        <w:rPr>
          <w:rFonts w:ascii="Times New Roman" w:hAnsi="Times New Roman" w:cs="Times New Roman"/>
          <w:i/>
          <w:sz w:val="24"/>
          <w:szCs w:val="24"/>
        </w:rPr>
        <w:t xml:space="preserve"> </w:t>
      </w:r>
      <w:r>
        <w:rPr>
          <w:rFonts w:ascii="Times New Roman" w:hAnsi="Times New Roman" w:cs="Times New Roman"/>
          <w:sz w:val="24"/>
          <w:szCs w:val="24"/>
        </w:rPr>
        <w:t xml:space="preserve">will be analysed </w:t>
      </w:r>
      <w:r w:rsidR="00F877AA">
        <w:rPr>
          <w:rFonts w:ascii="Times New Roman" w:hAnsi="Times New Roman" w:cs="Times New Roman"/>
          <w:sz w:val="24"/>
          <w:szCs w:val="24"/>
        </w:rPr>
        <w:t xml:space="preserve">in </w:t>
      </w:r>
      <w:r>
        <w:rPr>
          <w:rFonts w:ascii="Times New Roman" w:hAnsi="Times New Roman" w:cs="Times New Roman"/>
          <w:sz w:val="24"/>
          <w:szCs w:val="24"/>
        </w:rPr>
        <w:t xml:space="preserve">terms of </w:t>
      </w:r>
      <w:r w:rsidR="00F877AA">
        <w:rPr>
          <w:rFonts w:ascii="Times New Roman" w:hAnsi="Times New Roman" w:cs="Times New Roman"/>
          <w:sz w:val="24"/>
          <w:szCs w:val="24"/>
        </w:rPr>
        <w:t>understandability, graphics, colours</w:t>
      </w:r>
      <w:r w:rsidR="00AC2C35">
        <w:rPr>
          <w:rFonts w:ascii="Times New Roman" w:hAnsi="Times New Roman" w:cs="Times New Roman"/>
          <w:sz w:val="24"/>
          <w:szCs w:val="24"/>
        </w:rPr>
        <w:t>, and scenario</w:t>
      </w:r>
      <w:r w:rsidR="00F877AA">
        <w:rPr>
          <w:rFonts w:ascii="Times New Roman" w:hAnsi="Times New Roman" w:cs="Times New Roman"/>
          <w:sz w:val="24"/>
          <w:szCs w:val="24"/>
        </w:rPr>
        <w:t xml:space="preserve">. The game presents </w:t>
      </w:r>
      <w:r w:rsidR="00A07F3B">
        <w:rPr>
          <w:rFonts w:ascii="Times New Roman" w:hAnsi="Times New Roman" w:cs="Times New Roman"/>
          <w:sz w:val="24"/>
          <w:szCs w:val="24"/>
        </w:rPr>
        <w:t xml:space="preserve">the </w:t>
      </w:r>
      <w:r w:rsidR="00F877AA">
        <w:rPr>
          <w:rFonts w:ascii="Times New Roman" w:hAnsi="Times New Roman" w:cs="Times New Roman"/>
          <w:sz w:val="24"/>
          <w:szCs w:val="24"/>
        </w:rPr>
        <w:t xml:space="preserve">players a support to succeed </w:t>
      </w:r>
      <w:r w:rsidR="00731C6E">
        <w:rPr>
          <w:rFonts w:ascii="Times New Roman" w:hAnsi="Times New Roman" w:cs="Times New Roman"/>
          <w:sz w:val="24"/>
          <w:szCs w:val="24"/>
        </w:rPr>
        <w:t xml:space="preserve">in the </w:t>
      </w:r>
      <w:r w:rsidR="00F877AA">
        <w:rPr>
          <w:rFonts w:ascii="Times New Roman" w:hAnsi="Times New Roman" w:cs="Times New Roman"/>
          <w:sz w:val="24"/>
          <w:szCs w:val="24"/>
        </w:rPr>
        <w:t xml:space="preserve">game within gaining strategic thinking, exploration, and challenge. Westera </w:t>
      </w:r>
      <w:r w:rsidR="006C526E">
        <w:rPr>
          <w:rFonts w:ascii="Times New Roman" w:hAnsi="Times New Roman" w:cs="Times New Roman"/>
          <w:sz w:val="24"/>
          <w:szCs w:val="24"/>
        </w:rPr>
        <w:t>states "Games are valued for their motivational power. Players of a game are challenged to actively engage in e.g., problem-solving, exploration, goal formation, critical analysis, strategic thinking and enhanced creativity." (62)</w:t>
      </w:r>
      <w:r w:rsidR="004D7986">
        <w:rPr>
          <w:rFonts w:ascii="Times New Roman" w:hAnsi="Times New Roman" w:cs="Times New Roman"/>
          <w:sz w:val="24"/>
          <w:szCs w:val="24"/>
        </w:rPr>
        <w:t>.</w:t>
      </w:r>
      <w:r w:rsidR="006C526E">
        <w:rPr>
          <w:rFonts w:ascii="Times New Roman" w:hAnsi="Times New Roman" w:cs="Times New Roman"/>
          <w:sz w:val="24"/>
          <w:szCs w:val="24"/>
        </w:rPr>
        <w:t xml:space="preserve"> </w:t>
      </w:r>
      <w:r w:rsidR="006C526E" w:rsidRPr="004A613F">
        <w:rPr>
          <w:rFonts w:ascii="Times New Roman" w:hAnsi="Times New Roman" w:cs="Times New Roman"/>
          <w:sz w:val="24"/>
          <w:szCs w:val="24"/>
        </w:rPr>
        <w:t xml:space="preserve">As </w:t>
      </w:r>
      <w:r w:rsidR="00F6113B" w:rsidRPr="004A613F">
        <w:rPr>
          <w:rFonts w:ascii="Times New Roman" w:hAnsi="Times New Roman" w:cs="Times New Roman"/>
          <w:sz w:val="24"/>
          <w:szCs w:val="24"/>
        </w:rPr>
        <w:t>I supported with ingredients of the game</w:t>
      </w:r>
      <w:r w:rsidR="00A07F3B" w:rsidRPr="004A613F">
        <w:rPr>
          <w:rFonts w:ascii="Times New Roman" w:hAnsi="Times New Roman" w:cs="Times New Roman"/>
          <w:sz w:val="24"/>
          <w:szCs w:val="24"/>
        </w:rPr>
        <w:t xml:space="preserve"> above</w:t>
      </w:r>
      <w:r w:rsidR="006C526E">
        <w:rPr>
          <w:rFonts w:ascii="Times New Roman" w:hAnsi="Times New Roman" w:cs="Times New Roman"/>
          <w:sz w:val="24"/>
          <w:szCs w:val="24"/>
        </w:rPr>
        <w:t xml:space="preserve">, </w:t>
      </w:r>
      <w:r w:rsidR="006C526E" w:rsidRPr="00A075AC">
        <w:rPr>
          <w:rFonts w:ascii="Times New Roman" w:hAnsi="Times New Roman" w:cs="Times New Roman"/>
          <w:i/>
          <w:sz w:val="24"/>
          <w:szCs w:val="24"/>
        </w:rPr>
        <w:t>Citizen of the World</w:t>
      </w:r>
      <w:r w:rsidR="006C526E">
        <w:rPr>
          <w:rFonts w:ascii="Times New Roman" w:hAnsi="Times New Roman" w:cs="Times New Roman"/>
          <w:i/>
          <w:sz w:val="24"/>
          <w:szCs w:val="24"/>
        </w:rPr>
        <w:t xml:space="preserve"> </w:t>
      </w:r>
      <w:r w:rsidR="006C526E">
        <w:rPr>
          <w:rFonts w:ascii="Times New Roman" w:hAnsi="Times New Roman" w:cs="Times New Roman"/>
          <w:sz w:val="24"/>
          <w:szCs w:val="24"/>
        </w:rPr>
        <w:t xml:space="preserve">provides </w:t>
      </w:r>
      <w:r w:rsidR="00A07F3B">
        <w:rPr>
          <w:rFonts w:ascii="Times New Roman" w:hAnsi="Times New Roman" w:cs="Times New Roman"/>
          <w:sz w:val="24"/>
          <w:szCs w:val="24"/>
        </w:rPr>
        <w:t xml:space="preserve">the </w:t>
      </w:r>
      <w:r w:rsidR="000935AE">
        <w:rPr>
          <w:rFonts w:ascii="Times New Roman" w:hAnsi="Times New Roman" w:cs="Times New Roman"/>
          <w:sz w:val="24"/>
          <w:szCs w:val="24"/>
        </w:rPr>
        <w:t xml:space="preserve">players </w:t>
      </w:r>
      <w:r w:rsidR="006C526E">
        <w:rPr>
          <w:rFonts w:ascii="Times New Roman" w:hAnsi="Times New Roman" w:cs="Times New Roman"/>
          <w:sz w:val="24"/>
          <w:szCs w:val="24"/>
        </w:rPr>
        <w:t xml:space="preserve">with </w:t>
      </w:r>
      <w:r w:rsidR="000935AE">
        <w:rPr>
          <w:rFonts w:ascii="Times New Roman" w:hAnsi="Times New Roman" w:cs="Times New Roman"/>
          <w:sz w:val="24"/>
          <w:szCs w:val="24"/>
        </w:rPr>
        <w:t>enough motivation</w:t>
      </w:r>
      <w:r w:rsidR="006C526E">
        <w:rPr>
          <w:rFonts w:ascii="Times New Roman" w:hAnsi="Times New Roman" w:cs="Times New Roman"/>
          <w:sz w:val="24"/>
          <w:szCs w:val="24"/>
        </w:rPr>
        <w:t>. According to Westera, intrinsic motivation is composed of three fundamental elements which are competence, autonomy, and relatedness (62)</w:t>
      </w:r>
      <w:r w:rsidR="004D7986">
        <w:rPr>
          <w:rFonts w:ascii="Times New Roman" w:hAnsi="Times New Roman" w:cs="Times New Roman"/>
          <w:sz w:val="24"/>
          <w:szCs w:val="24"/>
        </w:rPr>
        <w:t>.</w:t>
      </w:r>
      <w:r w:rsidR="006C526E">
        <w:rPr>
          <w:rFonts w:ascii="Times New Roman" w:hAnsi="Times New Roman" w:cs="Times New Roman"/>
          <w:sz w:val="24"/>
          <w:szCs w:val="24"/>
        </w:rPr>
        <w:t xml:space="preserve"> </w:t>
      </w:r>
      <w:r w:rsidR="00CE333C" w:rsidRPr="0089062F">
        <w:rPr>
          <w:rFonts w:ascii="Times New Roman" w:hAnsi="Times New Roman" w:cs="Times New Roman"/>
          <w:sz w:val="24"/>
          <w:szCs w:val="24"/>
        </w:rPr>
        <w:t>Because the players will play the game with the same friendship group</w:t>
      </w:r>
      <w:r w:rsidR="00CE333C">
        <w:rPr>
          <w:rFonts w:ascii="Times New Roman" w:hAnsi="Times New Roman" w:cs="Times New Roman"/>
          <w:sz w:val="24"/>
          <w:szCs w:val="24"/>
        </w:rPr>
        <w:t xml:space="preserve">, each player is aware of his self-confidence and believes to beat others and this situation </w:t>
      </w:r>
      <w:r w:rsidR="00B55FD8">
        <w:rPr>
          <w:rFonts w:ascii="Times New Roman" w:hAnsi="Times New Roman" w:cs="Times New Roman"/>
          <w:sz w:val="24"/>
          <w:szCs w:val="24"/>
        </w:rPr>
        <w:t>contribute</w:t>
      </w:r>
      <w:r w:rsidR="00CE333C">
        <w:rPr>
          <w:rFonts w:ascii="Times New Roman" w:hAnsi="Times New Roman" w:cs="Times New Roman"/>
          <w:sz w:val="24"/>
          <w:szCs w:val="24"/>
        </w:rPr>
        <w:t xml:space="preserve">s to intrinsic motivation. </w:t>
      </w:r>
      <w:r w:rsidR="00FD0BDB" w:rsidRPr="00F6113B">
        <w:rPr>
          <w:rFonts w:ascii="Times New Roman" w:hAnsi="Times New Roman" w:cs="Times New Roman"/>
          <w:sz w:val="24"/>
          <w:szCs w:val="24"/>
        </w:rPr>
        <w:t>When I tested the game with my two cousins</w:t>
      </w:r>
      <w:r w:rsidR="00731C6E" w:rsidRPr="00F6113B">
        <w:rPr>
          <w:rFonts w:ascii="Times New Roman" w:hAnsi="Times New Roman" w:cs="Times New Roman"/>
          <w:sz w:val="24"/>
          <w:szCs w:val="24"/>
        </w:rPr>
        <w:t>,</w:t>
      </w:r>
      <w:r w:rsidR="00FD0BDB" w:rsidRPr="00F6113B">
        <w:rPr>
          <w:rFonts w:ascii="Times New Roman" w:hAnsi="Times New Roman" w:cs="Times New Roman"/>
          <w:sz w:val="24"/>
          <w:szCs w:val="24"/>
        </w:rPr>
        <w:t xml:space="preserve"> who are 10 and 15 years old, </w:t>
      </w:r>
      <w:r w:rsidRPr="00F6113B">
        <w:rPr>
          <w:rFonts w:ascii="Times New Roman" w:hAnsi="Times New Roman" w:cs="Times New Roman"/>
          <w:sz w:val="24"/>
          <w:szCs w:val="24"/>
        </w:rPr>
        <w:t>it took half an</w:t>
      </w:r>
      <w:r w:rsidR="00CE333C">
        <w:rPr>
          <w:rFonts w:ascii="Times New Roman" w:hAnsi="Times New Roman" w:cs="Times New Roman"/>
          <w:sz w:val="24"/>
          <w:szCs w:val="24"/>
        </w:rPr>
        <w:t xml:space="preserve"> </w:t>
      </w:r>
      <w:r w:rsidRPr="00F6113B">
        <w:rPr>
          <w:rFonts w:ascii="Times New Roman" w:hAnsi="Times New Roman" w:cs="Times New Roman"/>
          <w:sz w:val="24"/>
          <w:szCs w:val="24"/>
        </w:rPr>
        <w:t xml:space="preserve">hour to understand </w:t>
      </w:r>
      <w:r w:rsidR="00731C6E" w:rsidRPr="00F6113B">
        <w:rPr>
          <w:rFonts w:ascii="Times New Roman" w:hAnsi="Times New Roman" w:cs="Times New Roman"/>
          <w:sz w:val="24"/>
          <w:szCs w:val="24"/>
        </w:rPr>
        <w:t xml:space="preserve">the </w:t>
      </w:r>
      <w:r w:rsidRPr="00F6113B">
        <w:rPr>
          <w:rFonts w:ascii="Times New Roman" w:hAnsi="Times New Roman" w:cs="Times New Roman"/>
          <w:sz w:val="24"/>
          <w:szCs w:val="24"/>
        </w:rPr>
        <w:t>game by playing twice</w:t>
      </w:r>
      <w:r w:rsidR="00F6113B" w:rsidRPr="00F6113B">
        <w:rPr>
          <w:rFonts w:ascii="Times New Roman" w:hAnsi="Times New Roman" w:cs="Times New Roman"/>
          <w:sz w:val="24"/>
          <w:szCs w:val="24"/>
        </w:rPr>
        <w:t xml:space="preserve">. </w:t>
      </w:r>
      <w:r w:rsidR="006C526E">
        <w:rPr>
          <w:rFonts w:ascii="Times New Roman" w:hAnsi="Times New Roman" w:cs="Times New Roman"/>
          <w:sz w:val="24"/>
          <w:szCs w:val="24"/>
        </w:rPr>
        <w:t>Because understandability is high in our game, competence and autonomy factors have purely encouraged players to believe to do it by themselves</w:t>
      </w:r>
      <w:r w:rsidR="00AC2C35">
        <w:rPr>
          <w:rFonts w:ascii="Times New Roman" w:hAnsi="Times New Roman" w:cs="Times New Roman"/>
          <w:sz w:val="24"/>
          <w:szCs w:val="24"/>
        </w:rPr>
        <w:t xml:space="preserve">. </w:t>
      </w:r>
    </w:p>
    <w:p w14:paraId="15C3C225" w14:textId="1D93A780" w:rsidR="00BA7512" w:rsidRDefault="008742C5" w:rsidP="00B65D33">
      <w:pPr>
        <w:spacing w:line="480" w:lineRule="auto"/>
        <w:ind w:firstLine="708"/>
        <w:rPr>
          <w:rFonts w:ascii="Times New Roman" w:hAnsi="Times New Roman" w:cs="Times New Roman"/>
          <w:sz w:val="24"/>
          <w:szCs w:val="24"/>
        </w:rPr>
      </w:pPr>
      <w:r>
        <w:rPr>
          <w:rFonts w:ascii="Times New Roman" w:hAnsi="Times New Roman" w:cs="Times New Roman"/>
          <w:sz w:val="24"/>
          <w:szCs w:val="24"/>
        </w:rPr>
        <w:t xml:space="preserve">As </w:t>
      </w:r>
      <w:r w:rsidR="00D55962">
        <w:rPr>
          <w:rFonts w:ascii="Times New Roman" w:hAnsi="Times New Roman" w:cs="Times New Roman"/>
          <w:sz w:val="24"/>
          <w:szCs w:val="24"/>
        </w:rPr>
        <w:t>(</w:t>
      </w:r>
      <w:r w:rsidR="000935AE">
        <w:rPr>
          <w:rFonts w:ascii="Times New Roman" w:hAnsi="Times New Roman" w:cs="Times New Roman"/>
          <w:sz w:val="24"/>
          <w:szCs w:val="24"/>
        </w:rPr>
        <w:t>I</w:t>
      </w:r>
      <w:r w:rsidR="00D55962">
        <w:rPr>
          <w:rFonts w:ascii="Times New Roman" w:hAnsi="Times New Roman" w:cs="Times New Roman"/>
          <w:sz w:val="24"/>
          <w:szCs w:val="24"/>
        </w:rPr>
        <w:t>)</w:t>
      </w:r>
      <w:r>
        <w:rPr>
          <w:rFonts w:ascii="Times New Roman" w:hAnsi="Times New Roman" w:cs="Times New Roman"/>
          <w:sz w:val="24"/>
          <w:szCs w:val="24"/>
        </w:rPr>
        <w:t xml:space="preserve"> </w:t>
      </w:r>
      <w:r w:rsidR="000935AE">
        <w:rPr>
          <w:rFonts w:ascii="Times New Roman" w:hAnsi="Times New Roman" w:cs="Times New Roman"/>
          <w:sz w:val="24"/>
          <w:szCs w:val="24"/>
        </w:rPr>
        <w:t>expressed</w:t>
      </w:r>
      <w:r>
        <w:rPr>
          <w:rFonts w:ascii="Times New Roman" w:hAnsi="Times New Roman" w:cs="Times New Roman"/>
          <w:sz w:val="24"/>
          <w:szCs w:val="24"/>
        </w:rPr>
        <w:t xml:space="preserve"> above, the graphics of the game </w:t>
      </w:r>
      <w:r w:rsidR="000935AE">
        <w:rPr>
          <w:rFonts w:ascii="Times New Roman" w:hAnsi="Times New Roman" w:cs="Times New Roman"/>
          <w:sz w:val="24"/>
          <w:szCs w:val="24"/>
        </w:rPr>
        <w:t>are</w:t>
      </w:r>
      <w:r>
        <w:rPr>
          <w:rFonts w:ascii="Times New Roman" w:hAnsi="Times New Roman" w:cs="Times New Roman"/>
          <w:sz w:val="24"/>
          <w:szCs w:val="24"/>
        </w:rPr>
        <w:t xml:space="preserve"> enough colourful, interesting and realistic. These graphics </w:t>
      </w:r>
      <w:r w:rsidR="00F6113B">
        <w:rPr>
          <w:rFonts w:ascii="Times New Roman" w:hAnsi="Times New Roman" w:cs="Times New Roman"/>
          <w:sz w:val="24"/>
          <w:szCs w:val="24"/>
        </w:rPr>
        <w:t>are in accordance with</w:t>
      </w:r>
      <w:r>
        <w:rPr>
          <w:rFonts w:ascii="Times New Roman" w:hAnsi="Times New Roman" w:cs="Times New Roman"/>
          <w:sz w:val="24"/>
          <w:szCs w:val="24"/>
        </w:rPr>
        <w:t xml:space="preserve"> the thought of Westera</w:t>
      </w:r>
      <w:r w:rsidR="00F6113B">
        <w:rPr>
          <w:rFonts w:ascii="Times New Roman" w:hAnsi="Times New Roman" w:cs="Times New Roman"/>
          <w:sz w:val="24"/>
          <w:szCs w:val="24"/>
        </w:rPr>
        <w:t xml:space="preserve"> as</w:t>
      </w:r>
      <w:r>
        <w:rPr>
          <w:rFonts w:ascii="Times New Roman" w:hAnsi="Times New Roman" w:cs="Times New Roman"/>
          <w:sz w:val="24"/>
          <w:szCs w:val="24"/>
        </w:rPr>
        <w:t xml:space="preserve"> stated in </w:t>
      </w:r>
      <w:r w:rsidR="00F6113B">
        <w:rPr>
          <w:rFonts w:ascii="Times New Roman" w:hAnsi="Times New Roman" w:cs="Times New Roman"/>
          <w:i/>
          <w:sz w:val="24"/>
          <w:szCs w:val="24"/>
        </w:rPr>
        <w:t>Style Elements</w:t>
      </w:r>
      <w:r>
        <w:rPr>
          <w:rFonts w:ascii="Times New Roman" w:hAnsi="Times New Roman" w:cs="Times New Roman"/>
          <w:sz w:val="24"/>
          <w:szCs w:val="24"/>
        </w:rPr>
        <w:t>: “Games displaying rich, realistic or dynamic visualisation styles may stimulate extrinsic motivation, at the expense of unfavourable distractions and cognitive overloads. A justified balance is needed.” (62)</w:t>
      </w:r>
      <w:r w:rsidR="00A755C4">
        <w:rPr>
          <w:rFonts w:ascii="Times New Roman" w:hAnsi="Times New Roman" w:cs="Times New Roman"/>
          <w:sz w:val="24"/>
          <w:szCs w:val="24"/>
        </w:rPr>
        <w:t>.</w:t>
      </w:r>
      <w:r w:rsidR="00F6113B">
        <w:rPr>
          <w:rFonts w:ascii="Times New Roman" w:hAnsi="Times New Roman" w:cs="Times New Roman"/>
          <w:sz w:val="24"/>
          <w:szCs w:val="24"/>
        </w:rPr>
        <w:t xml:space="preserve"> </w:t>
      </w:r>
      <w:r w:rsidR="00A755C4">
        <w:rPr>
          <w:rFonts w:ascii="Times New Roman" w:hAnsi="Times New Roman" w:cs="Times New Roman"/>
          <w:sz w:val="24"/>
          <w:szCs w:val="24"/>
        </w:rPr>
        <w:t>The s</w:t>
      </w:r>
      <w:r>
        <w:rPr>
          <w:rFonts w:ascii="Times New Roman" w:hAnsi="Times New Roman" w:cs="Times New Roman"/>
          <w:sz w:val="24"/>
          <w:szCs w:val="24"/>
        </w:rPr>
        <w:t xml:space="preserve">cenario of our game relies on </w:t>
      </w:r>
      <w:r w:rsidR="00477228">
        <w:rPr>
          <w:rFonts w:ascii="Times New Roman" w:hAnsi="Times New Roman" w:cs="Times New Roman"/>
          <w:sz w:val="24"/>
          <w:szCs w:val="24"/>
        </w:rPr>
        <w:t xml:space="preserve">a challenge between </w:t>
      </w:r>
      <w:r w:rsidR="00D55962">
        <w:rPr>
          <w:rFonts w:ascii="Times New Roman" w:hAnsi="Times New Roman" w:cs="Times New Roman"/>
          <w:sz w:val="24"/>
          <w:szCs w:val="24"/>
        </w:rPr>
        <w:t xml:space="preserve">the </w:t>
      </w:r>
      <w:r w:rsidR="00477228">
        <w:rPr>
          <w:rFonts w:ascii="Times New Roman" w:hAnsi="Times New Roman" w:cs="Times New Roman"/>
          <w:sz w:val="24"/>
          <w:szCs w:val="24"/>
        </w:rPr>
        <w:t xml:space="preserve">players and the exploration of new countries depending on chance. In order to beat </w:t>
      </w:r>
      <w:r w:rsidR="00A755C4">
        <w:rPr>
          <w:rFonts w:ascii="Times New Roman" w:hAnsi="Times New Roman" w:cs="Times New Roman"/>
          <w:sz w:val="24"/>
          <w:szCs w:val="24"/>
        </w:rPr>
        <w:t xml:space="preserve">the </w:t>
      </w:r>
      <w:r w:rsidR="00477228">
        <w:rPr>
          <w:rFonts w:ascii="Times New Roman" w:hAnsi="Times New Roman" w:cs="Times New Roman"/>
          <w:sz w:val="24"/>
          <w:szCs w:val="24"/>
        </w:rPr>
        <w:t xml:space="preserve">other </w:t>
      </w:r>
      <w:r w:rsidR="00477228">
        <w:rPr>
          <w:rFonts w:ascii="Times New Roman" w:hAnsi="Times New Roman" w:cs="Times New Roman"/>
          <w:sz w:val="24"/>
          <w:szCs w:val="24"/>
        </w:rPr>
        <w:lastRenderedPageBreak/>
        <w:t xml:space="preserve">players, each player feels that he needs to answer all questions correctly and gain maximum citizenship numbers. </w:t>
      </w:r>
      <w:r w:rsidR="00A755C4">
        <w:rPr>
          <w:rFonts w:ascii="Times New Roman" w:hAnsi="Times New Roman" w:cs="Times New Roman"/>
          <w:sz w:val="24"/>
          <w:szCs w:val="24"/>
        </w:rPr>
        <w:t>In addition</w:t>
      </w:r>
      <w:r w:rsidR="00B74451">
        <w:rPr>
          <w:rFonts w:ascii="Times New Roman" w:hAnsi="Times New Roman" w:cs="Times New Roman"/>
          <w:sz w:val="24"/>
          <w:szCs w:val="24"/>
        </w:rPr>
        <w:t xml:space="preserve">, the time limit used within questions tests the crisis management of </w:t>
      </w:r>
      <w:r w:rsidR="00D55962">
        <w:rPr>
          <w:rFonts w:ascii="Times New Roman" w:hAnsi="Times New Roman" w:cs="Times New Roman"/>
          <w:sz w:val="24"/>
          <w:szCs w:val="24"/>
        </w:rPr>
        <w:t xml:space="preserve">the </w:t>
      </w:r>
      <w:r w:rsidR="00B74451">
        <w:rPr>
          <w:rFonts w:ascii="Times New Roman" w:hAnsi="Times New Roman" w:cs="Times New Roman"/>
          <w:sz w:val="24"/>
          <w:szCs w:val="24"/>
        </w:rPr>
        <w:t>player and improves his crisis management skill in the long term</w:t>
      </w:r>
      <w:r w:rsidR="00B74451" w:rsidRPr="0089062F">
        <w:rPr>
          <w:rFonts w:ascii="Times New Roman" w:hAnsi="Times New Roman" w:cs="Times New Roman"/>
          <w:sz w:val="24"/>
          <w:szCs w:val="24"/>
        </w:rPr>
        <w:t xml:space="preserve">. </w:t>
      </w:r>
      <w:r w:rsidR="00A755C4" w:rsidRPr="00F6113B">
        <w:rPr>
          <w:rFonts w:ascii="Times New Roman" w:hAnsi="Times New Roman" w:cs="Times New Roman"/>
          <w:sz w:val="24"/>
          <w:szCs w:val="24"/>
        </w:rPr>
        <w:t>The s</w:t>
      </w:r>
      <w:r w:rsidR="00477228" w:rsidRPr="00F6113B">
        <w:rPr>
          <w:rFonts w:ascii="Times New Roman" w:hAnsi="Times New Roman" w:cs="Times New Roman"/>
          <w:sz w:val="24"/>
          <w:szCs w:val="24"/>
        </w:rPr>
        <w:t xml:space="preserve">cenario of our game meets the requirements of Westera mentioned as </w:t>
      </w:r>
      <w:r w:rsidR="00D55962" w:rsidRPr="00F6113B">
        <w:rPr>
          <w:rFonts w:ascii="Times New Roman" w:hAnsi="Times New Roman" w:cs="Times New Roman"/>
          <w:sz w:val="24"/>
          <w:szCs w:val="24"/>
        </w:rPr>
        <w:t>s</w:t>
      </w:r>
      <w:r w:rsidR="00477228" w:rsidRPr="00F6113B">
        <w:rPr>
          <w:rFonts w:ascii="Times New Roman" w:hAnsi="Times New Roman" w:cs="Times New Roman"/>
          <w:sz w:val="24"/>
          <w:szCs w:val="24"/>
        </w:rPr>
        <w:t xml:space="preserve">cenarios that </w:t>
      </w:r>
      <w:r w:rsidR="00D55962" w:rsidRPr="00F6113B">
        <w:rPr>
          <w:rFonts w:ascii="Times New Roman" w:hAnsi="Times New Roman" w:cs="Times New Roman"/>
          <w:sz w:val="24"/>
          <w:szCs w:val="24"/>
        </w:rPr>
        <w:t>reinforce</w:t>
      </w:r>
      <w:r w:rsidR="00477228" w:rsidRPr="00F6113B">
        <w:rPr>
          <w:rFonts w:ascii="Times New Roman" w:hAnsi="Times New Roman" w:cs="Times New Roman"/>
          <w:sz w:val="24"/>
          <w:szCs w:val="24"/>
        </w:rPr>
        <w:t xml:space="preserve"> the competence and autonomy </w:t>
      </w:r>
      <w:r w:rsidR="00D55962" w:rsidRPr="00F6113B">
        <w:rPr>
          <w:rFonts w:ascii="Times New Roman" w:hAnsi="Times New Roman" w:cs="Times New Roman"/>
          <w:sz w:val="24"/>
          <w:szCs w:val="24"/>
        </w:rPr>
        <w:t xml:space="preserve">of people </w:t>
      </w:r>
      <w:r w:rsidR="00A90BB2" w:rsidRPr="00F6113B">
        <w:rPr>
          <w:rFonts w:ascii="Times New Roman" w:hAnsi="Times New Roman" w:cs="Times New Roman"/>
          <w:sz w:val="24"/>
          <w:szCs w:val="24"/>
        </w:rPr>
        <w:t>could</w:t>
      </w:r>
      <w:r w:rsidR="00477228" w:rsidRPr="00F6113B">
        <w:rPr>
          <w:rFonts w:ascii="Times New Roman" w:hAnsi="Times New Roman" w:cs="Times New Roman"/>
          <w:sz w:val="24"/>
          <w:szCs w:val="24"/>
        </w:rPr>
        <w:t xml:space="preserve"> make serious games for more eff</w:t>
      </w:r>
      <w:r w:rsidR="00A90BB2" w:rsidRPr="00F6113B">
        <w:rPr>
          <w:rFonts w:ascii="Times New Roman" w:hAnsi="Times New Roman" w:cs="Times New Roman"/>
          <w:sz w:val="24"/>
          <w:szCs w:val="24"/>
        </w:rPr>
        <w:t>icient</w:t>
      </w:r>
      <w:r w:rsidR="00477228" w:rsidRPr="00F6113B">
        <w:rPr>
          <w:rFonts w:ascii="Times New Roman" w:hAnsi="Times New Roman" w:cs="Times New Roman"/>
          <w:sz w:val="24"/>
          <w:szCs w:val="24"/>
        </w:rPr>
        <w:t>.</w:t>
      </w:r>
      <w:r w:rsidR="00B74451" w:rsidRPr="00F6113B">
        <w:rPr>
          <w:rFonts w:ascii="Times New Roman" w:hAnsi="Times New Roman" w:cs="Times New Roman"/>
          <w:sz w:val="24"/>
          <w:szCs w:val="24"/>
        </w:rPr>
        <w:t xml:space="preserve"> (63)</w:t>
      </w:r>
      <w:r w:rsidR="00A755C4" w:rsidRPr="00F6113B">
        <w:rPr>
          <w:rFonts w:ascii="Times New Roman" w:hAnsi="Times New Roman" w:cs="Times New Roman"/>
          <w:sz w:val="24"/>
          <w:szCs w:val="24"/>
        </w:rPr>
        <w:t>.</w:t>
      </w:r>
    </w:p>
    <w:p w14:paraId="4A67E2EE" w14:textId="5EBE41F5" w:rsidR="004A40A6" w:rsidRDefault="008742C5" w:rsidP="00B65D33">
      <w:pPr>
        <w:spacing w:line="480" w:lineRule="auto"/>
        <w:ind w:firstLine="708"/>
        <w:rPr>
          <w:rFonts w:ascii="Times New Roman" w:hAnsi="Times New Roman" w:cs="Times New Roman"/>
          <w:sz w:val="24"/>
          <w:szCs w:val="24"/>
        </w:rPr>
      </w:pPr>
      <w:r>
        <w:rPr>
          <w:rFonts w:ascii="Times New Roman" w:hAnsi="Times New Roman" w:cs="Times New Roman"/>
          <w:sz w:val="24"/>
          <w:szCs w:val="24"/>
        </w:rPr>
        <w:t xml:space="preserve">Finally, background music playing during game helps to stay the players in flow state because Demetriou, Larson, and Liem mention that “a </w:t>
      </w:r>
      <w:r w:rsidRPr="00DB178C">
        <w:rPr>
          <w:rFonts w:ascii="Times New Roman" w:hAnsi="Times New Roman" w:cs="Times New Roman"/>
          <w:sz w:val="24"/>
          <w:szCs w:val="24"/>
        </w:rPr>
        <w:t>listener in flow state is enjoying the feeling of being absorbed in their task to such a degree that the passing of</w:t>
      </w:r>
      <w:r>
        <w:rPr>
          <w:rFonts w:ascii="Times New Roman" w:hAnsi="Times New Roman" w:cs="Times New Roman"/>
          <w:sz w:val="24"/>
          <w:szCs w:val="24"/>
        </w:rPr>
        <w:t xml:space="preserve"> </w:t>
      </w:r>
      <w:r w:rsidRPr="00DB178C">
        <w:rPr>
          <w:rFonts w:ascii="Times New Roman" w:hAnsi="Times New Roman" w:cs="Times New Roman"/>
          <w:sz w:val="24"/>
          <w:szCs w:val="24"/>
        </w:rPr>
        <w:t>time is not noticed, and is therefore able to push past obstacles to carry out activities and achieve goals.</w:t>
      </w:r>
      <w:r>
        <w:rPr>
          <w:rFonts w:ascii="Times New Roman" w:hAnsi="Times New Roman" w:cs="Times New Roman"/>
          <w:sz w:val="24"/>
          <w:szCs w:val="24"/>
        </w:rPr>
        <w:t>”</w:t>
      </w:r>
      <w:r w:rsidR="00147F8E">
        <w:rPr>
          <w:rFonts w:ascii="Times New Roman" w:hAnsi="Times New Roman" w:cs="Times New Roman"/>
          <w:sz w:val="24"/>
          <w:szCs w:val="24"/>
        </w:rPr>
        <w:t xml:space="preserve"> </w:t>
      </w:r>
      <w:r>
        <w:rPr>
          <w:rFonts w:ascii="Times New Roman" w:hAnsi="Times New Roman" w:cs="Times New Roman"/>
          <w:sz w:val="24"/>
          <w:szCs w:val="24"/>
        </w:rPr>
        <w:t xml:space="preserve">In line with this fact, the players will feel being absorbed and more focused. </w:t>
      </w:r>
      <w:r w:rsidR="002A3565">
        <w:rPr>
          <w:rFonts w:ascii="Times New Roman" w:hAnsi="Times New Roman" w:cs="Times New Roman"/>
          <w:sz w:val="24"/>
          <w:szCs w:val="24"/>
        </w:rPr>
        <w:t xml:space="preserve"> Therefore, information learned by the game will be permanent because the players concentrate on the questions to survive in the game. </w:t>
      </w:r>
    </w:p>
    <w:p w14:paraId="44C3256C" w14:textId="6B4B4D63" w:rsidR="0089062F" w:rsidRDefault="008742C5" w:rsidP="00B65D33">
      <w:pPr>
        <w:spacing w:line="480" w:lineRule="auto"/>
        <w:ind w:firstLine="708"/>
        <w:rPr>
          <w:rFonts w:ascii="Times New Roman" w:hAnsi="Times New Roman" w:cs="Times New Roman"/>
          <w:sz w:val="24"/>
          <w:szCs w:val="24"/>
        </w:rPr>
      </w:pPr>
      <w:r>
        <w:rPr>
          <w:rFonts w:ascii="Times New Roman" w:hAnsi="Times New Roman" w:cs="Times New Roman"/>
          <w:sz w:val="24"/>
          <w:szCs w:val="24"/>
        </w:rPr>
        <w:t xml:space="preserve">The game designed by our CS project team aims to gain </w:t>
      </w:r>
      <w:r w:rsidR="00B74451">
        <w:rPr>
          <w:rFonts w:ascii="Times New Roman" w:hAnsi="Times New Roman" w:cs="Times New Roman"/>
          <w:sz w:val="24"/>
          <w:szCs w:val="24"/>
        </w:rPr>
        <w:t xml:space="preserve">knowledge of the world and support traditional geography lessons by turning these courses into enjoyable activities. </w:t>
      </w:r>
      <w:r w:rsidR="000935AE">
        <w:rPr>
          <w:rFonts w:ascii="Times New Roman" w:hAnsi="Times New Roman" w:cs="Times New Roman"/>
          <w:sz w:val="24"/>
          <w:szCs w:val="24"/>
        </w:rPr>
        <w:t>Additionally</w:t>
      </w:r>
      <w:r w:rsidR="00B74451">
        <w:rPr>
          <w:rFonts w:ascii="Times New Roman" w:hAnsi="Times New Roman" w:cs="Times New Roman"/>
          <w:sz w:val="24"/>
          <w:szCs w:val="24"/>
        </w:rPr>
        <w:t xml:space="preserve"> in this way, </w:t>
      </w:r>
      <w:r w:rsidR="006803F6">
        <w:rPr>
          <w:rFonts w:ascii="Times New Roman" w:hAnsi="Times New Roman" w:cs="Times New Roman"/>
          <w:sz w:val="24"/>
          <w:szCs w:val="24"/>
        </w:rPr>
        <w:t xml:space="preserve">it </w:t>
      </w:r>
      <w:r w:rsidR="003B1C42">
        <w:rPr>
          <w:rFonts w:ascii="Times New Roman" w:hAnsi="Times New Roman" w:cs="Times New Roman"/>
          <w:sz w:val="24"/>
          <w:szCs w:val="24"/>
        </w:rPr>
        <w:t>will raise</w:t>
      </w:r>
      <w:r w:rsidR="00B74451">
        <w:rPr>
          <w:rFonts w:ascii="Times New Roman" w:hAnsi="Times New Roman" w:cs="Times New Roman"/>
          <w:sz w:val="24"/>
          <w:szCs w:val="24"/>
        </w:rPr>
        <w:t xml:space="preserve"> awareness about the environment in which </w:t>
      </w:r>
      <w:r w:rsidR="000935AE">
        <w:rPr>
          <w:rFonts w:ascii="Times New Roman" w:hAnsi="Times New Roman" w:cs="Times New Roman"/>
          <w:sz w:val="24"/>
          <w:szCs w:val="24"/>
        </w:rPr>
        <w:t xml:space="preserve">individuals </w:t>
      </w:r>
      <w:r w:rsidR="00B74451">
        <w:rPr>
          <w:rFonts w:ascii="Times New Roman" w:hAnsi="Times New Roman" w:cs="Times New Roman"/>
          <w:sz w:val="24"/>
          <w:szCs w:val="24"/>
        </w:rPr>
        <w:t xml:space="preserve">have lived with other people. We are presenting an artificial environment to people who cannot afford to travel around the world in real and teaching them without traveling. This game is </w:t>
      </w:r>
      <w:r w:rsidR="00072A60">
        <w:rPr>
          <w:rFonts w:ascii="Times New Roman" w:hAnsi="Times New Roman" w:cs="Times New Roman"/>
          <w:sz w:val="24"/>
          <w:szCs w:val="24"/>
        </w:rPr>
        <w:t>quite</w:t>
      </w:r>
      <w:r w:rsidR="00B74451">
        <w:rPr>
          <w:rFonts w:ascii="Times New Roman" w:hAnsi="Times New Roman" w:cs="Times New Roman"/>
          <w:sz w:val="24"/>
          <w:szCs w:val="24"/>
        </w:rPr>
        <w:t xml:space="preserve"> </w:t>
      </w:r>
      <w:r w:rsidR="00072A60">
        <w:rPr>
          <w:rFonts w:ascii="Times New Roman" w:hAnsi="Times New Roman" w:cs="Times New Roman"/>
          <w:sz w:val="24"/>
          <w:szCs w:val="24"/>
        </w:rPr>
        <w:t>effective</w:t>
      </w:r>
      <w:r w:rsidR="00B74451">
        <w:rPr>
          <w:rFonts w:ascii="Times New Roman" w:hAnsi="Times New Roman" w:cs="Times New Roman"/>
          <w:sz w:val="24"/>
          <w:szCs w:val="24"/>
        </w:rPr>
        <w:t xml:space="preserve"> to gain knowledge of the world and increase the interest in </w:t>
      </w:r>
      <w:r w:rsidR="00A90BB2">
        <w:rPr>
          <w:rFonts w:ascii="Times New Roman" w:hAnsi="Times New Roman" w:cs="Times New Roman"/>
          <w:sz w:val="24"/>
          <w:szCs w:val="24"/>
        </w:rPr>
        <w:t xml:space="preserve">(the) </w:t>
      </w:r>
      <w:r w:rsidR="00B74451">
        <w:rPr>
          <w:rFonts w:ascii="Times New Roman" w:hAnsi="Times New Roman" w:cs="Times New Roman"/>
          <w:sz w:val="24"/>
          <w:szCs w:val="24"/>
        </w:rPr>
        <w:t xml:space="preserve">geography because it meets both technical </w:t>
      </w:r>
      <w:r w:rsidR="007C0E05">
        <w:rPr>
          <w:rFonts w:ascii="Times New Roman" w:hAnsi="Times New Roman" w:cs="Times New Roman"/>
          <w:sz w:val="24"/>
          <w:szCs w:val="24"/>
        </w:rPr>
        <w:t xml:space="preserve">and logical academic requirements of a </w:t>
      </w:r>
      <w:r w:rsidR="00D53BC1">
        <w:rPr>
          <w:rFonts w:ascii="Times New Roman" w:hAnsi="Times New Roman" w:cs="Times New Roman"/>
          <w:sz w:val="24"/>
          <w:szCs w:val="24"/>
        </w:rPr>
        <w:t>serious</w:t>
      </w:r>
      <w:r w:rsidR="007C0E05">
        <w:rPr>
          <w:rFonts w:ascii="Times New Roman" w:hAnsi="Times New Roman" w:cs="Times New Roman"/>
          <w:sz w:val="24"/>
          <w:szCs w:val="24"/>
        </w:rPr>
        <w:t xml:space="preserve"> game as </w:t>
      </w:r>
      <w:r w:rsidR="003B1C42">
        <w:rPr>
          <w:rFonts w:ascii="Times New Roman" w:hAnsi="Times New Roman" w:cs="Times New Roman"/>
          <w:sz w:val="24"/>
          <w:szCs w:val="24"/>
        </w:rPr>
        <w:t>analysed</w:t>
      </w:r>
      <w:r w:rsidR="007C0E05">
        <w:rPr>
          <w:rFonts w:ascii="Times New Roman" w:hAnsi="Times New Roman" w:cs="Times New Roman"/>
          <w:sz w:val="24"/>
          <w:szCs w:val="24"/>
        </w:rPr>
        <w:t xml:space="preserve"> above. </w:t>
      </w:r>
      <w:r w:rsidRPr="0089062F">
        <w:rPr>
          <w:rFonts w:ascii="Times New Roman" w:hAnsi="Times New Roman" w:cs="Times New Roman"/>
          <w:sz w:val="24"/>
          <w:szCs w:val="24"/>
        </w:rPr>
        <w:t xml:space="preserve">With </w:t>
      </w:r>
      <w:r w:rsidR="007C0E05" w:rsidRPr="0089062F">
        <w:rPr>
          <w:rFonts w:ascii="Times New Roman" w:hAnsi="Times New Roman" w:cs="Times New Roman"/>
          <w:sz w:val="24"/>
          <w:szCs w:val="24"/>
        </w:rPr>
        <w:t xml:space="preserve">implementation </w:t>
      </w:r>
      <w:r w:rsidRPr="0089062F">
        <w:rPr>
          <w:rFonts w:ascii="Times New Roman" w:hAnsi="Times New Roman" w:cs="Times New Roman"/>
          <w:sz w:val="24"/>
          <w:szCs w:val="24"/>
        </w:rPr>
        <w:t xml:space="preserve">into the curricula of </w:t>
      </w:r>
      <w:r w:rsidR="007C0E05" w:rsidRPr="0089062F">
        <w:rPr>
          <w:rFonts w:ascii="Times New Roman" w:hAnsi="Times New Roman" w:cs="Times New Roman"/>
          <w:sz w:val="24"/>
          <w:szCs w:val="24"/>
        </w:rPr>
        <w:t>some countries such as Estonia, this game would change the bias against geography and other courses in schools</w:t>
      </w:r>
      <w:r w:rsidRPr="0089062F">
        <w:rPr>
          <w:rFonts w:ascii="Times New Roman" w:hAnsi="Times New Roman" w:cs="Times New Roman"/>
          <w:sz w:val="24"/>
          <w:szCs w:val="24"/>
        </w:rPr>
        <w:t>,</w:t>
      </w:r>
      <w:r w:rsidR="00A90BB2" w:rsidRPr="0089062F">
        <w:rPr>
          <w:rFonts w:ascii="Times New Roman" w:hAnsi="Times New Roman" w:cs="Times New Roman"/>
          <w:sz w:val="24"/>
          <w:szCs w:val="24"/>
        </w:rPr>
        <w:t xml:space="preserve"> as well as </w:t>
      </w:r>
      <w:r w:rsidRPr="0089062F">
        <w:rPr>
          <w:rFonts w:ascii="Times New Roman" w:hAnsi="Times New Roman" w:cs="Times New Roman"/>
          <w:sz w:val="24"/>
          <w:szCs w:val="24"/>
        </w:rPr>
        <w:t xml:space="preserve">bridging </w:t>
      </w:r>
      <w:r w:rsidR="00A90BB2" w:rsidRPr="0089062F">
        <w:rPr>
          <w:rFonts w:ascii="Times New Roman" w:hAnsi="Times New Roman" w:cs="Times New Roman"/>
          <w:sz w:val="24"/>
          <w:szCs w:val="24"/>
        </w:rPr>
        <w:t>differences of races, religions, and cultures</w:t>
      </w:r>
      <w:r w:rsidR="007C0E05" w:rsidRPr="0089062F">
        <w:rPr>
          <w:rFonts w:ascii="Times New Roman" w:hAnsi="Times New Roman" w:cs="Times New Roman"/>
          <w:sz w:val="24"/>
          <w:szCs w:val="24"/>
        </w:rPr>
        <w:t>.</w:t>
      </w:r>
    </w:p>
    <w:p w14:paraId="0D7F6DB7" w14:textId="43A505CD" w:rsidR="0089062F" w:rsidRDefault="0089062F" w:rsidP="00835F82">
      <w:pPr>
        <w:rPr>
          <w:rFonts w:ascii="Times New Roman" w:hAnsi="Times New Roman" w:cs="Times New Roman"/>
          <w:sz w:val="24"/>
          <w:szCs w:val="24"/>
        </w:rPr>
      </w:pPr>
    </w:p>
    <w:p w14:paraId="2CDC6350" w14:textId="1DDAC5BD" w:rsidR="00D97FA3" w:rsidRDefault="00D97FA3" w:rsidP="00835F82">
      <w:pPr>
        <w:rPr>
          <w:rFonts w:ascii="Times New Roman" w:hAnsi="Times New Roman" w:cs="Times New Roman"/>
          <w:sz w:val="24"/>
          <w:szCs w:val="24"/>
        </w:rPr>
      </w:pPr>
    </w:p>
    <w:p w14:paraId="7AA11D3B" w14:textId="77777777" w:rsidR="00D97FA3" w:rsidRDefault="00D97FA3" w:rsidP="00835F82">
      <w:pPr>
        <w:rPr>
          <w:rFonts w:ascii="Times New Roman" w:hAnsi="Times New Roman" w:cs="Times New Roman"/>
          <w:sz w:val="24"/>
          <w:szCs w:val="24"/>
        </w:rPr>
      </w:pPr>
    </w:p>
    <w:p w14:paraId="6186FD0E" w14:textId="77777777" w:rsidR="00B65D33" w:rsidRDefault="008742C5" w:rsidP="00B65D33">
      <w:pPr>
        <w:pStyle w:val="KonuBal"/>
        <w:spacing w:line="480" w:lineRule="auto"/>
        <w:rPr>
          <w:rFonts w:ascii="Times New Roman" w:hAnsi="Times New Roman" w:cs="Times New Roman"/>
          <w:b/>
          <w:sz w:val="36"/>
          <w:szCs w:val="36"/>
        </w:rPr>
      </w:pPr>
      <w:r w:rsidRPr="007C0E05">
        <w:rPr>
          <w:rFonts w:ascii="Times New Roman" w:hAnsi="Times New Roman" w:cs="Times New Roman"/>
          <w:b/>
          <w:sz w:val="36"/>
          <w:szCs w:val="36"/>
        </w:rPr>
        <w:lastRenderedPageBreak/>
        <w:t>Works Cited</w:t>
      </w:r>
    </w:p>
    <w:sdt>
      <w:sdtPr>
        <w:rPr>
          <w:rFonts w:asciiTheme="minorHAnsi" w:eastAsiaTheme="minorHAnsi" w:hAnsiTheme="minorHAnsi" w:cstheme="minorBidi"/>
          <w:sz w:val="22"/>
          <w:szCs w:val="22"/>
          <w:lang w:val="tr-TR"/>
        </w:rPr>
        <w:id w:val="-1951307300"/>
        <w:docPartObj>
          <w:docPartGallery w:val="Bibliographies"/>
          <w:docPartUnique/>
        </w:docPartObj>
      </w:sdtPr>
      <w:sdtEndPr>
        <w:rPr>
          <w:spacing w:val="0"/>
          <w:kern w:val="0"/>
          <w:lang w:val="en-GB"/>
        </w:rPr>
      </w:sdtEndPr>
      <w:sdtContent>
        <w:p w14:paraId="15F90217" w14:textId="4D4169DC" w:rsidR="007C0E05" w:rsidRPr="00B65D33" w:rsidRDefault="007C0E05" w:rsidP="00B65D33">
          <w:pPr>
            <w:pStyle w:val="KonuBal"/>
            <w:spacing w:line="480" w:lineRule="auto"/>
            <w:rPr>
              <w:rFonts w:ascii="Times New Roman" w:hAnsi="Times New Roman" w:cs="Times New Roman"/>
              <w:b/>
              <w:sz w:val="36"/>
              <w:szCs w:val="36"/>
            </w:rPr>
          </w:pPr>
        </w:p>
        <w:sdt>
          <w:sdtPr>
            <w:id w:val="-573587230"/>
            <w:bibliography/>
          </w:sdtPr>
          <w:sdtEndPr/>
          <w:sdtContent>
            <w:p w14:paraId="47007C9F" w14:textId="3DD4B7B1" w:rsidR="006A6B6E" w:rsidRDefault="008742C5" w:rsidP="00B65D33">
              <w:pPr>
                <w:pStyle w:val="Kaynaka"/>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Bar-Gal, </w:t>
              </w:r>
              <w:proofErr w:type="spellStart"/>
              <w:r>
                <w:rPr>
                  <w:rFonts w:ascii="Times New Roman" w:hAnsi="Times New Roman" w:cs="Times New Roman"/>
                  <w:sz w:val="24"/>
                  <w:szCs w:val="24"/>
                </w:rPr>
                <w:t>Bruria</w:t>
              </w:r>
              <w:proofErr w:type="spellEnd"/>
              <w:r>
                <w:rPr>
                  <w:rFonts w:ascii="Times New Roman" w:hAnsi="Times New Roman" w:cs="Times New Roman"/>
                  <w:sz w:val="24"/>
                  <w:szCs w:val="24"/>
                </w:rPr>
                <w:t xml:space="preserve">. </w:t>
              </w:r>
              <w:r w:rsidRPr="000C6DFC">
                <w:rPr>
                  <w:rFonts w:ascii="Times New Roman" w:hAnsi="Times New Roman" w:cs="Times New Roman"/>
                  <w:sz w:val="24"/>
                  <w:szCs w:val="24"/>
                </w:rPr>
                <w:t xml:space="preserve">Citizenship and Environmental Education in Geography Lessons.” </w:t>
              </w:r>
              <w:r w:rsidRPr="000C6DFC">
                <w:rPr>
                  <w:rFonts w:ascii="Times New Roman" w:hAnsi="Times New Roman" w:cs="Times New Roman"/>
                  <w:i/>
                  <w:sz w:val="24"/>
                  <w:szCs w:val="24"/>
                </w:rPr>
                <w:t>Horizons in Geography</w:t>
              </w:r>
              <w:r w:rsidRPr="000C6DFC">
                <w:rPr>
                  <w:rFonts w:ascii="Times New Roman" w:hAnsi="Times New Roman" w:cs="Times New Roman"/>
                  <w:sz w:val="24"/>
                  <w:szCs w:val="24"/>
                </w:rPr>
                <w:t xml:space="preserve"> / אופקים בגאוגרפיה, no. 60/61, 2004, pp. 403–409. JSTOR, </w:t>
              </w:r>
              <w:hyperlink r:id="rId8" w:history="1">
                <w:r w:rsidRPr="00FB58B9">
                  <w:rPr>
                    <w:rStyle w:val="Kpr"/>
                    <w:rFonts w:ascii="Times New Roman" w:hAnsi="Times New Roman" w:cs="Times New Roman"/>
                    <w:sz w:val="24"/>
                    <w:szCs w:val="24"/>
                  </w:rPr>
                  <w:t>www.jstor.org/stable/23712717</w:t>
                </w:r>
              </w:hyperlink>
              <w:r>
                <w:rPr>
                  <w:rFonts w:ascii="Times New Roman" w:hAnsi="Times New Roman" w:cs="Times New Roman"/>
                  <w:sz w:val="24"/>
                  <w:szCs w:val="24"/>
                </w:rPr>
                <w:t>.</w:t>
              </w:r>
            </w:p>
            <w:p w14:paraId="104210E0" w14:textId="282B1CDD" w:rsidR="007A15FD" w:rsidRPr="007A15FD" w:rsidRDefault="008742C5" w:rsidP="00B65D33">
              <w:pPr>
                <w:pStyle w:val="Kaynaka"/>
                <w:spacing w:line="480" w:lineRule="auto"/>
                <w:ind w:left="720" w:hanging="720"/>
                <w:rPr>
                  <w:rFonts w:ascii="Times New Roman" w:hAnsi="Times New Roman" w:cs="Times New Roman"/>
                  <w:noProof/>
                  <w:sz w:val="24"/>
                  <w:szCs w:val="24"/>
                </w:rPr>
              </w:pPr>
              <w:r w:rsidRPr="007A15FD">
                <w:rPr>
                  <w:rFonts w:ascii="Times New Roman" w:hAnsi="Times New Roman" w:cs="Times New Roman"/>
                  <w:noProof/>
                  <w:sz w:val="24"/>
                  <w:szCs w:val="24"/>
                </w:rPr>
                <w:t xml:space="preserve">Demetriou, et al. “Go with the Flow: When Listeners Use Music as Technology.” </w:t>
              </w:r>
              <w:r w:rsidRPr="007A15FD">
                <w:rPr>
                  <w:rFonts w:ascii="Times New Roman" w:hAnsi="Times New Roman" w:cs="Times New Roman"/>
                  <w:i/>
                  <w:iCs/>
                  <w:noProof/>
                  <w:sz w:val="24"/>
                  <w:szCs w:val="24"/>
                </w:rPr>
                <w:t>Go with the Flow: When Listeners Use Music as Technology</w:t>
              </w:r>
              <w:r w:rsidR="00E55B1D">
                <w:rPr>
                  <w:rFonts w:ascii="Times New Roman" w:hAnsi="Times New Roman" w:cs="Times New Roman"/>
                  <w:i/>
                  <w:iCs/>
                  <w:noProof/>
                  <w:sz w:val="24"/>
                  <w:szCs w:val="24"/>
                </w:rPr>
                <w:t>,</w:t>
              </w:r>
              <w:r w:rsidRPr="007A15FD">
                <w:rPr>
                  <w:rFonts w:ascii="Times New Roman" w:hAnsi="Times New Roman" w:cs="Times New Roman"/>
                  <w:noProof/>
                  <w:sz w:val="24"/>
                  <w:szCs w:val="24"/>
                </w:rPr>
                <w:t xml:space="preserve"> International Society for</w:t>
              </w:r>
              <w:r w:rsidR="00E55B1D">
                <w:rPr>
                  <w:rFonts w:ascii="Times New Roman" w:hAnsi="Times New Roman" w:cs="Times New Roman"/>
                  <w:noProof/>
                  <w:sz w:val="24"/>
                  <w:szCs w:val="24"/>
                </w:rPr>
                <w:t xml:space="preserve"> </w:t>
              </w:r>
              <w:r w:rsidRPr="007A15FD">
                <w:rPr>
                  <w:rFonts w:ascii="Times New Roman" w:hAnsi="Times New Roman" w:cs="Times New Roman"/>
                  <w:noProof/>
                  <w:sz w:val="24"/>
                  <w:szCs w:val="24"/>
                </w:rPr>
                <w:t>Music Information Retrieval</w:t>
              </w:r>
              <w:r>
                <w:rPr>
                  <w:rFonts w:ascii="Times New Roman" w:hAnsi="Times New Roman" w:cs="Times New Roman"/>
                  <w:noProof/>
                  <w:sz w:val="24"/>
                  <w:szCs w:val="24"/>
                </w:rPr>
                <w:t xml:space="preserve">, </w:t>
              </w:r>
              <w:r w:rsidRPr="007A15FD">
                <w:rPr>
                  <w:rFonts w:ascii="Times New Roman" w:hAnsi="Times New Roman" w:cs="Times New Roman"/>
                  <w:noProof/>
                  <w:sz w:val="24"/>
                  <w:szCs w:val="24"/>
                </w:rPr>
                <w:t>1 Jan. 1970</w:t>
              </w:r>
              <w:r>
                <w:rPr>
                  <w:rFonts w:ascii="Times New Roman" w:hAnsi="Times New Roman" w:cs="Times New Roman"/>
                  <w:noProof/>
                  <w:sz w:val="24"/>
                  <w:szCs w:val="24"/>
                </w:rPr>
                <w:t>,</w:t>
              </w:r>
              <w:r w:rsidRPr="007A15FD">
                <w:rPr>
                  <w:rFonts w:ascii="Times New Roman" w:hAnsi="Times New Roman" w:cs="Times New Roman"/>
                  <w:noProof/>
                  <w:sz w:val="24"/>
                  <w:szCs w:val="24"/>
                </w:rPr>
                <w:t xml:space="preserve"> hdl.handle.net/2066/161892. </w:t>
              </w:r>
            </w:p>
            <w:p w14:paraId="2DF7AEA2" w14:textId="15FAB62A" w:rsidR="000445F7" w:rsidRDefault="008742C5" w:rsidP="00B65D33">
              <w:pPr>
                <w:spacing w:line="480" w:lineRule="auto"/>
                <w:rPr>
                  <w:rFonts w:ascii="Times New Roman" w:hAnsi="Times New Roman" w:cs="Times New Roman"/>
                  <w:sz w:val="24"/>
                  <w:szCs w:val="24"/>
                </w:rPr>
              </w:pPr>
              <w:r w:rsidRPr="000445F7">
                <w:rPr>
                  <w:rFonts w:ascii="Times New Roman" w:hAnsi="Times New Roman" w:cs="Times New Roman"/>
                  <w:sz w:val="24"/>
                  <w:szCs w:val="24"/>
                </w:rPr>
                <w:t>Djaouti, Damien; Alvarez, Julian; Jessel, Jean-Pierre. "Classifying Serious Games: the G/P/S</w:t>
              </w:r>
              <w:r>
                <w:rPr>
                  <w:rFonts w:ascii="Times New Roman" w:hAnsi="Times New Roman" w:cs="Times New Roman"/>
                  <w:sz w:val="24"/>
                  <w:szCs w:val="24"/>
                </w:rPr>
                <w:tab/>
              </w:r>
              <w:r w:rsidRPr="000445F7">
                <w:rPr>
                  <w:rFonts w:ascii="Times New Roman" w:hAnsi="Times New Roman" w:cs="Times New Roman"/>
                  <w:sz w:val="24"/>
                  <w:szCs w:val="24"/>
                </w:rPr>
                <w:t xml:space="preserve"> model" (PDF). Retrieved 26 June 2015.</w:t>
              </w:r>
            </w:p>
            <w:p w14:paraId="1ED5FDD1" w14:textId="7D3530B2" w:rsidR="00E55B1D" w:rsidRPr="00E55B1D" w:rsidRDefault="008742C5" w:rsidP="00B65D33">
              <w:pPr>
                <w:pStyle w:val="Kaynaka"/>
                <w:spacing w:line="480" w:lineRule="auto"/>
                <w:ind w:left="720" w:hanging="720"/>
                <w:rPr>
                  <w:rFonts w:ascii="Times New Roman" w:hAnsi="Times New Roman" w:cs="Times New Roman"/>
                  <w:noProof/>
                  <w:sz w:val="24"/>
                  <w:szCs w:val="24"/>
                </w:rPr>
              </w:pPr>
              <w:r>
                <w:rPr>
                  <w:rFonts w:ascii="Times New Roman" w:hAnsi="Times New Roman" w:cs="Times New Roman"/>
                  <w:noProof/>
                  <w:sz w:val="24"/>
                  <w:szCs w:val="24"/>
                </w:rPr>
                <w:t>“Estonya Hakkında Temel Bilgiler</w:t>
              </w:r>
              <w:r w:rsidRPr="007A15FD">
                <w:rPr>
                  <w:rFonts w:ascii="Times New Roman" w:hAnsi="Times New Roman" w:cs="Times New Roman"/>
                  <w:noProof/>
                  <w:sz w:val="24"/>
                  <w:szCs w:val="24"/>
                </w:rPr>
                <w:t xml:space="preserve">” </w:t>
              </w:r>
              <w:r>
                <w:rPr>
                  <w:rFonts w:ascii="Times New Roman" w:hAnsi="Times New Roman" w:cs="Times New Roman"/>
                  <w:i/>
                  <w:iCs/>
                  <w:noProof/>
                  <w:sz w:val="24"/>
                  <w:szCs w:val="24"/>
                </w:rPr>
                <w:t>Gezimanya,</w:t>
              </w:r>
              <w:r>
                <w:rPr>
                  <w:rFonts w:ascii="Times New Roman" w:hAnsi="Times New Roman" w:cs="Times New Roman"/>
                  <w:noProof/>
                  <w:sz w:val="24"/>
                  <w:szCs w:val="24"/>
                </w:rPr>
                <w:t>4 June 2018, g</w:t>
              </w:r>
              <w:r w:rsidRPr="00E55B1D">
                <w:rPr>
                  <w:rFonts w:ascii="Times New Roman" w:hAnsi="Times New Roman" w:cs="Times New Roman"/>
                  <w:noProof/>
                  <w:sz w:val="24"/>
                  <w:szCs w:val="24"/>
                </w:rPr>
                <w:t>ezimanya.com/avrupa/estonya-hakkinda-temel-bilgiler.</w:t>
              </w:r>
              <w:r w:rsidRPr="007A15FD">
                <w:rPr>
                  <w:rFonts w:ascii="Times New Roman" w:hAnsi="Times New Roman" w:cs="Times New Roman"/>
                  <w:noProof/>
                  <w:sz w:val="24"/>
                  <w:szCs w:val="24"/>
                </w:rPr>
                <w:t xml:space="preserve"> </w:t>
              </w:r>
            </w:p>
            <w:p w14:paraId="59911D58" w14:textId="13A8DE4E" w:rsidR="000C6DFC" w:rsidRDefault="008742C5" w:rsidP="00B65D33">
              <w:pPr>
                <w:spacing w:line="480" w:lineRule="auto"/>
                <w:rPr>
                  <w:rFonts w:ascii="Times New Roman" w:hAnsi="Times New Roman" w:cs="Times New Roman"/>
                  <w:sz w:val="24"/>
                  <w:szCs w:val="24"/>
                </w:rPr>
              </w:pPr>
              <w:r w:rsidRPr="000C6DFC">
                <w:rPr>
                  <w:rFonts w:ascii="Times New Roman" w:hAnsi="Times New Roman" w:cs="Times New Roman"/>
                  <w:sz w:val="24"/>
                  <w:szCs w:val="24"/>
                </w:rPr>
                <w:t>Jared R. Chapman &amp; Peter J. Rich (2018) Does educational gamification improve students’</w:t>
              </w:r>
              <w:r>
                <w:rPr>
                  <w:rFonts w:ascii="Times New Roman" w:hAnsi="Times New Roman" w:cs="Times New Roman"/>
                  <w:sz w:val="24"/>
                  <w:szCs w:val="24"/>
                </w:rPr>
                <w:tab/>
              </w:r>
              <w:r w:rsidRPr="000C6DFC">
                <w:rPr>
                  <w:rFonts w:ascii="Times New Roman" w:hAnsi="Times New Roman" w:cs="Times New Roman"/>
                  <w:sz w:val="24"/>
                  <w:szCs w:val="24"/>
                </w:rPr>
                <w:t xml:space="preserve"> motivation? If so, which game elements work best?, </w:t>
              </w:r>
              <w:r w:rsidRPr="000C6DFC">
                <w:rPr>
                  <w:rFonts w:ascii="Times New Roman" w:hAnsi="Times New Roman" w:cs="Times New Roman"/>
                  <w:i/>
                  <w:sz w:val="24"/>
                  <w:szCs w:val="24"/>
                </w:rPr>
                <w:t>Journal of Education for</w:t>
              </w:r>
              <w:r w:rsidRPr="000C6DFC">
                <w:rPr>
                  <w:rFonts w:ascii="Times New Roman" w:hAnsi="Times New Roman" w:cs="Times New Roman"/>
                  <w:i/>
                  <w:sz w:val="24"/>
                  <w:szCs w:val="24"/>
                </w:rPr>
                <w:tab/>
                <w:t xml:space="preserve"> </w:t>
              </w:r>
              <w:r w:rsidRPr="000C6DFC">
                <w:rPr>
                  <w:rFonts w:ascii="Times New Roman" w:hAnsi="Times New Roman" w:cs="Times New Roman"/>
                  <w:i/>
                  <w:sz w:val="24"/>
                  <w:szCs w:val="24"/>
                </w:rPr>
                <w:tab/>
                <w:t xml:space="preserve"> Business</w:t>
              </w:r>
              <w:r w:rsidRPr="000C6DFC">
                <w:rPr>
                  <w:rFonts w:ascii="Times New Roman" w:hAnsi="Times New Roman" w:cs="Times New Roman"/>
                  <w:sz w:val="24"/>
                  <w:szCs w:val="24"/>
                </w:rPr>
                <w:t>, 93:7, 315-322, DOI: 10.1080/08832323.2018.1490687</w:t>
              </w:r>
            </w:p>
            <w:p w14:paraId="5065125A" w14:textId="19B8FC5A" w:rsidR="000C6DFC" w:rsidRDefault="008742C5" w:rsidP="00B65D33">
              <w:pPr>
                <w:spacing w:line="480" w:lineRule="auto"/>
                <w:rPr>
                  <w:rFonts w:ascii="Times New Roman" w:hAnsi="Times New Roman" w:cs="Times New Roman"/>
                  <w:sz w:val="24"/>
                  <w:szCs w:val="24"/>
                </w:rPr>
              </w:pPr>
              <w:r w:rsidRPr="000445F7">
                <w:rPr>
                  <w:rFonts w:ascii="Times New Roman" w:hAnsi="Times New Roman" w:cs="Times New Roman"/>
                  <w:sz w:val="24"/>
                  <w:szCs w:val="24"/>
                </w:rPr>
                <w:t>Jerry Chih-Yuan Sun, et al. “Exploring Learners’ Sequential Behavioral Patterns, Flow</w:t>
              </w:r>
              <w:r>
                <w:rPr>
                  <w:rFonts w:ascii="Times New Roman" w:hAnsi="Times New Roman" w:cs="Times New Roman"/>
                  <w:sz w:val="24"/>
                  <w:szCs w:val="24"/>
                </w:rPr>
                <w:tab/>
              </w:r>
              <w:r>
                <w:rPr>
                  <w:rFonts w:ascii="Times New Roman" w:hAnsi="Times New Roman" w:cs="Times New Roman"/>
                  <w:sz w:val="24"/>
                  <w:szCs w:val="24"/>
                </w:rPr>
                <w:tab/>
              </w:r>
              <w:r w:rsidRPr="000445F7">
                <w:rPr>
                  <w:rFonts w:ascii="Times New Roman" w:hAnsi="Times New Roman" w:cs="Times New Roman"/>
                  <w:sz w:val="24"/>
                  <w:szCs w:val="24"/>
                </w:rPr>
                <w:t xml:space="preserve"> Experience, and Learning Performance in an Anti-Phishing Educational Game.”</w:t>
              </w:r>
              <w:r>
                <w:rPr>
                  <w:rFonts w:ascii="Times New Roman" w:hAnsi="Times New Roman" w:cs="Times New Roman"/>
                  <w:sz w:val="24"/>
                  <w:szCs w:val="24"/>
                </w:rPr>
                <w:tab/>
              </w:r>
              <w:r>
                <w:rPr>
                  <w:rFonts w:ascii="Times New Roman" w:hAnsi="Times New Roman" w:cs="Times New Roman"/>
                  <w:sz w:val="24"/>
                  <w:szCs w:val="24"/>
                </w:rPr>
                <w:tab/>
              </w:r>
              <w:r w:rsidRPr="000445F7">
                <w:rPr>
                  <w:rFonts w:ascii="Times New Roman" w:hAnsi="Times New Roman" w:cs="Times New Roman"/>
                  <w:sz w:val="24"/>
                  <w:szCs w:val="24"/>
                </w:rPr>
                <w:t xml:space="preserve"> </w:t>
              </w:r>
              <w:r w:rsidRPr="000445F7">
                <w:rPr>
                  <w:rFonts w:ascii="Times New Roman" w:hAnsi="Times New Roman" w:cs="Times New Roman"/>
                  <w:i/>
                  <w:sz w:val="24"/>
                  <w:szCs w:val="24"/>
                </w:rPr>
                <w:t>Journal of Educational Technology &amp; Society</w:t>
              </w:r>
              <w:r w:rsidRPr="000445F7">
                <w:rPr>
                  <w:rFonts w:ascii="Times New Roman" w:hAnsi="Times New Roman" w:cs="Times New Roman"/>
                  <w:sz w:val="24"/>
                  <w:szCs w:val="24"/>
                </w:rPr>
                <w:t>, vol. 20, no. 1, 2017, pp. 45–60.</w:t>
              </w:r>
              <w:r>
                <w:rPr>
                  <w:rFonts w:ascii="Times New Roman" w:hAnsi="Times New Roman" w:cs="Times New Roman"/>
                  <w:sz w:val="24"/>
                  <w:szCs w:val="24"/>
                </w:rPr>
                <w:tab/>
              </w:r>
              <w:r>
                <w:rPr>
                  <w:rFonts w:ascii="Times New Roman" w:hAnsi="Times New Roman" w:cs="Times New Roman"/>
                  <w:sz w:val="24"/>
                  <w:szCs w:val="24"/>
                </w:rPr>
                <w:tab/>
              </w:r>
              <w:r w:rsidRPr="000445F7">
                <w:rPr>
                  <w:rFonts w:ascii="Times New Roman" w:hAnsi="Times New Roman" w:cs="Times New Roman"/>
                  <w:sz w:val="24"/>
                  <w:szCs w:val="24"/>
                </w:rPr>
                <w:t xml:space="preserve"> JSTOR, </w:t>
              </w:r>
              <w:hyperlink r:id="rId9" w:history="1">
                <w:r w:rsidRPr="00FB58B9">
                  <w:rPr>
                    <w:rStyle w:val="Kpr"/>
                    <w:rFonts w:ascii="Times New Roman" w:hAnsi="Times New Roman" w:cs="Times New Roman"/>
                    <w:sz w:val="24"/>
                    <w:szCs w:val="24"/>
                  </w:rPr>
                  <w:t>www.jstor.org/stable/jeductechsoci.20.1.45</w:t>
                </w:r>
              </w:hyperlink>
              <w:r w:rsidRPr="000445F7">
                <w:rPr>
                  <w:rFonts w:ascii="Times New Roman" w:hAnsi="Times New Roman" w:cs="Times New Roman"/>
                  <w:sz w:val="24"/>
                  <w:szCs w:val="24"/>
                </w:rPr>
                <w:t>.</w:t>
              </w:r>
            </w:p>
            <w:p w14:paraId="4D364A27" w14:textId="77777777" w:rsidR="000445F7" w:rsidRDefault="008742C5" w:rsidP="00B65D33">
              <w:pPr>
                <w:spacing w:line="480" w:lineRule="auto"/>
                <w:rPr>
                  <w:rFonts w:ascii="Times New Roman" w:hAnsi="Times New Roman" w:cs="Times New Roman"/>
                  <w:sz w:val="24"/>
                  <w:szCs w:val="24"/>
                </w:rPr>
              </w:pPr>
              <w:r w:rsidRPr="000C6DFC">
                <w:rPr>
                  <w:rFonts w:ascii="Times New Roman" w:hAnsi="Times New Roman" w:cs="Times New Roman"/>
                  <w:sz w:val="24"/>
                  <w:szCs w:val="24"/>
                </w:rPr>
                <w:t xml:space="preserve">Liiber, Ülle. “Geography Education in Estonia.” </w:t>
              </w:r>
              <w:r w:rsidRPr="000C6DFC">
                <w:rPr>
                  <w:rFonts w:ascii="Times New Roman" w:hAnsi="Times New Roman" w:cs="Times New Roman"/>
                  <w:i/>
                  <w:sz w:val="24"/>
                  <w:szCs w:val="24"/>
                </w:rPr>
                <w:t>Internationale Schulbuchforschung</w:t>
              </w:r>
              <w:r w:rsidRPr="000C6DFC">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0C6DFC">
                <w:rPr>
                  <w:rFonts w:ascii="Times New Roman" w:hAnsi="Times New Roman" w:cs="Times New Roman"/>
                  <w:sz w:val="24"/>
                  <w:szCs w:val="24"/>
                </w:rPr>
                <w:t xml:space="preserve">vol. 28, no. 3, 2006, pp. 293–301. JSTOR, </w:t>
              </w:r>
              <w:hyperlink r:id="rId10" w:history="1">
                <w:r w:rsidRPr="00FB58B9">
                  <w:rPr>
                    <w:rStyle w:val="Kpr"/>
                    <w:rFonts w:ascii="Times New Roman" w:hAnsi="Times New Roman" w:cs="Times New Roman"/>
                    <w:sz w:val="24"/>
                    <w:szCs w:val="24"/>
                  </w:rPr>
                  <w:t>www.jstor.org/stable/43056743</w:t>
                </w:r>
              </w:hyperlink>
              <w:r w:rsidRPr="000C6DFC">
                <w:rPr>
                  <w:rFonts w:ascii="Times New Roman" w:hAnsi="Times New Roman" w:cs="Times New Roman"/>
                  <w:sz w:val="24"/>
                  <w:szCs w:val="24"/>
                </w:rPr>
                <w:t>.</w:t>
              </w:r>
            </w:p>
            <w:p w14:paraId="154BC0B3" w14:textId="7D8228CE" w:rsidR="00E81179" w:rsidRDefault="008742C5" w:rsidP="00B65D33">
              <w:pPr>
                <w:spacing w:line="480" w:lineRule="auto"/>
                <w:rPr>
                  <w:rFonts w:ascii="Times New Roman" w:hAnsi="Times New Roman" w:cs="Times New Roman"/>
                  <w:sz w:val="24"/>
                  <w:szCs w:val="24"/>
                </w:rPr>
              </w:pPr>
              <w:r w:rsidRPr="00E81179">
                <w:rPr>
                  <w:rFonts w:ascii="Times New Roman" w:hAnsi="Times New Roman" w:cs="Times New Roman"/>
                  <w:sz w:val="24"/>
                  <w:szCs w:val="24"/>
                </w:rPr>
                <w:lastRenderedPageBreak/>
                <w:t xml:space="preserve">Prensky, Marc. “Digital Game-Based Learning.” </w:t>
              </w:r>
              <w:r w:rsidRPr="00E81179">
                <w:rPr>
                  <w:rFonts w:ascii="Times New Roman" w:hAnsi="Times New Roman" w:cs="Times New Roman"/>
                  <w:i/>
                  <w:sz w:val="24"/>
                  <w:szCs w:val="24"/>
                </w:rPr>
                <w:t>Computers in Entertainment</w:t>
              </w:r>
              <w:r w:rsidRPr="00E81179">
                <w:rPr>
                  <w:rFonts w:ascii="Times New Roman" w:hAnsi="Times New Roman" w:cs="Times New Roman"/>
                  <w:sz w:val="24"/>
                  <w:szCs w:val="24"/>
                </w:rPr>
                <w:t>, vol. 1, no. 1,</w:t>
              </w:r>
              <w:r>
                <w:rPr>
                  <w:rFonts w:ascii="Times New Roman" w:hAnsi="Times New Roman" w:cs="Times New Roman"/>
                  <w:sz w:val="24"/>
                  <w:szCs w:val="24"/>
                </w:rPr>
                <w:tab/>
              </w:r>
              <w:r w:rsidRPr="00E81179">
                <w:rPr>
                  <w:rFonts w:ascii="Times New Roman" w:hAnsi="Times New Roman" w:cs="Times New Roman"/>
                  <w:sz w:val="24"/>
                  <w:szCs w:val="24"/>
                </w:rPr>
                <w:t>2003, p. 21., doi:10.1145/950566.950596.</w:t>
              </w:r>
            </w:p>
            <w:p w14:paraId="6C2ED5CA" w14:textId="77777777" w:rsidR="000445F7" w:rsidRDefault="008742C5" w:rsidP="00B65D33">
              <w:pPr>
                <w:pStyle w:val="Kaynaka"/>
                <w:spacing w:line="480" w:lineRule="auto"/>
                <w:ind w:left="720" w:hanging="720"/>
              </w:pPr>
              <w:r w:rsidRPr="007C0E05">
                <w:rPr>
                  <w:rFonts w:ascii="Times New Roman" w:hAnsi="Times New Roman" w:cs="Times New Roman"/>
                  <w:sz w:val="24"/>
                  <w:szCs w:val="24"/>
                </w:rPr>
                <w:t xml:space="preserve">Westera, Wim. “Why and How Serious Games Can Become Far More Effective: Accommodating Productive Learning Experiences, Learner Motivation and the Monitoring of Learning Gains.” </w:t>
              </w:r>
              <w:r w:rsidRPr="000C6DFC">
                <w:rPr>
                  <w:rFonts w:ascii="Times New Roman" w:hAnsi="Times New Roman" w:cs="Times New Roman"/>
                  <w:i/>
                  <w:sz w:val="24"/>
                  <w:szCs w:val="24"/>
                </w:rPr>
                <w:t>Journal of Educational Technology &amp; Society</w:t>
              </w:r>
              <w:r w:rsidRPr="007C0E05">
                <w:rPr>
                  <w:rFonts w:ascii="Times New Roman" w:hAnsi="Times New Roman" w:cs="Times New Roman"/>
                  <w:sz w:val="24"/>
                  <w:szCs w:val="24"/>
                </w:rPr>
                <w:t xml:space="preserve">, vol. 22, no. 1, 2019, pp. 59–69. JSTOR, </w:t>
              </w:r>
              <w:hyperlink r:id="rId11" w:history="1">
                <w:r w:rsidRPr="007C0E05">
                  <w:rPr>
                    <w:rStyle w:val="Kpr"/>
                    <w:rFonts w:ascii="Times New Roman" w:hAnsi="Times New Roman" w:cs="Times New Roman"/>
                    <w:sz w:val="24"/>
                    <w:szCs w:val="24"/>
                  </w:rPr>
                  <w:t>www.jstor.org/stable/26558828</w:t>
                </w:r>
              </w:hyperlink>
              <w:r>
                <w:t>.</w:t>
              </w:r>
            </w:p>
            <w:p w14:paraId="2B2B28FA" w14:textId="77777777" w:rsidR="000445F7" w:rsidRDefault="008742C5" w:rsidP="00B65D33">
              <w:pPr>
                <w:spacing w:line="480" w:lineRule="auto"/>
                <w:rPr>
                  <w:rFonts w:ascii="Times New Roman" w:hAnsi="Times New Roman" w:cs="Times New Roman"/>
                  <w:sz w:val="24"/>
                  <w:szCs w:val="24"/>
                </w:rPr>
              </w:pPr>
              <w:r w:rsidRPr="000445F7">
                <w:rPr>
                  <w:rFonts w:ascii="Times New Roman" w:hAnsi="Times New Roman" w:cs="Times New Roman"/>
                  <w:sz w:val="24"/>
                  <w:szCs w:val="24"/>
                </w:rPr>
                <w:t>Ya-Ling Wu (2018) Gamification design: A comparison of four m-learning courses,</w:t>
              </w:r>
              <w:r>
                <w:rPr>
                  <w:rFonts w:ascii="Times New Roman" w:hAnsi="Times New Roman" w:cs="Times New Roman"/>
                  <w:sz w:val="24"/>
                  <w:szCs w:val="24"/>
                </w:rPr>
                <w:tab/>
              </w:r>
              <w:r>
                <w:rPr>
                  <w:rFonts w:ascii="Times New Roman" w:hAnsi="Times New Roman" w:cs="Times New Roman"/>
                  <w:sz w:val="24"/>
                  <w:szCs w:val="24"/>
                </w:rPr>
                <w:tab/>
              </w:r>
              <w:r w:rsidRPr="000445F7">
                <w:rPr>
                  <w:rFonts w:ascii="Times New Roman" w:hAnsi="Times New Roman" w:cs="Times New Roman"/>
                  <w:sz w:val="24"/>
                  <w:szCs w:val="24"/>
                </w:rPr>
                <w:t xml:space="preserve"> </w:t>
              </w:r>
              <w:r w:rsidRPr="000445F7">
                <w:rPr>
                  <w:rFonts w:ascii="Times New Roman" w:hAnsi="Times New Roman" w:cs="Times New Roman"/>
                  <w:i/>
                  <w:sz w:val="24"/>
                  <w:szCs w:val="24"/>
                </w:rPr>
                <w:t>Innovations in Education and Teaching International</w:t>
              </w:r>
              <w:r w:rsidRPr="000445F7">
                <w:rPr>
                  <w:rFonts w:ascii="Times New Roman" w:hAnsi="Times New Roman" w:cs="Times New Roman"/>
                  <w:sz w:val="24"/>
                  <w:szCs w:val="24"/>
                </w:rPr>
                <w:t>, 55:4, 470-478, DOI:</w:t>
              </w:r>
              <w:r>
                <w:rPr>
                  <w:rFonts w:ascii="Times New Roman" w:hAnsi="Times New Roman" w:cs="Times New Roman"/>
                  <w:sz w:val="24"/>
                  <w:szCs w:val="24"/>
                </w:rPr>
                <w:tab/>
              </w:r>
              <w:r>
                <w:rPr>
                  <w:rFonts w:ascii="Times New Roman" w:hAnsi="Times New Roman" w:cs="Times New Roman"/>
                  <w:sz w:val="24"/>
                  <w:szCs w:val="24"/>
                </w:rPr>
                <w:tab/>
              </w:r>
              <w:r w:rsidRPr="000445F7">
                <w:rPr>
                  <w:rFonts w:ascii="Times New Roman" w:hAnsi="Times New Roman" w:cs="Times New Roman"/>
                  <w:sz w:val="24"/>
                  <w:szCs w:val="24"/>
                </w:rPr>
                <w:t xml:space="preserve"> 10.1080/14703297.2016.1250662</w:t>
              </w:r>
            </w:p>
            <w:p w14:paraId="0CD1F677" w14:textId="24513B60" w:rsidR="007C0E05" w:rsidRPr="000C6DFC" w:rsidRDefault="004345F8" w:rsidP="00B65D33">
              <w:pPr>
                <w:spacing w:line="480" w:lineRule="auto"/>
                <w:rPr>
                  <w:rFonts w:ascii="Times New Roman" w:hAnsi="Times New Roman" w:cs="Times New Roman"/>
                  <w:sz w:val="24"/>
                  <w:szCs w:val="24"/>
                </w:rPr>
              </w:pPr>
            </w:p>
          </w:sdtContent>
        </w:sdt>
      </w:sdtContent>
    </w:sdt>
    <w:p w14:paraId="0D0D57F1" w14:textId="6B1BE7AC" w:rsidR="007C0E05" w:rsidRPr="007C0E05" w:rsidRDefault="007C0E05" w:rsidP="007C0E05">
      <w:pPr>
        <w:spacing w:line="240" w:lineRule="auto"/>
      </w:pPr>
    </w:p>
    <w:sectPr w:rsidR="007C0E05" w:rsidRPr="007C0E05" w:rsidSect="00495A0E">
      <w:headerReference w:type="default" r:id="rId12"/>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DD1E31" w14:textId="77777777" w:rsidR="004345F8" w:rsidRDefault="004345F8">
      <w:pPr>
        <w:spacing w:after="0" w:line="240" w:lineRule="auto"/>
      </w:pPr>
      <w:r>
        <w:separator/>
      </w:r>
    </w:p>
  </w:endnote>
  <w:endnote w:type="continuationSeparator" w:id="0">
    <w:p w14:paraId="1492F928" w14:textId="77777777" w:rsidR="004345F8" w:rsidRDefault="004345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AFF" w:usb1="4000ACFF" w:usb2="00000001" w:usb3="00000000" w:csb0="000001FF" w:csb1="00000000"/>
  </w:font>
  <w:font w:name="Arial">
    <w:panose1 w:val="020B0604020202020204"/>
    <w:charset w:val="A2"/>
    <w:family w:val="swiss"/>
    <w:pitch w:val="variable"/>
    <w:sig w:usb0="E0002AFF" w:usb1="C0007843" w:usb2="00000009" w:usb3="00000000" w:csb0="000001FF" w:csb1="00000000"/>
  </w:font>
  <w:font w:name="Calibri Light">
    <w:panose1 w:val="020F0302020204030204"/>
    <w:charset w:val="A2"/>
    <w:family w:val="swiss"/>
    <w:pitch w:val="variable"/>
    <w:sig w:usb0="A0002AEF" w:usb1="4000207B" w:usb2="00000000" w:usb3="00000000" w:csb0="000001FF" w:csb1="00000000"/>
  </w:font>
  <w:font w:name="Times New Roman">
    <w:panose1 w:val="02020603050405020304"/>
    <w:charset w:val="A2"/>
    <w:family w:val="roman"/>
    <w:pitch w:val="variable"/>
    <w:sig w:usb0="E0002A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4F6E2F" w14:textId="77777777" w:rsidR="004345F8" w:rsidRDefault="004345F8">
      <w:pPr>
        <w:spacing w:after="0" w:line="240" w:lineRule="auto"/>
      </w:pPr>
      <w:r>
        <w:separator/>
      </w:r>
    </w:p>
  </w:footnote>
  <w:footnote w:type="continuationSeparator" w:id="0">
    <w:p w14:paraId="0968DEA8" w14:textId="77777777" w:rsidR="004345F8" w:rsidRDefault="004345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3B524F" w14:textId="69B2DB56" w:rsidR="00495A0E" w:rsidRPr="00495A0E" w:rsidRDefault="008742C5">
    <w:pPr>
      <w:pStyle w:val="stBilgi"/>
      <w:jc w:val="right"/>
      <w:rPr>
        <w:rFonts w:ascii="Times New Roman" w:hAnsi="Times New Roman" w:cs="Times New Roman"/>
        <w:sz w:val="24"/>
        <w:szCs w:val="24"/>
      </w:rPr>
    </w:pPr>
    <w:r w:rsidRPr="00495A0E">
      <w:rPr>
        <w:rFonts w:ascii="Times New Roman" w:hAnsi="Times New Roman" w:cs="Times New Roman"/>
        <w:sz w:val="24"/>
        <w:szCs w:val="24"/>
        <w:lang w:val="tr-TR"/>
      </w:rPr>
      <w:t xml:space="preserve">Işık </w:t>
    </w:r>
    <w:r w:rsidRPr="00495A0E">
      <w:rPr>
        <w:rFonts w:ascii="Times New Roman" w:hAnsi="Times New Roman" w:cs="Times New Roman"/>
        <w:sz w:val="24"/>
        <w:szCs w:val="24"/>
      </w:rPr>
      <w:fldChar w:fldCharType="begin"/>
    </w:r>
    <w:r w:rsidRPr="00495A0E">
      <w:rPr>
        <w:rFonts w:ascii="Times New Roman" w:hAnsi="Times New Roman" w:cs="Times New Roman"/>
        <w:sz w:val="24"/>
        <w:szCs w:val="24"/>
      </w:rPr>
      <w:instrText>PAGE   \* MERGEFORMAT</w:instrText>
    </w:r>
    <w:r w:rsidRPr="00495A0E">
      <w:rPr>
        <w:rFonts w:ascii="Times New Roman" w:hAnsi="Times New Roman" w:cs="Times New Roman"/>
        <w:sz w:val="24"/>
        <w:szCs w:val="24"/>
      </w:rPr>
      <w:fldChar w:fldCharType="separate"/>
    </w:r>
    <w:r w:rsidR="007D1E70" w:rsidRPr="007D1E70">
      <w:rPr>
        <w:rFonts w:ascii="Times New Roman" w:hAnsi="Times New Roman" w:cs="Times New Roman"/>
        <w:noProof/>
        <w:sz w:val="24"/>
        <w:szCs w:val="24"/>
        <w:lang w:val="tr-TR"/>
      </w:rPr>
      <w:t>2</w:t>
    </w:r>
    <w:r w:rsidRPr="00495A0E">
      <w:rPr>
        <w:rFonts w:ascii="Times New Roman" w:hAnsi="Times New Roman" w:cs="Times New Roman"/>
        <w:sz w:val="24"/>
        <w:szCs w:val="24"/>
      </w:rPr>
      <w:fldChar w:fldCharType="end"/>
    </w:r>
  </w:p>
  <w:p w14:paraId="160190B0" w14:textId="77777777" w:rsidR="00495A0E" w:rsidRDefault="00495A0E">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A12E3"/>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76F"/>
    <w:rsid w:val="000445F7"/>
    <w:rsid w:val="00072A60"/>
    <w:rsid w:val="000935AE"/>
    <w:rsid w:val="000A434F"/>
    <w:rsid w:val="000C6DFC"/>
    <w:rsid w:val="000E6461"/>
    <w:rsid w:val="00104D9F"/>
    <w:rsid w:val="00135FF7"/>
    <w:rsid w:val="00147F8E"/>
    <w:rsid w:val="00153DE8"/>
    <w:rsid w:val="0017251B"/>
    <w:rsid w:val="00232084"/>
    <w:rsid w:val="00233D22"/>
    <w:rsid w:val="002A3565"/>
    <w:rsid w:val="002B38DF"/>
    <w:rsid w:val="002F05BA"/>
    <w:rsid w:val="00332069"/>
    <w:rsid w:val="003469EB"/>
    <w:rsid w:val="003B1C42"/>
    <w:rsid w:val="003C0066"/>
    <w:rsid w:val="003C3FE1"/>
    <w:rsid w:val="0040788B"/>
    <w:rsid w:val="004345F8"/>
    <w:rsid w:val="0044655A"/>
    <w:rsid w:val="00477228"/>
    <w:rsid w:val="00495A0E"/>
    <w:rsid w:val="004A40A6"/>
    <w:rsid w:val="004A613F"/>
    <w:rsid w:val="004D7986"/>
    <w:rsid w:val="0053776F"/>
    <w:rsid w:val="005454AD"/>
    <w:rsid w:val="00590CDA"/>
    <w:rsid w:val="005C4F5B"/>
    <w:rsid w:val="00617376"/>
    <w:rsid w:val="006445E0"/>
    <w:rsid w:val="006644B6"/>
    <w:rsid w:val="006803F6"/>
    <w:rsid w:val="006946FF"/>
    <w:rsid w:val="006A6B6E"/>
    <w:rsid w:val="006B1323"/>
    <w:rsid w:val="006C526E"/>
    <w:rsid w:val="006D6BFC"/>
    <w:rsid w:val="007311AC"/>
    <w:rsid w:val="00731C6E"/>
    <w:rsid w:val="007A15FD"/>
    <w:rsid w:val="007A259F"/>
    <w:rsid w:val="007C0E05"/>
    <w:rsid w:val="007D1E70"/>
    <w:rsid w:val="007E7AE4"/>
    <w:rsid w:val="007F2587"/>
    <w:rsid w:val="007F6407"/>
    <w:rsid w:val="008106F1"/>
    <w:rsid w:val="00823DB9"/>
    <w:rsid w:val="00825AC9"/>
    <w:rsid w:val="00825BFA"/>
    <w:rsid w:val="00835F82"/>
    <w:rsid w:val="00845934"/>
    <w:rsid w:val="00854165"/>
    <w:rsid w:val="00871F30"/>
    <w:rsid w:val="008742C5"/>
    <w:rsid w:val="0089062F"/>
    <w:rsid w:val="008E3497"/>
    <w:rsid w:val="00921A8B"/>
    <w:rsid w:val="00942D1C"/>
    <w:rsid w:val="00957407"/>
    <w:rsid w:val="009840C6"/>
    <w:rsid w:val="009B16FD"/>
    <w:rsid w:val="00A075AC"/>
    <w:rsid w:val="00A07F3B"/>
    <w:rsid w:val="00A65122"/>
    <w:rsid w:val="00A755C4"/>
    <w:rsid w:val="00A90BB2"/>
    <w:rsid w:val="00AC2C35"/>
    <w:rsid w:val="00AD7CF9"/>
    <w:rsid w:val="00B55FD8"/>
    <w:rsid w:val="00B65D33"/>
    <w:rsid w:val="00B74451"/>
    <w:rsid w:val="00B774FC"/>
    <w:rsid w:val="00B92D22"/>
    <w:rsid w:val="00B93F43"/>
    <w:rsid w:val="00B9752D"/>
    <w:rsid w:val="00BA3790"/>
    <w:rsid w:val="00BA5A99"/>
    <w:rsid w:val="00BA7512"/>
    <w:rsid w:val="00BE7E46"/>
    <w:rsid w:val="00BF04EF"/>
    <w:rsid w:val="00C35232"/>
    <w:rsid w:val="00C42585"/>
    <w:rsid w:val="00C73218"/>
    <w:rsid w:val="00CE333C"/>
    <w:rsid w:val="00CF49D3"/>
    <w:rsid w:val="00D35E19"/>
    <w:rsid w:val="00D53BC1"/>
    <w:rsid w:val="00D55962"/>
    <w:rsid w:val="00D620B6"/>
    <w:rsid w:val="00D64940"/>
    <w:rsid w:val="00D97FA3"/>
    <w:rsid w:val="00DB178C"/>
    <w:rsid w:val="00DE027E"/>
    <w:rsid w:val="00E03D88"/>
    <w:rsid w:val="00E4739E"/>
    <w:rsid w:val="00E55B1D"/>
    <w:rsid w:val="00E81179"/>
    <w:rsid w:val="00E9151A"/>
    <w:rsid w:val="00EB78C5"/>
    <w:rsid w:val="00F33DE4"/>
    <w:rsid w:val="00F41D7C"/>
    <w:rsid w:val="00F47D81"/>
    <w:rsid w:val="00F5322C"/>
    <w:rsid w:val="00F6113B"/>
    <w:rsid w:val="00F877AA"/>
    <w:rsid w:val="00FA30B9"/>
    <w:rsid w:val="00FA65AA"/>
    <w:rsid w:val="00FA7BD5"/>
    <w:rsid w:val="00FB2436"/>
    <w:rsid w:val="00FB58B9"/>
    <w:rsid w:val="00FD0BDB"/>
    <w:rsid w:val="00FE37DE"/>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D153F"/>
  <w15:docId w15:val="{AF671E4A-9934-4A9F-8EEF-C1F2A08DB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Balk1">
    <w:name w:val="heading 1"/>
    <w:basedOn w:val="Normal"/>
    <w:next w:val="Normal"/>
    <w:link w:val="Balk1Char"/>
    <w:uiPriority w:val="9"/>
    <w:qFormat/>
    <w:rsid w:val="007C0E05"/>
    <w:pPr>
      <w:keepNext/>
      <w:keepLines/>
      <w:spacing w:before="240" w:after="0"/>
      <w:outlineLvl w:val="0"/>
    </w:pPr>
    <w:rPr>
      <w:rFonts w:asciiTheme="majorHAnsi" w:eastAsiaTheme="majorEastAsia" w:hAnsiTheme="majorHAnsi" w:cstheme="majorBidi"/>
      <w:color w:val="2F5496" w:themeColor="accent1" w:themeShade="BF"/>
      <w:sz w:val="32"/>
      <w:szCs w:val="32"/>
      <w:lang w:eastAsia="en-GB"/>
    </w:rPr>
  </w:style>
  <w:style w:type="paragraph" w:styleId="Balk2">
    <w:name w:val="heading 2"/>
    <w:basedOn w:val="Normal"/>
    <w:next w:val="Normal"/>
    <w:link w:val="Balk2Char"/>
    <w:uiPriority w:val="9"/>
    <w:semiHidden/>
    <w:unhideWhenUsed/>
    <w:qFormat/>
    <w:rsid w:val="006A6B6E"/>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Balk3">
    <w:name w:val="heading 3"/>
    <w:basedOn w:val="Normal"/>
    <w:next w:val="Normal"/>
    <w:link w:val="Balk3Char"/>
    <w:uiPriority w:val="9"/>
    <w:semiHidden/>
    <w:unhideWhenUsed/>
    <w:qFormat/>
    <w:rsid w:val="006A6B6E"/>
    <w:pPr>
      <w:keepNext/>
      <w:keepLines/>
      <w:spacing w:before="200" w:after="0"/>
      <w:outlineLvl w:val="2"/>
    </w:pPr>
    <w:rPr>
      <w:rFonts w:asciiTheme="majorHAnsi" w:eastAsiaTheme="majorEastAsia" w:hAnsiTheme="majorHAnsi" w:cstheme="majorBidi"/>
      <w:b/>
      <w:bCs/>
      <w:color w:val="4472C4"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uiPriority w:val="10"/>
    <w:qFormat/>
    <w:rsid w:val="005377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53776F"/>
    <w:rPr>
      <w:rFonts w:asciiTheme="majorHAnsi" w:eastAsiaTheme="majorEastAsia" w:hAnsiTheme="majorHAnsi" w:cstheme="majorBidi"/>
      <w:spacing w:val="-10"/>
      <w:kern w:val="28"/>
      <w:sz w:val="56"/>
      <w:szCs w:val="56"/>
      <w:lang w:val="en-GB"/>
    </w:rPr>
  </w:style>
  <w:style w:type="paragraph" w:styleId="ListeParagraf">
    <w:name w:val="List Paragraph"/>
    <w:basedOn w:val="Normal"/>
    <w:uiPriority w:val="34"/>
    <w:qFormat/>
    <w:rsid w:val="005454AD"/>
    <w:pPr>
      <w:ind w:left="720"/>
      <w:contextualSpacing/>
    </w:pPr>
  </w:style>
  <w:style w:type="paragraph" w:styleId="Alnt">
    <w:name w:val="Quote"/>
    <w:basedOn w:val="Normal"/>
    <w:next w:val="Normal"/>
    <w:link w:val="AlntChar"/>
    <w:uiPriority w:val="29"/>
    <w:qFormat/>
    <w:rsid w:val="007C0E05"/>
    <w:pPr>
      <w:spacing w:before="200"/>
      <w:ind w:left="864" w:right="864"/>
      <w:jc w:val="center"/>
    </w:pPr>
    <w:rPr>
      <w:i/>
      <w:iCs/>
      <w:color w:val="404040" w:themeColor="text1" w:themeTint="BF"/>
    </w:rPr>
  </w:style>
  <w:style w:type="character" w:customStyle="1" w:styleId="AlntChar">
    <w:name w:val="Alıntı Char"/>
    <w:basedOn w:val="VarsaylanParagrafYazTipi"/>
    <w:link w:val="Alnt"/>
    <w:uiPriority w:val="29"/>
    <w:rsid w:val="007C0E05"/>
    <w:rPr>
      <w:i/>
      <w:iCs/>
      <w:color w:val="404040" w:themeColor="text1" w:themeTint="BF"/>
      <w:lang w:val="en-GB"/>
    </w:rPr>
  </w:style>
  <w:style w:type="character" w:customStyle="1" w:styleId="Balk1Char">
    <w:name w:val="Başlık 1 Char"/>
    <w:basedOn w:val="VarsaylanParagrafYazTipi"/>
    <w:link w:val="Balk1"/>
    <w:uiPriority w:val="9"/>
    <w:rsid w:val="007C0E05"/>
    <w:rPr>
      <w:rFonts w:asciiTheme="majorHAnsi" w:eastAsiaTheme="majorEastAsia" w:hAnsiTheme="majorHAnsi" w:cstheme="majorBidi"/>
      <w:color w:val="2F5496" w:themeColor="accent1" w:themeShade="BF"/>
      <w:sz w:val="32"/>
      <w:szCs w:val="32"/>
      <w:lang w:val="en-GB" w:eastAsia="en-GB"/>
    </w:rPr>
  </w:style>
  <w:style w:type="paragraph" w:styleId="Kaynaka">
    <w:name w:val="Bibliography"/>
    <w:basedOn w:val="Normal"/>
    <w:next w:val="Normal"/>
    <w:uiPriority w:val="37"/>
    <w:unhideWhenUsed/>
    <w:rsid w:val="007C0E05"/>
  </w:style>
  <w:style w:type="character" w:styleId="Kpr">
    <w:name w:val="Hyperlink"/>
    <w:basedOn w:val="VarsaylanParagrafYazTipi"/>
    <w:uiPriority w:val="99"/>
    <w:unhideWhenUsed/>
    <w:rsid w:val="007C0E05"/>
    <w:rPr>
      <w:color w:val="0563C1" w:themeColor="hyperlink"/>
      <w:u w:val="single"/>
    </w:rPr>
  </w:style>
  <w:style w:type="character" w:customStyle="1" w:styleId="zmlenmeyenBahsetme1">
    <w:name w:val="Çözümlenmeyen Bahsetme1"/>
    <w:basedOn w:val="VarsaylanParagrafYazTipi"/>
    <w:uiPriority w:val="99"/>
    <w:semiHidden/>
    <w:unhideWhenUsed/>
    <w:rsid w:val="007C0E05"/>
    <w:rPr>
      <w:color w:val="605E5C"/>
      <w:shd w:val="clear" w:color="auto" w:fill="E1DFDD"/>
    </w:rPr>
  </w:style>
  <w:style w:type="paragraph" w:styleId="stBilgi">
    <w:name w:val="header"/>
    <w:basedOn w:val="Normal"/>
    <w:link w:val="stBilgiChar"/>
    <w:uiPriority w:val="99"/>
    <w:unhideWhenUsed/>
    <w:rsid w:val="00495A0E"/>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495A0E"/>
    <w:rPr>
      <w:lang w:val="en-GB"/>
    </w:rPr>
  </w:style>
  <w:style w:type="paragraph" w:styleId="AltBilgi">
    <w:name w:val="footer"/>
    <w:basedOn w:val="Normal"/>
    <w:link w:val="AltBilgiChar"/>
    <w:uiPriority w:val="99"/>
    <w:unhideWhenUsed/>
    <w:rsid w:val="00495A0E"/>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495A0E"/>
    <w:rPr>
      <w:lang w:val="en-GB"/>
    </w:rPr>
  </w:style>
  <w:style w:type="paragraph" w:styleId="BalonMetni">
    <w:name w:val="Balloon Text"/>
    <w:basedOn w:val="Normal"/>
    <w:link w:val="BalonMetniChar"/>
    <w:uiPriority w:val="99"/>
    <w:semiHidden/>
    <w:unhideWhenUsed/>
    <w:rsid w:val="00E81179"/>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E81179"/>
    <w:rPr>
      <w:rFonts w:ascii="Tahoma" w:hAnsi="Tahoma" w:cs="Tahoma"/>
      <w:sz w:val="16"/>
      <w:szCs w:val="16"/>
      <w:lang w:val="en-GB"/>
    </w:rPr>
  </w:style>
  <w:style w:type="character" w:styleId="zlenenKpr">
    <w:name w:val="FollowedHyperlink"/>
    <w:basedOn w:val="VarsaylanParagrafYazTipi"/>
    <w:uiPriority w:val="99"/>
    <w:semiHidden/>
    <w:unhideWhenUsed/>
    <w:rsid w:val="00DE027E"/>
    <w:rPr>
      <w:color w:val="954F72" w:themeColor="followedHyperlink"/>
      <w:u w:val="single"/>
    </w:rPr>
  </w:style>
  <w:style w:type="character" w:customStyle="1" w:styleId="Balk2Char">
    <w:name w:val="Başlık 2 Char"/>
    <w:basedOn w:val="VarsaylanParagrafYazTipi"/>
    <w:link w:val="Balk2"/>
    <w:uiPriority w:val="9"/>
    <w:semiHidden/>
    <w:rsid w:val="006A6B6E"/>
    <w:rPr>
      <w:rFonts w:asciiTheme="majorHAnsi" w:eastAsiaTheme="majorEastAsia" w:hAnsiTheme="majorHAnsi" w:cstheme="majorBidi"/>
      <w:b/>
      <w:bCs/>
      <w:color w:val="4472C4" w:themeColor="accent1"/>
      <w:sz w:val="26"/>
      <w:szCs w:val="26"/>
      <w:lang w:val="en-GB"/>
    </w:rPr>
  </w:style>
  <w:style w:type="character" w:customStyle="1" w:styleId="Balk3Char">
    <w:name w:val="Başlık 3 Char"/>
    <w:basedOn w:val="VarsaylanParagrafYazTipi"/>
    <w:link w:val="Balk3"/>
    <w:uiPriority w:val="9"/>
    <w:semiHidden/>
    <w:rsid w:val="006A6B6E"/>
    <w:rPr>
      <w:rFonts w:asciiTheme="majorHAnsi" w:eastAsiaTheme="majorEastAsia" w:hAnsiTheme="majorHAnsi" w:cstheme="majorBidi"/>
      <w:b/>
      <w:bCs/>
      <w:color w:val="4472C4" w:themeColor="accent1"/>
      <w:lang w:val="en-GB"/>
    </w:rPr>
  </w:style>
  <w:style w:type="paragraph" w:styleId="SonNotMetni">
    <w:name w:val="endnote text"/>
    <w:basedOn w:val="Normal"/>
    <w:link w:val="SonNotMetniChar"/>
    <w:uiPriority w:val="99"/>
    <w:semiHidden/>
    <w:unhideWhenUsed/>
    <w:rsid w:val="006A6B6E"/>
    <w:pPr>
      <w:spacing w:after="0" w:line="240" w:lineRule="auto"/>
    </w:pPr>
    <w:rPr>
      <w:sz w:val="20"/>
      <w:szCs w:val="20"/>
    </w:rPr>
  </w:style>
  <w:style w:type="character" w:customStyle="1" w:styleId="SonNotMetniChar">
    <w:name w:val="Son Not Metni Char"/>
    <w:basedOn w:val="VarsaylanParagrafYazTipi"/>
    <w:link w:val="SonNotMetni"/>
    <w:uiPriority w:val="99"/>
    <w:semiHidden/>
    <w:rsid w:val="006A6B6E"/>
    <w:rPr>
      <w:sz w:val="20"/>
      <w:szCs w:val="20"/>
      <w:lang w:val="en-GB"/>
    </w:rPr>
  </w:style>
  <w:style w:type="character" w:styleId="SonNotBavurusu">
    <w:name w:val="endnote reference"/>
    <w:basedOn w:val="VarsaylanParagrafYazTipi"/>
    <w:uiPriority w:val="99"/>
    <w:semiHidden/>
    <w:unhideWhenUsed/>
    <w:rsid w:val="006A6B6E"/>
    <w:rPr>
      <w:vertAlign w:val="superscript"/>
    </w:rPr>
  </w:style>
  <w:style w:type="paragraph" w:styleId="ResimYazs">
    <w:name w:val="caption"/>
    <w:basedOn w:val="Normal"/>
    <w:next w:val="Normal"/>
    <w:uiPriority w:val="35"/>
    <w:semiHidden/>
    <w:unhideWhenUsed/>
    <w:qFormat/>
    <w:rsid w:val="006A6B6E"/>
    <w:pPr>
      <w:spacing w:after="200" w:line="240" w:lineRule="auto"/>
    </w:pPr>
    <w:rPr>
      <w:b/>
      <w:bCs/>
      <w:color w:val="4472C4" w:themeColor="accent1"/>
      <w:sz w:val="18"/>
      <w:szCs w:val="18"/>
    </w:rPr>
  </w:style>
  <w:style w:type="paragraph" w:styleId="DipnotMetni">
    <w:name w:val="footnote text"/>
    <w:basedOn w:val="Normal"/>
    <w:link w:val="DipnotMetniChar"/>
    <w:uiPriority w:val="99"/>
    <w:semiHidden/>
    <w:unhideWhenUsed/>
    <w:rsid w:val="006A6B6E"/>
    <w:pPr>
      <w:spacing w:after="0" w:line="240" w:lineRule="auto"/>
    </w:pPr>
    <w:rPr>
      <w:sz w:val="20"/>
      <w:szCs w:val="20"/>
    </w:rPr>
  </w:style>
  <w:style w:type="character" w:customStyle="1" w:styleId="DipnotMetniChar">
    <w:name w:val="Dipnot Metni Char"/>
    <w:basedOn w:val="VarsaylanParagrafYazTipi"/>
    <w:link w:val="DipnotMetni"/>
    <w:uiPriority w:val="99"/>
    <w:semiHidden/>
    <w:rsid w:val="006A6B6E"/>
    <w:rPr>
      <w:sz w:val="20"/>
      <w:szCs w:val="20"/>
      <w:lang w:val="en-GB"/>
    </w:rPr>
  </w:style>
  <w:style w:type="character" w:styleId="DipnotBavurusu">
    <w:name w:val="footnote reference"/>
    <w:basedOn w:val="VarsaylanParagrafYazTipi"/>
    <w:uiPriority w:val="99"/>
    <w:semiHidden/>
    <w:unhideWhenUsed/>
    <w:rsid w:val="006A6B6E"/>
    <w:rPr>
      <w:vertAlign w:val="superscript"/>
    </w:rPr>
  </w:style>
  <w:style w:type="paragraph" w:styleId="T4">
    <w:name w:val="toc 4"/>
    <w:basedOn w:val="Normal"/>
    <w:next w:val="Normal"/>
    <w:autoRedefine/>
    <w:uiPriority w:val="39"/>
    <w:semiHidden/>
    <w:unhideWhenUsed/>
    <w:rsid w:val="006A6B6E"/>
    <w:pPr>
      <w:spacing w:after="100"/>
      <w:ind w:left="660"/>
    </w:pPr>
  </w:style>
  <w:style w:type="paragraph" w:customStyle="1" w:styleId="Stil1">
    <w:name w:val="Stil1"/>
    <w:basedOn w:val="Normal"/>
    <w:next w:val="Balk1"/>
    <w:link w:val="Stil1Char"/>
    <w:qFormat/>
    <w:rsid w:val="007A15FD"/>
    <w:pPr>
      <w:ind w:left="708"/>
    </w:pPr>
    <w:rPr>
      <w:rFonts w:ascii="Times New Roman" w:hAnsi="Times New Roman" w:cs="Times New Roman"/>
      <w:sz w:val="24"/>
      <w:szCs w:val="24"/>
    </w:rPr>
  </w:style>
  <w:style w:type="paragraph" w:customStyle="1" w:styleId="Kaynaka0">
    <w:name w:val="Kaynakça"/>
    <w:basedOn w:val="Stil1"/>
    <w:qFormat/>
    <w:rsid w:val="007A15FD"/>
  </w:style>
  <w:style w:type="character" w:customStyle="1" w:styleId="Stil1Char">
    <w:name w:val="Stil1 Char"/>
    <w:basedOn w:val="VarsaylanParagrafYazTipi"/>
    <w:link w:val="Stil1"/>
    <w:rsid w:val="007A15FD"/>
    <w:rPr>
      <w:rFonts w:ascii="Times New Roman" w:hAnsi="Times New Roman" w:cs="Times New Roman"/>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stor.org/stable/23712717"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jstor.org/stable/26558828" TargetMode="External"/><Relationship Id="rId5" Type="http://schemas.openxmlformats.org/officeDocument/2006/relationships/webSettings" Target="webSettings.xml"/><Relationship Id="rId10" Type="http://schemas.openxmlformats.org/officeDocument/2006/relationships/hyperlink" Target="http://www.jstor.org/stable/43056743" TargetMode="External"/><Relationship Id="rId4" Type="http://schemas.openxmlformats.org/officeDocument/2006/relationships/settings" Target="settings.xml"/><Relationship Id="rId9" Type="http://schemas.openxmlformats.org/officeDocument/2006/relationships/hyperlink" Target="http://www.jstor.org/stable/jeductechsoci.20.1.45"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YerTutucu1</b:Tag>
    <b:SourceType>JournalArticle</b:SourceType>
    <b:Guid>{FA63A548-7027-4A02-91B7-C74BABC40B90}</b:Guid>
    <b:LCID>en-GB</b:LCID>
    <b:RefOrder>1</b:RefOrder>
  </b:Source>
  <b:Source>
    <b:Tag>Dem70</b:Tag>
    <b:SourceType>JournalArticle</b:SourceType>
    <b:Guid>{DC9FE685-91EF-439C-8ACA-84D684605857}</b:Guid>
    <b:LCID>en-GB</b:LCID>
    <b:Author>
      <b:Author>
        <b:NameList>
          <b:Person>
            <b:Last>Demetriou</b:Last>
            <b:First>et</b:First>
            <b:Middle>al.</b:Middle>
          </b:Person>
        </b:NameList>
      </b:Author>
    </b:Author>
    <b:Title>Go with the Flow: When Listeners Use Music as Technology</b:Title>
    <b:JournalName>Go with the Flow: When Listeners Use Music as Technology</b:JournalName>
    <b:Year>1 Jan. 1970</b:Year>
    <b:Pages>hdl.handle.net/2066/161892</b:Pages>
    <b:Medium>New York : International Society for Music Information Retrieval</b:Medium>
    <b:RefOrder>2</b:RefOrder>
  </b:Source>
</b:Sources>
</file>

<file path=customXml/itemProps1.xml><?xml version="1.0" encoding="utf-8"?>
<ds:datastoreItem xmlns:ds="http://schemas.openxmlformats.org/officeDocument/2006/customXml" ds:itemID="{17494919-A3C6-441D-8FFA-5D8F4B3465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10</Pages>
  <Words>2766</Words>
  <Characters>15771</Characters>
  <Application>Microsoft Office Word</Application>
  <DocSecurity>0</DocSecurity>
  <Lines>131</Lines>
  <Paragraphs>36</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Ahmet Işık</dc:creator>
  <cp:lastModifiedBy>Ahmet Işık</cp:lastModifiedBy>
  <cp:revision>6</cp:revision>
  <dcterms:created xsi:type="dcterms:W3CDTF">2019-05-17T18:46:00Z</dcterms:created>
  <dcterms:modified xsi:type="dcterms:W3CDTF">2019-05-17T18:51:00Z</dcterms:modified>
</cp:coreProperties>
</file>