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44"/>
          <w:szCs w:val="44"/>
          <w:lang w:val="tr-TR"/>
        </w:rPr>
      </w:pPr>
      <w:r>
        <w:rPr>
          <w:rFonts w:hint="default"/>
          <w:lang w:val="tr-TR"/>
        </w:rPr>
        <w:t xml:space="preserve">                                       </w:t>
      </w:r>
      <w:r>
        <w:rPr>
          <w:rFonts w:hint="default"/>
          <w:color w:val="FF0000"/>
          <w:sz w:val="44"/>
          <w:szCs w:val="44"/>
          <w:lang w:val="tr-TR"/>
        </w:rPr>
        <w:t>PERFORMANS ÖDEVİ</w:t>
      </w:r>
    </w:p>
    <w:p>
      <w:pPr>
        <w:rPr>
          <w:rFonts w:hint="default"/>
          <w:color w:val="FF0000"/>
          <w:sz w:val="44"/>
          <w:szCs w:val="44"/>
          <w:lang w:val="tr-TR"/>
        </w:rPr>
      </w:pPr>
    </w:p>
    <w:p>
      <w:pPr>
        <w:rPr>
          <w:rFonts w:hint="default"/>
          <w:color w:val="auto"/>
          <w:sz w:val="36"/>
          <w:szCs w:val="36"/>
          <w:lang w:val="tr-TR"/>
        </w:rPr>
      </w:pPr>
      <w:r>
        <w:rPr>
          <w:rFonts w:hint="default"/>
          <w:color w:val="FF0000"/>
          <w:sz w:val="36"/>
          <w:szCs w:val="36"/>
          <w:lang w:val="tr-TR"/>
        </w:rPr>
        <w:t xml:space="preserve">DERS: </w:t>
      </w:r>
      <w:r>
        <w:rPr>
          <w:rFonts w:hint="default"/>
          <w:color w:val="auto"/>
          <w:sz w:val="36"/>
          <w:szCs w:val="36"/>
          <w:lang w:val="tr-TR"/>
        </w:rPr>
        <w:t>ATÖLYE</w:t>
      </w:r>
    </w:p>
    <w:p>
      <w:pPr>
        <w:rPr>
          <w:rFonts w:hint="default"/>
          <w:color w:val="auto"/>
          <w:sz w:val="36"/>
          <w:szCs w:val="36"/>
          <w:lang w:val="tr-TR"/>
        </w:rPr>
      </w:pPr>
    </w:p>
    <w:p>
      <w:pPr>
        <w:rPr>
          <w:rFonts w:hint="default"/>
          <w:color w:val="auto"/>
          <w:sz w:val="36"/>
          <w:szCs w:val="36"/>
          <w:lang w:val="tr-TR"/>
        </w:rPr>
      </w:pPr>
      <w:r>
        <w:rPr>
          <w:rFonts w:hint="default"/>
          <w:color w:val="FF0000"/>
          <w:sz w:val="36"/>
          <w:szCs w:val="36"/>
          <w:lang w:val="tr-TR"/>
        </w:rPr>
        <w:t xml:space="preserve">KONU: </w:t>
      </w:r>
      <w:r>
        <w:rPr>
          <w:rFonts w:hint="default"/>
          <w:color w:val="auto"/>
          <w:sz w:val="36"/>
          <w:szCs w:val="36"/>
          <w:lang w:val="tr-TR"/>
        </w:rPr>
        <w:t>SİNEMA BİLETİ TAKİP PROGRAMI</w:t>
      </w:r>
    </w:p>
    <w:p>
      <w:pPr>
        <w:rPr>
          <w:rFonts w:hint="default"/>
          <w:color w:val="auto"/>
          <w:sz w:val="36"/>
          <w:szCs w:val="36"/>
          <w:lang w:val="tr-TR"/>
        </w:rPr>
      </w:pPr>
    </w:p>
    <w:p>
      <w:pPr>
        <w:rPr>
          <w:rFonts w:hint="default"/>
          <w:color w:val="000000" w:themeColor="text1"/>
          <w:sz w:val="36"/>
          <w:szCs w:val="36"/>
          <w:lang w:val="tr-TR"/>
          <w14:textFill>
            <w14:solidFill>
              <w14:schemeClr w14:val="tx1"/>
            </w14:solidFill>
          </w14:textFill>
        </w:rPr>
      </w:pPr>
      <w:r>
        <w:rPr>
          <w:rFonts w:hint="default"/>
          <w:color w:val="FF0000"/>
          <w:sz w:val="36"/>
          <w:szCs w:val="36"/>
          <w:lang w:val="tr-TR"/>
        </w:rPr>
        <w:t xml:space="preserve">ÖĞRENCİ ADI VE SOYADI: </w:t>
      </w:r>
      <w:r>
        <w:rPr>
          <w:rFonts w:hint="default"/>
          <w:color w:val="000000" w:themeColor="text1"/>
          <w:sz w:val="36"/>
          <w:szCs w:val="36"/>
          <w:lang w:val="tr-TR"/>
          <w14:textFill>
            <w14:solidFill>
              <w14:schemeClr w14:val="tx1"/>
            </w14:solidFill>
          </w14:textFill>
        </w:rPr>
        <w:t>AHMET SÜLÜN</w:t>
      </w:r>
    </w:p>
    <w:p>
      <w:pPr>
        <w:rPr>
          <w:rFonts w:hint="default"/>
          <w:color w:val="000000" w:themeColor="text1"/>
          <w:sz w:val="36"/>
          <w:szCs w:val="36"/>
          <w:lang w:val="tr-TR"/>
          <w14:textFill>
            <w14:solidFill>
              <w14:schemeClr w14:val="tx1"/>
            </w14:solidFill>
          </w14:textFill>
        </w:rPr>
      </w:pPr>
    </w:p>
    <w:p>
      <w:pPr>
        <w:rPr>
          <w:rFonts w:hint="default"/>
          <w:color w:val="000000" w:themeColor="text1"/>
          <w:sz w:val="36"/>
          <w:szCs w:val="36"/>
          <w:lang w:val="tr-TR"/>
          <w14:textFill>
            <w14:solidFill>
              <w14:schemeClr w14:val="tx1"/>
            </w14:solidFill>
          </w14:textFill>
        </w:rPr>
      </w:pPr>
      <w:r>
        <w:rPr>
          <w:rFonts w:hint="default"/>
          <w:color w:val="FF0000"/>
          <w:sz w:val="36"/>
          <w:szCs w:val="36"/>
          <w:lang w:val="tr-TR"/>
        </w:rPr>
        <w:t xml:space="preserve">SINIF VE NUMARA:  </w:t>
      </w:r>
      <w:r>
        <w:rPr>
          <w:rFonts w:hint="default"/>
          <w:color w:val="000000" w:themeColor="text1"/>
          <w:sz w:val="36"/>
          <w:szCs w:val="36"/>
          <w:lang w:val="tr-TR"/>
          <w14:textFill>
            <w14:solidFill>
              <w14:schemeClr w14:val="tx1"/>
            </w14:solidFill>
          </w14:textFill>
        </w:rPr>
        <w:t>ATP11-A 12</w:t>
      </w:r>
    </w:p>
    <w:p>
      <w:pPr>
        <w:rPr>
          <w:rFonts w:hint="default"/>
          <w:color w:val="FF0000"/>
          <w:sz w:val="36"/>
          <w:szCs w:val="36"/>
          <w:highlight w:val="none"/>
          <w:lang w:val="tr-TR"/>
        </w:rPr>
      </w:pPr>
    </w:p>
    <w:p>
      <w:pPr>
        <w:rPr>
          <w:rFonts w:hint="default"/>
          <w:color w:val="auto"/>
          <w:sz w:val="36"/>
          <w:szCs w:val="36"/>
          <w:lang w:val="tr-TR"/>
        </w:rPr>
      </w:pPr>
      <w:r>
        <w:rPr>
          <w:rFonts w:hint="default"/>
          <w:color w:val="FF0000"/>
          <w:sz w:val="36"/>
          <w:szCs w:val="36"/>
          <w:highlight w:val="none"/>
          <w:lang w:val="tr-TR"/>
        </w:rPr>
        <w:t xml:space="preserve">ÖĞRETMEN ADI VE SOYADI: </w:t>
      </w:r>
      <w:r>
        <w:rPr>
          <w:rFonts w:hint="default"/>
          <w:color w:val="auto"/>
          <w:sz w:val="36"/>
          <w:szCs w:val="36"/>
          <w:lang w:val="tr-TR"/>
        </w:rPr>
        <w:t>BÜLENT VARDAL</w:t>
      </w:r>
    </w:p>
    <w:p>
      <w:pPr>
        <w:rPr>
          <w:rFonts w:hint="default"/>
          <w:color w:val="FF0000"/>
          <w:sz w:val="36"/>
          <w:szCs w:val="36"/>
          <w:highlight w:val="none"/>
          <w:lang w:val="tr-TR"/>
        </w:rPr>
      </w:pPr>
    </w:p>
    <w:p>
      <w:pPr>
        <w:rPr>
          <w:rFonts w:hint="default"/>
          <w:color w:val="000000" w:themeColor="text1"/>
          <w:sz w:val="36"/>
          <w:szCs w:val="36"/>
          <w:highlight w:val="none"/>
          <w:lang w:val="tr-TR"/>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color w:val="FF0000"/>
          <w:sz w:val="36"/>
          <w:szCs w:val="36"/>
          <w:highlight w:val="none"/>
          <w:lang w:val="tr-TR"/>
        </w:rPr>
        <w:t xml:space="preserve">OKUL: </w:t>
      </w:r>
      <w:r>
        <w:rPr>
          <w:rFonts w:hint="default"/>
          <w:color w:val="000000" w:themeColor="text1"/>
          <w:sz w:val="36"/>
          <w:szCs w:val="36"/>
          <w:highlight w:val="none"/>
          <w:lang w:val="tr-TR"/>
          <w14:textFill>
            <w14:solidFill>
              <w14:schemeClr w14:val="tx1"/>
            </w14:solidFill>
          </w14:textFill>
        </w:rPr>
        <w:t>MAZHAR ZORLU MESLEKİ VE TEKNİK ANADOLU LİSESİ</w:t>
      </w:r>
    </w:p>
    <w:p>
      <w:pPr>
        <w:ind w:firstLine="2880" w:firstLineChars="800"/>
        <w:jc w:val="both"/>
        <w:rPr>
          <w:rFonts w:hint="default"/>
          <w:color w:val="FF0000"/>
          <w:sz w:val="36"/>
          <w:szCs w:val="36"/>
          <w:highlight w:val="none"/>
          <w:lang w:val="tr-TR"/>
        </w:rPr>
      </w:pPr>
      <w:r>
        <w:rPr>
          <w:rFonts w:hint="default"/>
          <w:color w:val="FF0000"/>
          <w:sz w:val="36"/>
          <w:szCs w:val="36"/>
          <w:highlight w:val="none"/>
          <w:lang w:val="tr-TR"/>
        </w:rPr>
        <w:t>C# NEDİR?</w:t>
      </w:r>
    </w:p>
    <w:p>
      <w:pPr>
        <w:pStyle w:val="5"/>
        <w:keepNext w:val="0"/>
        <w:keepLines w:val="0"/>
        <w:widowControl/>
        <w:suppressLineNumbers w:val="0"/>
        <w:shd w:val="clear" w:fill="FFFFFF"/>
        <w:spacing w:before="0" w:beforeAutospacing="0" w:after="0" w:afterAutospacing="0" w:line="420" w:lineRule="atLeast"/>
        <w:ind w:left="0" w:right="0"/>
        <w:jc w:val="left"/>
        <w:rPr>
          <w:rFonts w:hint="default" w:ascii="Calibri" w:hAnsi="Calibri" w:eastAsia="Times New Roman" w:cs="Calibri"/>
          <w:kern w:val="0"/>
          <w:sz w:val="40"/>
          <w:szCs w:val="40"/>
          <w:shd w:val="clear" w:fill="FFFFFF"/>
        </w:rPr>
      </w:pPr>
      <w:r>
        <w:rPr>
          <w:rStyle w:val="7"/>
          <w:rFonts w:hint="default" w:ascii="Calibri" w:hAnsi="Calibri" w:eastAsia="Times New Roman" w:cs="Calibri"/>
          <w:b/>
          <w:bCs/>
          <w:sz w:val="40"/>
          <w:szCs w:val="40"/>
          <w:shd w:val="clear" w:fill="FFFFFF"/>
          <w:lang w:val="en-US" w:eastAsia="zh-CN" w:bidi="ar"/>
        </w:rPr>
        <w:t>C#</w:t>
      </w:r>
      <w:r>
        <w:rPr>
          <w:rFonts w:hint="default" w:ascii="Calibri" w:hAnsi="Calibri" w:eastAsia="Times New Roman" w:cs="Calibri"/>
          <w:kern w:val="0"/>
          <w:sz w:val="40"/>
          <w:szCs w:val="40"/>
          <w:shd w:val="clear" w:fill="FFFFFF"/>
          <w:lang w:val="en-US" w:eastAsia="zh-CN" w:bidi="ar"/>
        </w:rPr>
        <w:t xml:space="preserve"> yani diğer bir adıyla</w:t>
      </w:r>
      <w:r>
        <w:rPr>
          <w:rStyle w:val="7"/>
          <w:rFonts w:hint="default" w:ascii="Calibri" w:hAnsi="Calibri" w:eastAsia="Times New Roman" w:cs="Calibri"/>
          <w:b/>
          <w:bCs/>
          <w:sz w:val="40"/>
          <w:szCs w:val="40"/>
          <w:shd w:val="clear" w:fill="FFFFFF"/>
          <w:lang w:val="en-US" w:eastAsia="zh-CN" w:bidi="ar"/>
        </w:rPr>
        <w:t xml:space="preserve"> C Sharp</w:t>
      </w:r>
      <w:r>
        <w:rPr>
          <w:rFonts w:hint="default" w:ascii="Calibri" w:hAnsi="Calibri" w:eastAsia="Times New Roman" w:cs="Calibri"/>
          <w:kern w:val="0"/>
          <w:sz w:val="40"/>
          <w:szCs w:val="40"/>
          <w:shd w:val="clear" w:fill="FFFFFF"/>
          <w:lang w:val="en-US" w:eastAsia="zh-CN" w:bidi="ar"/>
        </w:rPr>
        <w:t>, Microsoft tarafından geliştirilen sunucu ve gömülü sistemleri çalıştırmak için tasarlanmış programlama dilidir.</w:t>
      </w:r>
      <w:r>
        <w:rPr>
          <w:rStyle w:val="7"/>
          <w:rFonts w:hint="default" w:ascii="Calibri" w:hAnsi="Calibri" w:eastAsia="Times New Roman" w:cs="Calibri"/>
          <w:b/>
          <w:bCs/>
          <w:sz w:val="40"/>
          <w:szCs w:val="40"/>
          <w:shd w:val="clear" w:fill="FFFFFF"/>
          <w:lang w:val="en-US" w:eastAsia="zh-CN" w:bidi="ar"/>
        </w:rPr>
        <w:t xml:space="preserve"> .NET Framework</w:t>
      </w:r>
      <w:r>
        <w:rPr>
          <w:rFonts w:hint="default" w:ascii="Calibri" w:hAnsi="Calibri" w:eastAsia="Times New Roman" w:cs="Calibri"/>
          <w:kern w:val="0"/>
          <w:sz w:val="40"/>
          <w:szCs w:val="40"/>
          <w:shd w:val="clear" w:fill="FFFFFF"/>
          <w:lang w:val="en-US" w:eastAsia="zh-CN" w:bidi="ar"/>
        </w:rPr>
        <w:t xml:space="preserve"> ortamında kullanılmak üzere geliştirilmiş nesne tabanlı programlama dillerinden birisidir.</w:t>
      </w:r>
    </w:p>
    <w:p>
      <w:pPr>
        <w:pStyle w:val="5"/>
        <w:keepNext w:val="0"/>
        <w:keepLines w:val="0"/>
        <w:widowControl/>
        <w:suppressLineNumbers w:val="0"/>
        <w:shd w:val="clear" w:fill="FFFFFF"/>
        <w:spacing w:before="0" w:beforeAutospacing="0" w:after="0" w:afterAutospacing="0" w:line="420" w:lineRule="atLeast"/>
        <w:ind w:left="0" w:right="0"/>
        <w:jc w:val="left"/>
        <w:rPr>
          <w:rFonts w:hint="default" w:ascii="Calibri" w:hAnsi="Calibri" w:eastAsia="Times New Roman" w:cs="Calibri"/>
          <w:kern w:val="0"/>
          <w:sz w:val="40"/>
          <w:szCs w:val="40"/>
          <w:shd w:val="clear" w:fill="FFFFFF"/>
        </w:rPr>
      </w:pPr>
      <w:r>
        <w:rPr>
          <w:rStyle w:val="7"/>
          <w:rFonts w:hint="default" w:ascii="Calibri" w:hAnsi="Calibri" w:eastAsia="Times New Roman" w:cs="Calibri"/>
          <w:b/>
          <w:bCs/>
          <w:sz w:val="40"/>
          <w:szCs w:val="40"/>
          <w:shd w:val="clear" w:fill="FFFFFF"/>
          <w:lang w:val="en-US" w:eastAsia="zh-CN" w:bidi="ar"/>
        </w:rPr>
        <w:t>C# programlama dili</w:t>
      </w:r>
      <w:r>
        <w:rPr>
          <w:rFonts w:hint="default" w:ascii="Calibri" w:hAnsi="Calibri" w:eastAsia="Times New Roman" w:cs="Calibri"/>
          <w:kern w:val="0"/>
          <w:sz w:val="40"/>
          <w:szCs w:val="40"/>
          <w:shd w:val="clear" w:fill="FFFFFF"/>
          <w:lang w:val="en-US" w:eastAsia="zh-CN" w:bidi="ar"/>
        </w:rPr>
        <w:t xml:space="preserve"> ile web programlama konusunda güçlü projeler geliştirilir. Kullanımı kolay modern bir dildir. C# ile uygulama geliştirilirken kullanılan platform </w:t>
      </w:r>
      <w:r>
        <w:rPr>
          <w:rStyle w:val="7"/>
          <w:rFonts w:hint="default" w:ascii="Calibri" w:hAnsi="Calibri" w:eastAsia="Times New Roman" w:cs="Calibri"/>
          <w:b/>
          <w:bCs/>
          <w:sz w:val="40"/>
          <w:szCs w:val="40"/>
          <w:shd w:val="clear" w:fill="FFFFFF"/>
          <w:lang w:val="en-US" w:eastAsia="zh-CN" w:bidi="ar"/>
        </w:rPr>
        <w:t>Visual Studio IDE</w:t>
      </w:r>
      <w:r>
        <w:rPr>
          <w:rFonts w:hint="default" w:ascii="Calibri" w:hAnsi="Calibri" w:eastAsia="Overpass" w:cs="Calibri"/>
          <w:kern w:val="0"/>
          <w:sz w:val="40"/>
          <w:szCs w:val="40"/>
          <w:shd w:val="clear" w:fill="FFFFFF"/>
          <w:lang w:val="en-US" w:eastAsia="zh-CN" w:bidi="ar"/>
        </w:rPr>
        <w:t>’dir. Visual Studio birçok işletim sistemlerinde kullanılmaktadır.</w:t>
      </w:r>
    </w:p>
    <w:p>
      <w:pPr>
        <w:pStyle w:val="5"/>
        <w:keepNext w:val="0"/>
        <w:keepLines w:val="0"/>
        <w:widowControl/>
        <w:suppressLineNumbers w:val="0"/>
        <w:shd w:val="clear" w:fill="FFFFFF"/>
        <w:spacing w:before="0" w:beforeAutospacing="0" w:after="0" w:afterAutospacing="0" w:line="420" w:lineRule="atLeast"/>
        <w:ind w:left="0" w:right="0"/>
        <w:jc w:val="left"/>
        <w:rPr>
          <w:rFonts w:hint="default" w:ascii="Calibri" w:hAnsi="Calibri" w:eastAsia="Times New Roman" w:cs="Calibri"/>
          <w:color w:val="FF0000"/>
          <w:kern w:val="0"/>
          <w:sz w:val="40"/>
          <w:szCs w:val="40"/>
          <w:shd w:val="clear" w:fill="FFFFFF"/>
        </w:rPr>
      </w:pPr>
      <w:r>
        <w:rPr>
          <w:rFonts w:hint="default" w:ascii="Calibri" w:hAnsi="Calibri" w:eastAsia="Times New Roman" w:cs="Calibri"/>
          <w:color w:val="FF0000"/>
          <w:kern w:val="0"/>
          <w:sz w:val="40"/>
          <w:szCs w:val="40"/>
          <w:shd w:val="clear" w:fill="FFFFFF"/>
          <w:lang w:val="en-US" w:eastAsia="zh-CN" w:bidi="ar"/>
        </w:rPr>
        <w:t>C#’ın kullanım alanları:</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 xml:space="preserve">Web  Uygulamaları </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Mobil uygulamalar</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Web servisleri uygulamaları</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Konsol uygulamaları</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DLL yazma</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Windows Form Uygulamaları</w:t>
      </w:r>
    </w:p>
    <w:p>
      <w:pPr>
        <w:keepNext w:val="0"/>
        <w:keepLines w:val="0"/>
        <w:widowControl/>
        <w:numPr>
          <w:ilvl w:val="0"/>
          <w:numId w:val="1"/>
        </w:numPr>
        <w:suppressLineNumbers w:val="0"/>
        <w:shd w:val="clear" w:fill="FFFFFF"/>
        <w:spacing w:before="0" w:beforeAutospacing="1" w:after="0" w:afterAutospacing="0" w:line="256" w:lineRule="auto"/>
        <w:ind w:left="1160" w:right="0" w:hanging="360"/>
        <w:jc w:val="left"/>
        <w:textAlignment w:val="baseline"/>
        <w:rPr>
          <w:rFonts w:hint="default" w:ascii="Calibri" w:hAnsi="Calibri" w:eastAsia="Times New Roman" w:cs="Calibri"/>
          <w:color w:val="0E0E11"/>
          <w:kern w:val="0"/>
          <w:sz w:val="40"/>
          <w:szCs w:val="40"/>
          <w:shd w:val="clear" w:fill="FFFFFF"/>
          <w:vertAlign w:val="baseline"/>
        </w:rPr>
      </w:pPr>
      <w:r>
        <w:rPr>
          <w:rFonts w:hint="default" w:ascii="Calibri" w:hAnsi="Calibri" w:eastAsia="Times New Roman" w:cs="Calibri"/>
          <w:color w:val="0E0E11"/>
          <w:kern w:val="0"/>
          <w:sz w:val="40"/>
          <w:szCs w:val="40"/>
          <w:shd w:val="clear" w:fill="FFFFFF"/>
          <w:vertAlign w:val="baseline"/>
          <w:lang w:val="en-US" w:eastAsia="zh-CN" w:bidi="ar"/>
        </w:rPr>
        <w:t>Oyun tasarlama</w:t>
      </w:r>
    </w:p>
    <w:p>
      <w:pPr>
        <w:rPr>
          <w:rFonts w:hint="default" w:ascii="Calibri" w:hAnsi="Calibri" w:cs="Calibri"/>
          <w:color w:val="000000" w:themeColor="text1"/>
          <w:sz w:val="40"/>
          <w:szCs w:val="40"/>
          <w:lang w:val="tr-TR"/>
          <w14:textFill>
            <w14:solidFill>
              <w14:schemeClr w14:val="tx1"/>
            </w14:solidFill>
          </w14:textFill>
        </w:rPr>
        <w:sectPr>
          <w:pgSz w:w="11906" w:h="16838"/>
          <w:pgMar w:top="1440" w:right="1800" w:bottom="1440" w:left="1800" w:header="720" w:footer="720" w:gutter="0"/>
          <w:cols w:space="720" w:num="1"/>
          <w:docGrid w:linePitch="360" w:charSpace="0"/>
        </w:sectPr>
      </w:pPr>
    </w:p>
    <w:p>
      <w:pPr>
        <w:keepNext w:val="0"/>
        <w:keepLines w:val="0"/>
        <w:widowControl/>
        <w:suppressLineNumbers w:val="0"/>
        <w:shd w:val="clear" w:fill="FFFFFF"/>
        <w:spacing w:before="0" w:beforeAutospacing="1" w:after="0" w:afterAutospacing="0" w:line="256" w:lineRule="auto"/>
        <w:ind w:left="1160" w:right="0"/>
        <w:jc w:val="left"/>
        <w:textAlignment w:val="baseline"/>
        <w:rPr>
          <w:rFonts w:hint="default" w:ascii="Calibri" w:hAnsi="Calibri" w:cs="Times New Roman"/>
          <w:b/>
          <w:bCs w:val="0"/>
          <w:i/>
          <w:iCs w:val="0"/>
          <w:kern w:val="2"/>
          <w:sz w:val="32"/>
          <w:szCs w:val="32"/>
          <w:shd w:val="clear" w:fill="FFFFFF"/>
          <w:vertAlign w:val="baseline"/>
        </w:rPr>
      </w:pPr>
      <w:r>
        <w:rPr>
          <w:rFonts w:hint="default" w:ascii="Calibri" w:hAnsi="Calibri" w:cs="Times New Roman" w:eastAsiaTheme="minorEastAsia"/>
          <w:b/>
          <w:bCs w:val="0"/>
          <w:i/>
          <w:iCs w:val="0"/>
          <w:color w:val="FF0000"/>
          <w:kern w:val="2"/>
          <w:sz w:val="32"/>
          <w:szCs w:val="32"/>
          <w:shd w:val="clear" w:fill="FFFFFF"/>
          <w:vertAlign w:val="baseline"/>
          <w:lang w:val="en-US" w:eastAsia="zh-CN" w:bidi="ar"/>
        </w:rPr>
        <w:t>SQLİTE NEDİR?</w:t>
      </w:r>
    </w:p>
    <w:p>
      <w:pPr>
        <w:keepNext w:val="0"/>
        <w:keepLines w:val="0"/>
        <w:widowControl/>
        <w:numPr>
          <w:ilvl w:val="0"/>
          <w:numId w:val="2"/>
        </w:numPr>
        <w:suppressLineNumbers w:val="0"/>
        <w:shd w:val="clear" w:fill="FFFFFF"/>
        <w:spacing w:before="0" w:beforeAutospacing="1" w:after="0" w:afterAutospacing="0" w:line="256" w:lineRule="auto"/>
        <w:ind w:left="760" w:leftChars="0" w:right="0" w:hanging="360" w:firstLineChars="0"/>
        <w:jc w:val="left"/>
        <w:textAlignment w:val="baseline"/>
        <w:rPr>
          <w:rFonts w:hint="default" w:ascii="Calibri" w:hAnsi="Calibri" w:cs="Times New Roman"/>
          <w:b/>
          <w:bCs w:val="0"/>
          <w:i/>
          <w:iCs w:val="0"/>
          <w:color w:val="0C0C0C"/>
          <w:kern w:val="2"/>
          <w:sz w:val="32"/>
          <w:szCs w:val="32"/>
          <w:shd w:val="clear" w:fill="FFFFFF"/>
          <w:vertAlign w:val="baseline"/>
        </w:rPr>
      </w:pPr>
      <w:r>
        <w:rPr>
          <w:rFonts w:hint="default" w:ascii="Calibri" w:hAnsi="Calibri" w:cs="Times New Roman" w:eastAsiaTheme="minorEastAsia"/>
          <w:b/>
          <w:bCs w:val="0"/>
          <w:i/>
          <w:iCs w:val="0"/>
          <w:kern w:val="2"/>
          <w:sz w:val="32"/>
          <w:szCs w:val="32"/>
          <w:shd w:val="clear" w:fill="FFFFFF"/>
          <w:vertAlign w:val="baseline"/>
          <w:lang w:val="en-US" w:eastAsia="zh-CN" w:bidi="ar"/>
        </w:rPr>
        <w:t xml:space="preserve"> </w:t>
      </w:r>
      <w:r>
        <w:rPr>
          <w:rFonts w:hint="default" w:ascii="Arial" w:hAnsi="Arial" w:eastAsia="Calibri" w:cs="Arial"/>
          <w:b/>
          <w:bCs/>
          <w:color w:val="0C0C0C"/>
          <w:kern w:val="2"/>
          <w:sz w:val="32"/>
          <w:szCs w:val="32"/>
          <w:shd w:val="clear" w:fill="FFFFFF"/>
          <w:vertAlign w:val="baseline"/>
          <w:lang w:val="en-US" w:eastAsia="zh-CN" w:bidi="ar"/>
        </w:rPr>
        <w:t>SQLite</w:t>
      </w:r>
      <w:r>
        <w:rPr>
          <w:rFonts w:hint="default" w:ascii="Arial" w:hAnsi="Arial" w:eastAsia="Calibri" w:cs="Arial"/>
          <w:color w:val="0C0C0C"/>
          <w:kern w:val="2"/>
          <w:sz w:val="32"/>
          <w:szCs w:val="32"/>
          <w:shd w:val="clear" w:fill="FFFFFF"/>
          <w:vertAlign w:val="baseline"/>
          <w:lang w:val="en-US" w:eastAsia="zh-CN" w:bidi="ar"/>
        </w:rPr>
        <w:t>, dünyada en çok dağıtılan ve tavsiye edilen kaynak kodları halka açık, tamamen C/C++ programlama dilleriyle geliştirilmiş sunucu yazılımı ve yapılandırma gereksinimi olmayan, işlemsel ve ilişkisel bir SQL veritabanı motorudur.</w:t>
      </w:r>
    </w:p>
    <w:p>
      <w:pPr>
        <w:keepNext w:val="0"/>
        <w:keepLines w:val="0"/>
        <w:widowControl/>
        <w:suppressLineNumbers w:val="0"/>
        <w:shd w:val="clear" w:fill="FFFFFF"/>
        <w:spacing w:before="0" w:beforeAutospacing="1" w:after="0" w:afterAutospacing="0" w:line="256" w:lineRule="auto"/>
        <w:ind w:left="1160" w:right="0"/>
        <w:jc w:val="left"/>
        <w:textAlignment w:val="baseline"/>
        <w:rPr>
          <w:rFonts w:hint="default" w:ascii="Calibri" w:hAnsi="Calibri" w:cs="Times New Roman"/>
          <w:b/>
          <w:bCs w:val="0"/>
          <w:i/>
          <w:iCs w:val="0"/>
          <w:kern w:val="2"/>
          <w:sz w:val="32"/>
          <w:szCs w:val="32"/>
          <w:shd w:val="clear" w:fill="FFFFFF"/>
          <w:vertAlign w:val="baseline"/>
        </w:rPr>
      </w:pPr>
      <w:r>
        <w:rPr>
          <w:rFonts w:hint="default" w:ascii="Calibri" w:hAnsi="Calibri" w:cs="Times New Roman" w:eastAsiaTheme="minorEastAsia"/>
          <w:b/>
          <w:bCs w:val="0"/>
          <w:i/>
          <w:iCs w:val="0"/>
          <w:kern w:val="2"/>
          <w:sz w:val="32"/>
          <w:szCs w:val="32"/>
          <w:shd w:val="clear" w:fill="FFFFFF"/>
          <w:vertAlign w:val="baseline"/>
          <w:lang w:val="en-US" w:eastAsia="zh-CN" w:bidi="ar"/>
        </w:rPr>
        <w:t xml:space="preserve"> </w:t>
      </w:r>
    </w:p>
    <w:p>
      <w:pPr>
        <w:pStyle w:val="5"/>
        <w:keepNext w:val="0"/>
        <w:keepLines w:val="0"/>
        <w:widowControl/>
        <w:numPr>
          <w:ilvl w:val="0"/>
          <w:numId w:val="2"/>
        </w:numPr>
        <w:suppressLineNumbers w:val="0"/>
        <w:spacing w:before="0" w:beforeAutospacing="0" w:after="360" w:afterAutospacing="0" w:line="240" w:lineRule="auto"/>
        <w:ind w:left="320" w:leftChars="0" w:right="0" w:hanging="360" w:firstLineChars="0"/>
        <w:jc w:val="left"/>
        <w:rPr>
          <w:rFonts w:hint="default" w:ascii="Arial" w:hAnsi="Arial" w:eastAsia="Times New Roman" w:cs="Arial"/>
          <w:kern w:val="0"/>
          <w:sz w:val="32"/>
          <w:szCs w:val="32"/>
        </w:rPr>
      </w:pPr>
      <w:r>
        <w:rPr>
          <w:rFonts w:hint="default" w:ascii="proxima_nova_bold" w:hAnsi="proxima_nova_bold" w:eastAsia="Times New Roman" w:cs="Arial"/>
          <w:kern w:val="0"/>
          <w:sz w:val="32"/>
          <w:szCs w:val="32"/>
          <w:lang w:val="en-US" w:eastAsia="zh-CN" w:bidi="ar"/>
        </w:rPr>
        <w:t>Sqlite</w:t>
      </w:r>
      <w:r>
        <w:rPr>
          <w:rFonts w:hint="default" w:ascii="Arial" w:hAnsi="Arial" w:eastAsia="Times New Roman" w:cs="Arial"/>
          <w:kern w:val="0"/>
          <w:sz w:val="32"/>
          <w:szCs w:val="32"/>
          <w:lang w:val="en-US" w:eastAsia="zh-CN" w:bidi="ar"/>
        </w:rPr>
        <w:t xml:space="preserve"> herhangi bir ana sunucu işlemi gerektirmez. Veritabanına erişmek için sunucuya istek göndermek ve sonuç almak için ara işlem iletişimi kurmak gerekmez. Bu program doğrudan diskteki veritabanı dosyalarını okur ve yazar. Bu durumun ana avantajı; kurma, yapılandırma, başlatma, yönetme ve sorun giderme işlemleri için ayrı bir sunucu işlemi yapmaya gerek olmamasıdır. Ancak bu durumun bir dezavantajı da vardır. Sunucu kullanan veritabanları genellikle daha güvenlidir.</w:t>
      </w:r>
    </w:p>
    <w:p>
      <w:pPr>
        <w:pStyle w:val="5"/>
        <w:keepNext w:val="0"/>
        <w:keepLines w:val="0"/>
        <w:widowControl/>
        <w:numPr>
          <w:ilvl w:val="0"/>
          <w:numId w:val="2"/>
        </w:numPr>
        <w:suppressLineNumbers w:val="0"/>
        <w:spacing w:before="0" w:beforeAutospacing="0" w:after="360" w:afterAutospacing="0" w:line="240" w:lineRule="auto"/>
        <w:ind w:left="320" w:leftChars="0" w:right="0" w:hanging="360" w:firstLineChars="0"/>
        <w:jc w:val="left"/>
        <w:rPr>
          <w:rFonts w:hint="default" w:ascii="Arial" w:hAnsi="Arial" w:eastAsia="Times New Roman" w:cs="Arial"/>
          <w:color w:val="0C0C0C"/>
          <w:kern w:val="0"/>
          <w:sz w:val="32"/>
          <w:szCs w:val="32"/>
        </w:rPr>
      </w:pPr>
      <w:r>
        <w:rPr>
          <w:rFonts w:hint="default" w:ascii="Arial" w:hAnsi="Arial" w:eastAsia="Times New Roman" w:cs="Arial"/>
          <w:color w:val="0C0C0C"/>
          <w:kern w:val="0"/>
          <w:sz w:val="32"/>
          <w:szCs w:val="32"/>
          <w:lang w:val="en-US" w:eastAsia="zh-CN" w:bidi="ar"/>
        </w:rPr>
        <w:t xml:space="preserve">Sqlite disk dosyasını okuyabiliyorsa, veritabanında bulunan herhangi bir şeyi de okuyabilir. Disk dosyası ve dizini yazılabilir durumda ise, bu programı kullanarak veritabanındaki her şeyi değiştirebilirsiniz. Veritabanı  dosyalarını bir </w:t>
      </w:r>
      <w:r>
        <w:rPr>
          <w:rFonts w:hint="default" w:ascii="proxima_nova_bold" w:hAnsi="proxima_nova_bold" w:eastAsia="Times New Roman" w:cs="Arial"/>
          <w:color w:val="0C0C0C"/>
          <w:kern w:val="0"/>
          <w:sz w:val="32"/>
          <w:szCs w:val="32"/>
          <w:lang w:val="en-US" w:eastAsia="zh-CN" w:bidi="ar"/>
        </w:rPr>
        <w:t>USB’ye</w:t>
      </w:r>
      <w:r>
        <w:rPr>
          <w:rFonts w:hint="default" w:ascii="Arial" w:hAnsi="Arial" w:eastAsia="Times New Roman" w:cs="Arial"/>
          <w:color w:val="0C0C0C"/>
          <w:kern w:val="0"/>
          <w:sz w:val="32"/>
          <w:szCs w:val="32"/>
          <w:lang w:val="en-US" w:eastAsia="zh-CN" w:bidi="ar"/>
        </w:rPr>
        <w:t xml:space="preserve"> kopyalayabilir ya da e-posta ile paylaşabilirsiniz. Dosyalara erişmek son derece kolaydır. Elbette tüm bu işlemleri kolay ve hızlı bir şekilde yaparken verilerin güvenliğini sağlamak da son derece önemlidir.</w:t>
      </w:r>
    </w:p>
    <w:p>
      <w:pPr>
        <w:keepNext w:val="0"/>
        <w:keepLines w:val="0"/>
        <w:widowControl/>
        <w:suppressLineNumbers w:val="0"/>
        <w:shd w:val="clear" w:fill="FFFFFF"/>
        <w:spacing w:before="0" w:beforeAutospacing="1" w:after="0" w:afterAutospacing="0" w:line="256" w:lineRule="auto"/>
        <w:ind w:left="360" w:right="0"/>
        <w:jc w:val="left"/>
        <w:textAlignment w:val="baseline"/>
        <w:rPr>
          <w:rFonts w:hint="default" w:ascii="Calibri" w:hAnsi="Calibri" w:cs="Times New Roman" w:eastAsiaTheme="minorEastAsia"/>
          <w:b/>
          <w:bCs w:val="0"/>
          <w:i/>
          <w:iCs w:val="0"/>
          <w:kern w:val="2"/>
          <w:sz w:val="32"/>
          <w:szCs w:val="32"/>
          <w:shd w:val="clear" w:fill="FFFFFF"/>
          <w:vertAlign w:val="baseline"/>
          <w:lang w:val="en-US" w:eastAsia="zh-CN" w:bidi="ar"/>
        </w:rPr>
        <w:sectPr>
          <w:pgSz w:w="11906" w:h="16838"/>
          <w:pgMar w:top="1440" w:right="1800" w:bottom="1440" w:left="1800" w:header="720" w:footer="720" w:gutter="0"/>
          <w:cols w:space="720" w:num="1"/>
          <w:docGrid w:linePitch="360" w:charSpace="0"/>
        </w:sectPr>
      </w:pPr>
    </w:p>
    <w:p>
      <w:pPr>
        <w:keepNext w:val="0"/>
        <w:keepLines w:val="0"/>
        <w:widowControl/>
        <w:suppressLineNumbers w:val="0"/>
        <w:shd w:val="clear" w:fill="FFFFFF"/>
        <w:spacing w:before="0" w:beforeAutospacing="1" w:after="0" w:afterAutospacing="0" w:line="256" w:lineRule="auto"/>
        <w:ind w:left="360" w:right="0"/>
        <w:jc w:val="left"/>
        <w:textAlignment w:val="baseline"/>
        <w:rPr>
          <w:rFonts w:hint="default" w:ascii="Calibri" w:hAnsi="Calibri" w:cs="Times New Roman" w:eastAsiaTheme="minorEastAsia"/>
          <w:b/>
          <w:bCs w:val="0"/>
          <w:i/>
          <w:iCs w:val="0"/>
          <w:kern w:val="2"/>
          <w:sz w:val="32"/>
          <w:szCs w:val="32"/>
          <w:shd w:val="clear" w:fill="FFFFFF"/>
          <w:vertAlign w:val="baseline"/>
          <w:lang w:val="tr-TR" w:eastAsia="zh-CN" w:bidi="ar"/>
        </w:rPr>
        <w:sectPr>
          <w:pgSz w:w="11906" w:h="16838"/>
          <w:pgMar w:top="1440" w:right="1800" w:bottom="1440" w:left="1800" w:header="720" w:footer="720" w:gutter="0"/>
          <w:cols w:space="720" w:num="1"/>
          <w:docGrid w:linePitch="360" w:charSpace="0"/>
        </w:sectPr>
      </w:pPr>
      <w:r>
        <w:rPr>
          <w:rFonts w:hint="default" w:ascii="Calibri" w:hAnsi="Calibri" w:cs="Times New Roman"/>
          <w:b/>
          <w:bCs w:val="0"/>
          <w:i/>
          <w:iCs w:val="0"/>
          <w:kern w:val="2"/>
          <w:sz w:val="32"/>
          <w:szCs w:val="32"/>
          <w:shd w:val="clear" w:fill="FFFFFF"/>
          <w:vertAlign w:val="baseline"/>
          <w:lang w:val="tr-TR" w:eastAsia="zh-CN" w:bidi="ar"/>
        </w:rPr>
        <w:t>PROJEMİN FORM GÖRÜNTÜSÜ</w:t>
      </w:r>
      <w:r>
        <w:rPr>
          <w:rFonts w:hint="default" w:ascii="Calibri" w:hAnsi="Calibri" w:cs="Times New Roman" w:eastAsiaTheme="minorEastAsia"/>
          <w:b/>
          <w:bCs w:val="0"/>
          <w:i/>
          <w:iCs w:val="0"/>
          <w:kern w:val="2"/>
          <w:sz w:val="32"/>
          <w:szCs w:val="32"/>
          <w:shd w:val="clear" w:fill="FFFFFF"/>
          <w:vertAlign w:val="baseline"/>
          <w:lang w:val="tr-TR" w:eastAsia="zh-CN" w:bidi="ar"/>
        </w:rPr>
        <w:drawing>
          <wp:inline distT="0" distB="0" distL="114300" distR="114300">
            <wp:extent cx="5767070" cy="3863975"/>
            <wp:effectExtent l="0" t="0" r="5080" b="317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5767070" cy="3863975"/>
                    </a:xfrm>
                    <a:prstGeom prst="rect">
                      <a:avLst/>
                    </a:prstGeom>
                  </pic:spPr>
                </pic:pic>
              </a:graphicData>
            </a:graphic>
          </wp:inline>
        </w:drawing>
      </w:r>
    </w:p>
    <w:p>
      <w:pPr>
        <w:keepNext w:val="0"/>
        <w:keepLines w:val="0"/>
        <w:widowControl/>
        <w:suppressLineNumbers w:val="0"/>
        <w:shd w:val="clear" w:fill="FFFFFF"/>
        <w:spacing w:before="0" w:beforeAutospacing="1" w:after="0" w:afterAutospacing="0" w:line="256" w:lineRule="auto"/>
        <w:ind w:left="360" w:right="0"/>
        <w:jc w:val="left"/>
        <w:textAlignment w:val="baseline"/>
        <w:rPr>
          <w:rFonts w:hint="eastAsia" w:asciiTheme="minorEastAsia" w:hAnsiTheme="minorEastAsia" w:eastAsiaTheme="minorEastAsia" w:cstheme="minorEastAsia"/>
          <w:b/>
          <w:bCs w:val="0"/>
          <w:i/>
          <w:iCs w:val="0"/>
          <w:kern w:val="2"/>
          <w:sz w:val="32"/>
          <w:szCs w:val="32"/>
          <w:shd w:val="clear" w:fill="FFFFFF"/>
          <w:vertAlign w:val="baseline"/>
          <w:lang w:val="en-US" w:eastAsia="zh-CN" w:bidi="ar"/>
        </w:rPr>
      </w:pPr>
    </w:p>
    <w:p>
      <w:pPr>
        <w:pStyle w:val="5"/>
        <w:keepNext w:val="0"/>
        <w:keepLines w:val="0"/>
        <w:widowControl/>
        <w:numPr>
          <w:ilvl w:val="0"/>
          <w:numId w:val="0"/>
        </w:numPr>
        <w:suppressLineNumbers w:val="0"/>
        <w:spacing w:before="0" w:beforeAutospacing="0" w:after="360" w:afterAutospacing="0" w:line="240" w:lineRule="auto"/>
        <w:ind w:right="0" w:rightChars="0"/>
        <w:jc w:val="left"/>
        <w:rPr>
          <w:rFonts w:hint="default" w:ascii="Calibri" w:hAnsi="Calibri" w:cs="Calibri" w:eastAsiaTheme="minorEastAsia"/>
          <w:color w:val="0C0C0C"/>
          <w:kern w:val="0"/>
          <w:sz w:val="32"/>
          <w:szCs w:val="32"/>
          <w:lang w:val="tr-TR"/>
        </w:rPr>
      </w:pPr>
      <w:r>
        <w:rPr>
          <w:rFonts w:hint="default" w:ascii="Calibri" w:hAnsi="Calibri" w:cs="Calibri" w:eastAsiaTheme="minorEastAsia"/>
          <w:color w:val="0C0C0C"/>
          <w:kern w:val="0"/>
          <w:sz w:val="32"/>
          <w:szCs w:val="32"/>
          <w:lang w:val="tr-TR"/>
        </w:rPr>
        <w:t>PROJEMİN KODLARI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System.ComponentModel;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System.Drawing;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System.Windows.Forms;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System.Data.SQLite;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System.Windows.Forms.VisualStyles.VisualStyleElement;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sinemabileti_SQL;</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partial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Form1</w:t>
      </w:r>
      <w:r>
        <w:rPr>
          <w:rFonts w:hint="default" w:ascii="Cascadia Mono" w:hAnsi="Cascadia Mono" w:eastAsia="Cascadia Mono"/>
          <w:color w:val="000000"/>
          <w:sz w:val="19"/>
          <w:szCs w:val="24"/>
        </w:rPr>
        <w:t xml:space="preserve"> : Form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Form1</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InitializeComponent();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SQLiteConnection con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SQLiteConnection(</w:t>
      </w:r>
      <w:r>
        <w:rPr>
          <w:rFonts w:hint="default" w:ascii="Cascadia Mono" w:hAnsi="Cascadia Mono" w:eastAsia="Cascadia Mono"/>
          <w:color w:val="A31515"/>
          <w:sz w:val="19"/>
          <w:szCs w:val="24"/>
        </w:rPr>
        <w:t>"Data source=.\\sinema1.db;Versiyon=3"</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SQLiteDataAdapter adapter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SQLiteDataAdapter(</w:t>
      </w:r>
      <w:r>
        <w:rPr>
          <w:rFonts w:hint="default" w:ascii="Cascadia Mono" w:hAnsi="Cascadia Mono" w:eastAsia="Cascadia Mono"/>
          <w:color w:val="A31515"/>
          <w:sz w:val="19"/>
          <w:szCs w:val="24"/>
        </w:rPr>
        <w:t>"Select koltukno,adsoyad,filmler,fiyat from sinema1"</w:t>
      </w:r>
      <w:r>
        <w:rPr>
          <w:rFonts w:hint="default" w:ascii="Cascadia Mono" w:hAnsi="Cascadia Mono" w:eastAsia="Cascadia Mono"/>
          <w:color w:val="000000"/>
          <w:sz w:val="19"/>
          <w:szCs w:val="24"/>
        </w:rPr>
        <w:t>,con);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SQLiteCommand cmd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SQLiteCommand();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DataTable dt;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Listeleme()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dt=</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DataTable();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adapter.Fill(dt);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dataGridView1.DataSource = dt;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button1_Click(</w:t>
      </w:r>
      <w:r>
        <w:rPr>
          <w:rFonts w:hint="default" w:ascii="Cascadia Mono" w:hAnsi="Cascadia Mono" w:eastAsia="Cascadia Mono"/>
          <w:color w:val="0000FF"/>
          <w:sz w:val="19"/>
          <w:szCs w:val="24"/>
        </w:rPr>
        <w:t>object</w:t>
      </w:r>
      <w:r>
        <w:rPr>
          <w:rFonts w:hint="default" w:ascii="Cascadia Mono" w:hAnsi="Cascadia Mono" w:eastAsia="Cascadia Mono"/>
          <w:color w:val="000000"/>
          <w:sz w:val="19"/>
          <w:szCs w:val="24"/>
        </w:rPr>
        <w:t xml:space="preserve"> sender, EventArgs 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cmd.Connection = con;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cmd.CommandText = </w:t>
      </w:r>
      <w:r>
        <w:rPr>
          <w:rFonts w:hint="default" w:ascii="Cascadia Mono" w:hAnsi="Cascadia Mono" w:eastAsia="Cascadia Mono"/>
          <w:color w:val="A31515"/>
          <w:sz w:val="19"/>
          <w:szCs w:val="24"/>
        </w:rPr>
        <w:t>"Insert into sinema1(koltukno,adsoyad,filmler,fiyat)values( '"</w:t>
      </w:r>
      <w:r>
        <w:rPr>
          <w:rFonts w:hint="default" w:ascii="Cascadia Mono" w:hAnsi="Cascadia Mono" w:eastAsia="Cascadia Mono"/>
          <w:color w:val="000000"/>
          <w:sz w:val="19"/>
          <w:szCs w:val="24"/>
        </w:rPr>
        <w:t xml:space="preserve"> + textBox1.Text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textBox2.Text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textBox3.Text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 textBox4.Text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cmd.ExecuteNonQuery();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Listeleme();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button2_Click(</w:t>
      </w:r>
      <w:r>
        <w:rPr>
          <w:rFonts w:hint="default" w:ascii="Cascadia Mono" w:hAnsi="Cascadia Mono" w:eastAsia="Cascadia Mono"/>
          <w:color w:val="0000FF"/>
          <w:sz w:val="19"/>
          <w:szCs w:val="24"/>
        </w:rPr>
        <w:t>object</w:t>
      </w:r>
      <w:r>
        <w:rPr>
          <w:rFonts w:hint="default" w:ascii="Cascadia Mono" w:hAnsi="Cascadia Mono" w:eastAsia="Cascadia Mono"/>
          <w:color w:val="000000"/>
          <w:sz w:val="19"/>
          <w:szCs w:val="24"/>
        </w:rPr>
        <w:t xml:space="preserve"> sender, EventArgs 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DialogResult sonuc = MessageBox.Show(</w:t>
      </w:r>
      <w:r>
        <w:rPr>
          <w:rFonts w:hint="default" w:ascii="Cascadia Mono" w:hAnsi="Cascadia Mono" w:eastAsia="Cascadia Mono"/>
          <w:color w:val="A31515"/>
          <w:sz w:val="19"/>
          <w:szCs w:val="24"/>
        </w:rPr>
        <w:t>"Tablodan seçilen verinin silinmesini istiyor musunuz?"</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"Uyarı"</w:t>
      </w:r>
      <w:r>
        <w:rPr>
          <w:rFonts w:hint="default" w:ascii="Cascadia Mono" w:hAnsi="Cascadia Mono" w:eastAsia="Cascadia Mono"/>
          <w:color w:val="000000"/>
          <w:sz w:val="19"/>
          <w:szCs w:val="24"/>
        </w:rPr>
        <w:t>, MessageBoxButtons.YesNo, MessageBoxIcon.Question);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(sonuc == DialogResult.Yes)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con.Open();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cmd.Connection = con;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koltuk_no = Convert.ToInt32(dataGridView1.CurrentRow.Cells[</w:t>
      </w:r>
      <w:r>
        <w:rPr>
          <w:rFonts w:hint="default" w:ascii="Cascadia Mono" w:hAnsi="Cascadia Mono" w:eastAsia="Cascadia Mono"/>
          <w:color w:val="A31515"/>
          <w:sz w:val="19"/>
          <w:szCs w:val="24"/>
        </w:rPr>
        <w:t>"koltukno"</w:t>
      </w:r>
      <w:r>
        <w:rPr>
          <w:rFonts w:hint="default" w:ascii="Cascadia Mono" w:hAnsi="Cascadia Mono" w:eastAsia="Cascadia Mono"/>
          <w:color w:val="000000"/>
          <w:sz w:val="19"/>
          <w:szCs w:val="24"/>
        </w:rPr>
        <w:t>].Value);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cmd.CommandText = </w:t>
      </w:r>
      <w:r>
        <w:rPr>
          <w:rFonts w:hint="default" w:ascii="Cascadia Mono" w:hAnsi="Cascadia Mono" w:eastAsia="Cascadia Mono"/>
          <w:color w:val="A31515"/>
          <w:sz w:val="19"/>
          <w:szCs w:val="24"/>
        </w:rPr>
        <w:t>"Delete from koltukno where ='"</w:t>
      </w:r>
      <w:r>
        <w:rPr>
          <w:rFonts w:hint="default" w:ascii="Cascadia Mono" w:hAnsi="Cascadia Mono" w:eastAsia="Cascadia Mono"/>
          <w:color w:val="000000"/>
          <w:sz w:val="19"/>
          <w:szCs w:val="24"/>
        </w:rPr>
        <w:t xml:space="preserve"> + koltuk_no +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cmd.ExecuteNonQuery();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con.Close();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Listeleme();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button4_Click(</w:t>
      </w:r>
      <w:r>
        <w:rPr>
          <w:rFonts w:hint="default" w:ascii="Cascadia Mono" w:hAnsi="Cascadia Mono" w:eastAsia="Cascadia Mono"/>
          <w:color w:val="0000FF"/>
          <w:sz w:val="19"/>
          <w:szCs w:val="24"/>
        </w:rPr>
        <w:t>object</w:t>
      </w:r>
      <w:r>
        <w:rPr>
          <w:rFonts w:hint="default" w:ascii="Cascadia Mono" w:hAnsi="Cascadia Mono" w:eastAsia="Cascadia Mono"/>
          <w:color w:val="000000"/>
          <w:sz w:val="19"/>
          <w:szCs w:val="24"/>
        </w:rPr>
        <w:t xml:space="preserve"> sender, EventArgs 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Listeleme();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rPr>
          <w:rFonts w:hint="default"/>
          <w:color w:val="000000" w:themeColor="text1"/>
          <w:sz w:val="32"/>
          <w:szCs w:val="32"/>
          <w:lang w:val="tr-TR"/>
          <w14:textFill>
            <w14:solidFill>
              <w14:schemeClr w14:val="tx1"/>
            </w14:solidFill>
          </w14:textFill>
        </w:rPr>
        <w:sectPr>
          <w:pgSz w:w="11906" w:h="16838"/>
          <w:pgMar w:top="1440" w:right="1800" w:bottom="1440" w:left="1800" w:header="720" w:footer="720" w:gutter="0"/>
          <w:cols w:space="720" w:num="1"/>
          <w:docGrid w:linePitch="360" w:charSpace="0"/>
        </w:sectPr>
      </w:pP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drawing>
          <wp:inline distT="0" distB="0" distL="114300" distR="114300">
            <wp:extent cx="3691255" cy="4286250"/>
            <wp:effectExtent l="0" t="0" r="4445" b="0"/>
            <wp:docPr id="4" name="Picture 4" descr="221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213123"/>
                    <pic:cNvPicPr>
                      <a:picLocks noChangeAspect="1"/>
                    </pic:cNvPicPr>
                  </pic:nvPicPr>
                  <pic:blipFill>
                    <a:blip r:embed="rId5"/>
                    <a:stretch>
                      <a:fillRect/>
                    </a:stretch>
                  </pic:blipFill>
                  <pic:spPr>
                    <a:xfrm>
                      <a:off x="0" y="0"/>
                      <a:ext cx="3691255" cy="4286250"/>
                    </a:xfrm>
                    <a:prstGeom prst="rect">
                      <a:avLst/>
                    </a:prstGeom>
                  </pic:spPr>
                </pic:pic>
              </a:graphicData>
            </a:graphic>
          </wp:inline>
        </w:drawing>
      </w:r>
    </w:p>
    <w:p>
      <w:pPr>
        <w:rPr>
          <w:rFonts w:hint="default"/>
          <w:color w:val="000000" w:themeColor="text1"/>
          <w:sz w:val="32"/>
          <w:szCs w:val="32"/>
          <w:lang w:val="tr-TR"/>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color w:val="000000" w:themeColor="text1"/>
          <w:sz w:val="32"/>
          <w:szCs w:val="32"/>
          <w:lang w:val="tr-TR"/>
          <w14:textFill>
            <w14:solidFill>
              <w14:schemeClr w14:val="tx1"/>
            </w14:solidFill>
          </w14:textFill>
        </w:rPr>
        <w:t>PROJEMİN SQL TAB</w:t>
      </w:r>
    </w:p>
    <w:p>
      <w:pPr>
        <w:ind w:firstLine="470"/>
        <w:rPr>
          <w:rFonts w:hint="default"/>
          <w:color w:val="FF0000"/>
          <w:sz w:val="52"/>
          <w:szCs w:val="52"/>
          <w:lang w:val="tr-TR"/>
        </w:rPr>
      </w:pPr>
      <w:r>
        <w:rPr>
          <w:rFonts w:hint="default"/>
          <w:color w:val="FF0000"/>
          <w:sz w:val="52"/>
          <w:szCs w:val="52"/>
          <w:lang w:val="tr-TR"/>
        </w:rPr>
        <w:t>KAYNAKÇA</w:t>
      </w:r>
    </w:p>
    <w:p>
      <w:pPr>
        <w:rPr>
          <w:rFonts w:hint="default"/>
          <w:color w:val="FF0000"/>
          <w:sz w:val="52"/>
          <w:szCs w:val="52"/>
          <w:lang w:val="tr-TR"/>
        </w:rPr>
      </w:pPr>
    </w:p>
    <w:p>
      <w:pPr>
        <w:rPr>
          <w:rFonts w:hint="default"/>
          <w:color w:val="auto"/>
          <w:sz w:val="52"/>
          <w:szCs w:val="52"/>
          <w:lang w:val="tr-TR"/>
        </w:rPr>
      </w:pPr>
      <w:r>
        <w:rPr>
          <w:rFonts w:hint="default"/>
          <w:color w:val="auto"/>
          <w:sz w:val="52"/>
          <w:szCs w:val="52"/>
          <w:lang w:val="tr-TR"/>
        </w:rPr>
        <w:t>.https://github.com/</w:t>
      </w:r>
    </w:p>
    <w:p>
      <w:pPr>
        <w:rPr>
          <w:rFonts w:hint="default"/>
          <w:color w:val="auto"/>
          <w:sz w:val="52"/>
          <w:szCs w:val="52"/>
          <w:lang w:val="tr-TR"/>
        </w:rPr>
      </w:pPr>
    </w:p>
    <w:p>
      <w:pPr>
        <w:rPr>
          <w:rFonts w:hint="default"/>
          <w:color w:val="auto"/>
          <w:sz w:val="52"/>
          <w:szCs w:val="52"/>
          <w:lang w:val="tr-TR"/>
        </w:rPr>
      </w:pPr>
      <w:r>
        <w:rPr>
          <w:rFonts w:hint="default"/>
          <w:color w:val="auto"/>
          <w:sz w:val="52"/>
          <w:szCs w:val="52"/>
          <w:lang w:val="tr-TR"/>
        </w:rPr>
        <w:t xml:space="preserve">. </w:t>
      </w:r>
      <w:r>
        <w:rPr>
          <w:rFonts w:hint="default"/>
          <w:color w:val="auto"/>
          <w:sz w:val="52"/>
          <w:szCs w:val="52"/>
          <w:lang w:val="tr-TR"/>
        </w:rPr>
        <w:fldChar w:fldCharType="begin"/>
      </w:r>
      <w:r>
        <w:rPr>
          <w:rFonts w:hint="default"/>
          <w:color w:val="auto"/>
          <w:sz w:val="52"/>
          <w:szCs w:val="52"/>
          <w:lang w:val="tr-TR"/>
        </w:rPr>
        <w:instrText xml:space="preserve"> HYPERLINK "https://www.youtube.com/" </w:instrText>
      </w:r>
      <w:r>
        <w:rPr>
          <w:rFonts w:hint="default"/>
          <w:color w:val="auto"/>
          <w:sz w:val="52"/>
          <w:szCs w:val="52"/>
          <w:lang w:val="tr-TR"/>
        </w:rPr>
        <w:fldChar w:fldCharType="separate"/>
      </w:r>
      <w:r>
        <w:rPr>
          <w:rStyle w:val="4"/>
          <w:rFonts w:hint="default"/>
          <w:sz w:val="52"/>
          <w:szCs w:val="52"/>
          <w:lang w:val="tr-TR"/>
        </w:rPr>
        <w:t>https://www.youtube.com/</w:t>
      </w:r>
      <w:r>
        <w:rPr>
          <w:rFonts w:hint="default"/>
          <w:color w:val="auto"/>
          <w:sz w:val="52"/>
          <w:szCs w:val="52"/>
          <w:lang w:val="tr-TR"/>
        </w:rPr>
        <w:fldChar w:fldCharType="end"/>
      </w:r>
    </w:p>
    <w:p>
      <w:pPr>
        <w:rPr>
          <w:rFonts w:hint="default"/>
          <w:color w:val="auto"/>
          <w:sz w:val="52"/>
          <w:szCs w:val="52"/>
          <w:lang w:val="tr-TR"/>
        </w:rPr>
      </w:pPr>
    </w:p>
    <w:p>
      <w:pPr>
        <w:rPr>
          <w:rFonts w:hint="default"/>
          <w:color w:val="auto"/>
          <w:sz w:val="52"/>
          <w:szCs w:val="52"/>
          <w:lang w:val="tr-TR"/>
        </w:rPr>
        <w:sectPr>
          <w:pgSz w:w="11906" w:h="16838"/>
          <w:pgMar w:top="1440" w:right="1800" w:bottom="1440" w:left="1800" w:header="720" w:footer="720" w:gutter="0"/>
          <w:cols w:space="720" w:num="1"/>
          <w:docGrid w:linePitch="360" w:charSpace="0"/>
        </w:sectPr>
      </w:pPr>
      <w:bookmarkStart w:id="0" w:name="_GoBack"/>
      <w:bookmarkEnd w:id="0"/>
    </w:p>
    <w:p>
      <w:pPr>
        <w:rPr>
          <w:rFonts w:hint="default"/>
          <w:color w:val="000000" w:themeColor="text1"/>
          <w:sz w:val="32"/>
          <w:szCs w:val="32"/>
          <w:lang w:val="tr-TR"/>
          <w14:textFill>
            <w14:solidFill>
              <w14:schemeClr w14:val="tx1"/>
            </w14:solidFill>
          </w14:textFill>
        </w:rPr>
        <w:sectPr>
          <w:pgSz w:w="11906" w:h="16838"/>
          <w:pgMar w:top="1440" w:right="1800" w:bottom="1440" w:left="1800" w:header="720" w:footer="720" w:gutter="0"/>
          <w:cols w:space="720" w:num="1"/>
          <w:docGrid w:linePitch="360" w:charSpace="0"/>
        </w:sectPr>
      </w:pP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LO GÖRÜNTÜSÜ</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verpas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roxima_nova_bold">
    <w:altName w:val="Segoe Print"/>
    <w:panose1 w:val="00000000000000000000"/>
    <w:charset w:val="00"/>
    <w:family w:val="auto"/>
    <w:pitch w:val="default"/>
    <w:sig w:usb0="00000000" w:usb1="00000000" w:usb2="00000000" w:usb3="00000000" w:csb0="00000000" w:csb1="00000000"/>
  </w:font>
  <w:font w:name="Cascadia Mono">
    <w:panose1 w:val="020B0609020000020004"/>
    <w:charset w:val="A2"/>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8B1FF"/>
    <w:multiLevelType w:val="multilevel"/>
    <w:tmpl w:val="86B8B1FF"/>
    <w:lvl w:ilvl="0" w:tentative="0">
      <w:start w:val="1"/>
      <w:numFmt w:val="bullet"/>
      <w:lvlText w:val=""/>
      <w:lvlJc w:val="left"/>
      <w:pPr>
        <w:tabs>
          <w:tab w:val="left" w:pos="720"/>
        </w:tabs>
        <w:ind w:left="3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
    <w:nsid w:val="4C952E51"/>
    <w:multiLevelType w:val="multilevel"/>
    <w:tmpl w:val="4C952E51"/>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7530FF0"/>
    <w:rsid w:val="6C9B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character" w:customStyle="1" w:styleId="6">
    <w:name w:val="10"/>
    <w:uiPriority w:val="0"/>
    <w:rPr>
      <w:rFonts w:hint="default" w:ascii="Calibri" w:hAnsi="Calibri" w:cs="Calibri"/>
    </w:rPr>
  </w:style>
  <w:style w:type="character" w:customStyle="1" w:styleId="7">
    <w:name w:val="15"/>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2023-05-08T18:13:00Z</dcterms:created>
  <dc:creator>Ahmet Sülün</dc:creator>
  <cp:lastModifiedBy>Ahmet Sülün</cp:lastModifiedBy>
  <dcterms:modified xsi:type="dcterms:W3CDTF">2023-05-08T19:15:18Z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82038CBA427C4287ACD6100DB470F961</vt:lpwstr>
  </property>
</Properties>
</file>