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403B4" w14:textId="77777777" w:rsidR="00A96308" w:rsidRPr="00A96308" w:rsidRDefault="00A96308" w:rsidP="00A96308">
      <w:pPr>
        <w:rPr>
          <w:b/>
          <w:bCs/>
        </w:rPr>
      </w:pPr>
      <w:r w:rsidRPr="00A96308">
        <w:rPr>
          <w:b/>
          <w:bCs/>
        </w:rPr>
        <w:t>Kablosuz Sensör Ağlarında Bulanık Mantık ile Düğüm Lokalizasyonu</w:t>
      </w:r>
    </w:p>
    <w:p w14:paraId="629F0A99" w14:textId="77777777" w:rsidR="00A96308" w:rsidRPr="00A96308" w:rsidRDefault="00A96308" w:rsidP="00A96308">
      <w:pPr>
        <w:rPr>
          <w:b/>
          <w:bCs/>
        </w:rPr>
      </w:pPr>
      <w:r w:rsidRPr="00A96308">
        <w:rPr>
          <w:b/>
          <w:bCs/>
        </w:rPr>
        <w:t>BTÜ Bilgisayar Mühendisliği Bölümü</w:t>
      </w:r>
    </w:p>
    <w:p w14:paraId="0A667351" w14:textId="77777777" w:rsidR="00A96308" w:rsidRPr="00A96308" w:rsidRDefault="00A96308" w:rsidP="00A96308">
      <w:pPr>
        <w:rPr>
          <w:b/>
          <w:bCs/>
        </w:rPr>
      </w:pPr>
      <w:r w:rsidRPr="00A96308">
        <w:rPr>
          <w:b/>
          <w:bCs/>
        </w:rPr>
        <w:t>Esnek Hesaplama Dersi 2024-2025 Dönemi</w:t>
      </w:r>
    </w:p>
    <w:p w14:paraId="176294D7" w14:textId="77777777" w:rsidR="00A96308" w:rsidRPr="00A96308" w:rsidRDefault="00A96308" w:rsidP="00A96308">
      <w:r w:rsidRPr="00A96308">
        <w:pict w14:anchorId="14C2A3E2">
          <v:rect id="_x0000_i1073" style="width:0;height:1.5pt" o:hralign="center" o:hrstd="t" o:hr="t" fillcolor="#a0a0a0" stroked="f"/>
        </w:pict>
      </w:r>
    </w:p>
    <w:p w14:paraId="3BF4A83D" w14:textId="77777777" w:rsidR="00A96308" w:rsidRPr="00A96308" w:rsidRDefault="00A96308" w:rsidP="00A96308">
      <w:pPr>
        <w:rPr>
          <w:b/>
          <w:bCs/>
        </w:rPr>
      </w:pPr>
      <w:r w:rsidRPr="00A96308">
        <w:rPr>
          <w:b/>
          <w:bCs/>
        </w:rPr>
        <w:t>1. Giriş</w:t>
      </w:r>
    </w:p>
    <w:p w14:paraId="33E7057A" w14:textId="77777777" w:rsidR="00A96308" w:rsidRPr="00A96308" w:rsidRDefault="00A96308" w:rsidP="00A96308">
      <w:r w:rsidRPr="00A96308">
        <w:t>Kablosuz Sensör Ağları (</w:t>
      </w:r>
      <w:proofErr w:type="spellStart"/>
      <w:r w:rsidRPr="00A96308">
        <w:t>WSNs</w:t>
      </w:r>
      <w:proofErr w:type="spellEnd"/>
      <w:r w:rsidRPr="00A96308">
        <w:t>), çevresel parametrelerin izlenmesinde yaygın olarak kullanılmakta olup, bu ağlardaki düğümlerin konumlarının doğru bir şekilde tespit edilmesi son derece önemlidir. Düğüm lokalizasyonu, Kablosuz Sensör Ağlarındaki önemli sorunlardan biridir ve bilinmeyen düğümlerin koordinatlarını, çapa düğümler olarak adlandırılan koordinatları bilinen sensörleri kullanarak tahmin edilen bir süreçtir. Bu ağlarda amaç düşük Ortalama Lokalizasyon Hatası (ALE) ile sonuçlanan optimum ağın bulunmasıdır.</w:t>
      </w:r>
    </w:p>
    <w:p w14:paraId="40C9E094" w14:textId="77777777" w:rsidR="00A96308" w:rsidRPr="00A96308" w:rsidRDefault="00A96308" w:rsidP="00A96308">
      <w:r w:rsidRPr="00A96308">
        <w:t xml:space="preserve">Bu çalışmada, WSN ortamında bilinmeyen düğüm konumlarının tahmini için </w:t>
      </w:r>
      <w:proofErr w:type="spellStart"/>
      <w:r w:rsidRPr="00A96308">
        <w:rPr>
          <w:b/>
          <w:bCs/>
        </w:rPr>
        <w:t>Mamdani</w:t>
      </w:r>
      <w:proofErr w:type="spellEnd"/>
      <w:r w:rsidRPr="00A96308">
        <w:rPr>
          <w:b/>
          <w:bCs/>
        </w:rPr>
        <w:t xml:space="preserve"> Bulanık Çıkarım Sistemi</w:t>
      </w:r>
      <w:r w:rsidRPr="00A96308">
        <w:t xml:space="preserve"> tasarlanmış ve değerlendirilmiştir. Gerçekleştirilen çalışmada, farklı üyelik fonksiyonları ve berraklaştırma yöntemlerinin performansları karşılaştırılmış ve en başarılı kombinasyon belirlenmiştir.</w:t>
      </w:r>
    </w:p>
    <w:p w14:paraId="1BB95DA4" w14:textId="77777777" w:rsidR="00A96308" w:rsidRPr="00A96308" w:rsidRDefault="00A96308" w:rsidP="00A96308">
      <w:r w:rsidRPr="00A96308">
        <w:pict w14:anchorId="0A15D9F7">
          <v:rect id="_x0000_i1074" style="width:0;height:1.5pt" o:hralign="center" o:hrstd="t" o:hr="t" fillcolor="#a0a0a0" stroked="f"/>
        </w:pict>
      </w:r>
    </w:p>
    <w:p w14:paraId="314A282F" w14:textId="77777777" w:rsidR="00A96308" w:rsidRPr="00A96308" w:rsidRDefault="00A96308" w:rsidP="00A96308">
      <w:pPr>
        <w:rPr>
          <w:b/>
          <w:bCs/>
        </w:rPr>
      </w:pPr>
      <w:r w:rsidRPr="00A96308">
        <w:rPr>
          <w:b/>
          <w:bCs/>
        </w:rPr>
        <w:t>2. Veri Kümesi</w:t>
      </w:r>
    </w:p>
    <w:p w14:paraId="04F4511E" w14:textId="77777777" w:rsidR="00A96308" w:rsidRPr="00A96308" w:rsidRDefault="00A96308" w:rsidP="00A96308">
      <w:r w:rsidRPr="00A96308">
        <w:t xml:space="preserve">Kullanılan veri seti </w:t>
      </w:r>
      <w:r w:rsidRPr="00A96308">
        <w:rPr>
          <w:b/>
          <w:bCs/>
        </w:rPr>
        <w:t xml:space="preserve">UCI Machine Learning </w:t>
      </w:r>
      <w:proofErr w:type="spellStart"/>
      <w:r w:rsidRPr="00A96308">
        <w:rPr>
          <w:b/>
          <w:bCs/>
        </w:rPr>
        <w:t>Repository</w:t>
      </w:r>
      <w:proofErr w:type="spellEnd"/>
      <w:r w:rsidRPr="00A96308">
        <w:t xml:space="preserve"> üzerinden sağlanan "</w:t>
      </w:r>
      <w:proofErr w:type="spellStart"/>
      <w:r w:rsidRPr="00A96308">
        <w:t>Average</w:t>
      </w:r>
      <w:proofErr w:type="spellEnd"/>
      <w:r w:rsidRPr="00A96308">
        <w:t xml:space="preserve"> </w:t>
      </w:r>
      <w:proofErr w:type="spellStart"/>
      <w:r w:rsidRPr="00A96308">
        <w:t>Localization</w:t>
      </w:r>
      <w:proofErr w:type="spellEnd"/>
      <w:r w:rsidRPr="00A96308">
        <w:t xml:space="preserve"> </w:t>
      </w:r>
      <w:proofErr w:type="spellStart"/>
      <w:r w:rsidRPr="00A96308">
        <w:t>Error</w:t>
      </w:r>
      <w:proofErr w:type="spellEnd"/>
      <w:r w:rsidRPr="00A96308">
        <w:t xml:space="preserve"> (ALE) in sensor </w:t>
      </w:r>
      <w:proofErr w:type="spellStart"/>
      <w:r w:rsidRPr="00A96308">
        <w:t>node</w:t>
      </w:r>
      <w:proofErr w:type="spellEnd"/>
      <w:r w:rsidRPr="00A96308">
        <w:t xml:space="preserve"> </w:t>
      </w:r>
      <w:proofErr w:type="spellStart"/>
      <w:r w:rsidRPr="00A96308">
        <w:t>localization</w:t>
      </w:r>
      <w:proofErr w:type="spellEnd"/>
      <w:r w:rsidRPr="00A96308">
        <w:t xml:space="preserve"> </w:t>
      </w:r>
      <w:proofErr w:type="spellStart"/>
      <w:r w:rsidRPr="00A96308">
        <w:t>process</w:t>
      </w:r>
      <w:proofErr w:type="spellEnd"/>
      <w:r w:rsidRPr="00A96308">
        <w:t xml:space="preserve"> in </w:t>
      </w:r>
      <w:proofErr w:type="spellStart"/>
      <w:r w:rsidRPr="00A96308">
        <w:t>WSNs</w:t>
      </w:r>
      <w:proofErr w:type="spellEnd"/>
      <w:r w:rsidRPr="00A96308">
        <w:t>" veri setidir. Veri setinde toplam 107 örnek bulunmaktadır.</w:t>
      </w:r>
    </w:p>
    <w:p w14:paraId="2BD8AEA9" w14:textId="77777777" w:rsidR="00A96308" w:rsidRPr="00A96308" w:rsidRDefault="00A96308" w:rsidP="00A96308">
      <w:r w:rsidRPr="00A96308">
        <w:t>Kullanılan sütunlar:</w:t>
      </w:r>
    </w:p>
    <w:p w14:paraId="32B15D2A" w14:textId="77777777" w:rsidR="00A96308" w:rsidRPr="00A96308" w:rsidRDefault="00A96308" w:rsidP="00A96308">
      <w:pPr>
        <w:numPr>
          <w:ilvl w:val="0"/>
          <w:numId w:val="1"/>
        </w:numPr>
      </w:pPr>
      <w:proofErr w:type="spellStart"/>
      <w:proofErr w:type="gramStart"/>
      <w:r w:rsidRPr="00A96308">
        <w:t>anchor</w:t>
      </w:r>
      <w:proofErr w:type="gramEnd"/>
      <w:r w:rsidRPr="00A96308">
        <w:t>_ratio</w:t>
      </w:r>
      <w:proofErr w:type="spellEnd"/>
      <w:r w:rsidRPr="00A96308">
        <w:t>: Çapa düğüm oranı (%)</w:t>
      </w:r>
    </w:p>
    <w:p w14:paraId="594FF0F1" w14:textId="77777777" w:rsidR="00A96308" w:rsidRPr="00A96308" w:rsidRDefault="00A96308" w:rsidP="00A96308">
      <w:pPr>
        <w:numPr>
          <w:ilvl w:val="0"/>
          <w:numId w:val="1"/>
        </w:numPr>
      </w:pPr>
      <w:proofErr w:type="spellStart"/>
      <w:proofErr w:type="gramStart"/>
      <w:r w:rsidRPr="00A96308">
        <w:t>trans</w:t>
      </w:r>
      <w:proofErr w:type="gramEnd"/>
      <w:r w:rsidRPr="00A96308">
        <w:t>_range</w:t>
      </w:r>
      <w:proofErr w:type="spellEnd"/>
      <w:r w:rsidRPr="00A96308">
        <w:t>: Sensör iletim mesafesi</w:t>
      </w:r>
    </w:p>
    <w:p w14:paraId="6ADB41D6" w14:textId="77777777" w:rsidR="00A96308" w:rsidRPr="00A96308" w:rsidRDefault="00A96308" w:rsidP="00A96308">
      <w:pPr>
        <w:numPr>
          <w:ilvl w:val="0"/>
          <w:numId w:val="1"/>
        </w:numPr>
      </w:pPr>
      <w:proofErr w:type="spellStart"/>
      <w:proofErr w:type="gramStart"/>
      <w:r w:rsidRPr="00A96308">
        <w:t>node</w:t>
      </w:r>
      <w:proofErr w:type="gramEnd"/>
      <w:r w:rsidRPr="00A96308">
        <w:t>_density</w:t>
      </w:r>
      <w:proofErr w:type="spellEnd"/>
      <w:r w:rsidRPr="00A96308">
        <w:t>: Sensör düğüm yoğunluğu</w:t>
      </w:r>
    </w:p>
    <w:p w14:paraId="7879AB58" w14:textId="77777777" w:rsidR="00A96308" w:rsidRPr="00A96308" w:rsidRDefault="00A96308" w:rsidP="00A96308">
      <w:pPr>
        <w:numPr>
          <w:ilvl w:val="0"/>
          <w:numId w:val="1"/>
        </w:numPr>
      </w:pPr>
      <w:proofErr w:type="spellStart"/>
      <w:proofErr w:type="gramStart"/>
      <w:r w:rsidRPr="00A96308">
        <w:t>iterations</w:t>
      </w:r>
      <w:proofErr w:type="spellEnd"/>
      <w:proofErr w:type="gramEnd"/>
      <w:r w:rsidRPr="00A96308">
        <w:t>: İterasyon sayısı</w:t>
      </w:r>
    </w:p>
    <w:p w14:paraId="6EAF51DE" w14:textId="77777777" w:rsidR="00A96308" w:rsidRPr="00A96308" w:rsidRDefault="00A96308" w:rsidP="00A96308">
      <w:pPr>
        <w:numPr>
          <w:ilvl w:val="0"/>
          <w:numId w:val="1"/>
        </w:numPr>
      </w:pPr>
      <w:proofErr w:type="spellStart"/>
      <w:proofErr w:type="gramStart"/>
      <w:r w:rsidRPr="00A96308">
        <w:t>ale</w:t>
      </w:r>
      <w:proofErr w:type="spellEnd"/>
      <w:proofErr w:type="gramEnd"/>
      <w:r w:rsidRPr="00A96308">
        <w:t xml:space="preserve">: Gerçek </w:t>
      </w:r>
      <w:proofErr w:type="spellStart"/>
      <w:r w:rsidRPr="00A96308">
        <w:t>Average</w:t>
      </w:r>
      <w:proofErr w:type="spellEnd"/>
      <w:r w:rsidRPr="00A96308">
        <w:t xml:space="preserve"> </w:t>
      </w:r>
      <w:proofErr w:type="spellStart"/>
      <w:r w:rsidRPr="00A96308">
        <w:t>Localization</w:t>
      </w:r>
      <w:proofErr w:type="spellEnd"/>
      <w:r w:rsidRPr="00A96308">
        <w:t xml:space="preserve"> </w:t>
      </w:r>
      <w:proofErr w:type="spellStart"/>
      <w:r w:rsidRPr="00A96308">
        <w:t>Error</w:t>
      </w:r>
      <w:proofErr w:type="spellEnd"/>
      <w:r w:rsidRPr="00A96308">
        <w:t xml:space="preserve"> (hedef değişken)</w:t>
      </w:r>
    </w:p>
    <w:p w14:paraId="56E49813" w14:textId="77777777" w:rsidR="00A96308" w:rsidRPr="00A96308" w:rsidRDefault="00A96308" w:rsidP="00A96308">
      <w:proofErr w:type="spellStart"/>
      <w:proofErr w:type="gramStart"/>
      <w:r w:rsidRPr="00A96308">
        <w:t>sd</w:t>
      </w:r>
      <w:proofErr w:type="gramEnd"/>
      <w:r w:rsidRPr="00A96308">
        <w:t>_ale</w:t>
      </w:r>
      <w:proofErr w:type="spellEnd"/>
      <w:r w:rsidRPr="00A96308">
        <w:t xml:space="preserve"> sütunu (standart sapma) bu çalışmada kullanılmamıştır.</w:t>
      </w:r>
    </w:p>
    <w:p w14:paraId="1AAAF66F" w14:textId="77777777" w:rsidR="00A96308" w:rsidRDefault="00A96308" w:rsidP="00A96308">
      <w:r w:rsidRPr="00A96308">
        <w:t>Veri setinin ilk birkaç satırı aşağıdaki tabloda görülebilir:</w:t>
      </w:r>
    </w:p>
    <w:p w14:paraId="2A3A7D82" w14:textId="77777777" w:rsidR="00A96308" w:rsidRPr="00A96308" w:rsidRDefault="00A96308" w:rsidP="00A9630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1339"/>
        <w:gridCol w:w="1527"/>
        <w:gridCol w:w="1105"/>
        <w:gridCol w:w="529"/>
      </w:tblGrid>
      <w:tr w:rsidR="00A96308" w:rsidRPr="00A96308" w14:paraId="060BE532" w14:textId="77777777" w:rsidTr="00A96308">
        <w:trPr>
          <w:tblHeader/>
          <w:tblCellSpacing w:w="15" w:type="dxa"/>
        </w:trPr>
        <w:tc>
          <w:tcPr>
            <w:tcW w:w="0" w:type="auto"/>
            <w:vAlign w:val="center"/>
            <w:hideMark/>
          </w:tcPr>
          <w:p w14:paraId="2BBCB886" w14:textId="77777777" w:rsidR="00A96308" w:rsidRPr="00A96308" w:rsidRDefault="00A96308" w:rsidP="00A96308">
            <w:pPr>
              <w:rPr>
                <w:b/>
                <w:bCs/>
              </w:rPr>
            </w:pPr>
            <w:proofErr w:type="spellStart"/>
            <w:proofErr w:type="gramStart"/>
            <w:r w:rsidRPr="00A96308">
              <w:rPr>
                <w:b/>
                <w:bCs/>
              </w:rPr>
              <w:lastRenderedPageBreak/>
              <w:t>anchor</w:t>
            </w:r>
            <w:proofErr w:type="gramEnd"/>
            <w:r w:rsidRPr="00A96308">
              <w:rPr>
                <w:b/>
                <w:bCs/>
              </w:rPr>
              <w:t>_ratio</w:t>
            </w:r>
            <w:proofErr w:type="spellEnd"/>
          </w:p>
        </w:tc>
        <w:tc>
          <w:tcPr>
            <w:tcW w:w="0" w:type="auto"/>
            <w:vAlign w:val="center"/>
            <w:hideMark/>
          </w:tcPr>
          <w:p w14:paraId="01FFA900" w14:textId="77777777" w:rsidR="00A96308" w:rsidRPr="00A96308" w:rsidRDefault="00A96308" w:rsidP="00A96308">
            <w:pPr>
              <w:rPr>
                <w:b/>
                <w:bCs/>
              </w:rPr>
            </w:pPr>
            <w:proofErr w:type="spellStart"/>
            <w:proofErr w:type="gramStart"/>
            <w:r w:rsidRPr="00A96308">
              <w:rPr>
                <w:b/>
                <w:bCs/>
              </w:rPr>
              <w:t>trans</w:t>
            </w:r>
            <w:proofErr w:type="gramEnd"/>
            <w:r w:rsidRPr="00A96308">
              <w:rPr>
                <w:b/>
                <w:bCs/>
              </w:rPr>
              <w:t>_range</w:t>
            </w:r>
            <w:proofErr w:type="spellEnd"/>
          </w:p>
        </w:tc>
        <w:tc>
          <w:tcPr>
            <w:tcW w:w="0" w:type="auto"/>
            <w:vAlign w:val="center"/>
            <w:hideMark/>
          </w:tcPr>
          <w:p w14:paraId="480320F1" w14:textId="77777777" w:rsidR="00A96308" w:rsidRPr="00A96308" w:rsidRDefault="00A96308" w:rsidP="00A96308">
            <w:pPr>
              <w:rPr>
                <w:b/>
                <w:bCs/>
              </w:rPr>
            </w:pPr>
            <w:proofErr w:type="spellStart"/>
            <w:proofErr w:type="gramStart"/>
            <w:r w:rsidRPr="00A96308">
              <w:rPr>
                <w:b/>
                <w:bCs/>
              </w:rPr>
              <w:t>node</w:t>
            </w:r>
            <w:proofErr w:type="gramEnd"/>
            <w:r w:rsidRPr="00A96308">
              <w:rPr>
                <w:b/>
                <w:bCs/>
              </w:rPr>
              <w:t>_density</w:t>
            </w:r>
            <w:proofErr w:type="spellEnd"/>
          </w:p>
        </w:tc>
        <w:tc>
          <w:tcPr>
            <w:tcW w:w="0" w:type="auto"/>
            <w:vAlign w:val="center"/>
            <w:hideMark/>
          </w:tcPr>
          <w:p w14:paraId="3B13A362" w14:textId="77777777" w:rsidR="00A96308" w:rsidRPr="00A96308" w:rsidRDefault="00A96308" w:rsidP="00A96308">
            <w:pPr>
              <w:rPr>
                <w:b/>
                <w:bCs/>
              </w:rPr>
            </w:pPr>
            <w:proofErr w:type="spellStart"/>
            <w:proofErr w:type="gramStart"/>
            <w:r w:rsidRPr="00A96308">
              <w:rPr>
                <w:b/>
                <w:bCs/>
              </w:rPr>
              <w:t>iterations</w:t>
            </w:r>
            <w:proofErr w:type="spellEnd"/>
            <w:proofErr w:type="gramEnd"/>
          </w:p>
        </w:tc>
        <w:tc>
          <w:tcPr>
            <w:tcW w:w="0" w:type="auto"/>
            <w:vAlign w:val="center"/>
            <w:hideMark/>
          </w:tcPr>
          <w:p w14:paraId="7B6FAB4F" w14:textId="77777777" w:rsidR="00A96308" w:rsidRPr="00A96308" w:rsidRDefault="00A96308" w:rsidP="00A96308">
            <w:pPr>
              <w:rPr>
                <w:b/>
                <w:bCs/>
              </w:rPr>
            </w:pPr>
            <w:proofErr w:type="spellStart"/>
            <w:proofErr w:type="gramStart"/>
            <w:r w:rsidRPr="00A96308">
              <w:rPr>
                <w:b/>
                <w:bCs/>
              </w:rPr>
              <w:t>ale</w:t>
            </w:r>
            <w:proofErr w:type="spellEnd"/>
            <w:proofErr w:type="gramEnd"/>
          </w:p>
        </w:tc>
      </w:tr>
      <w:tr w:rsidR="00A96308" w:rsidRPr="00A96308" w14:paraId="18B95970" w14:textId="77777777" w:rsidTr="00A96308">
        <w:trPr>
          <w:tblCellSpacing w:w="15" w:type="dxa"/>
        </w:trPr>
        <w:tc>
          <w:tcPr>
            <w:tcW w:w="0" w:type="auto"/>
            <w:vAlign w:val="center"/>
            <w:hideMark/>
          </w:tcPr>
          <w:p w14:paraId="11646D6F" w14:textId="77777777" w:rsidR="00A96308" w:rsidRPr="00A96308" w:rsidRDefault="00A96308" w:rsidP="00A96308">
            <w:r w:rsidRPr="00A96308">
              <w:t>10</w:t>
            </w:r>
          </w:p>
        </w:tc>
        <w:tc>
          <w:tcPr>
            <w:tcW w:w="0" w:type="auto"/>
            <w:vAlign w:val="center"/>
            <w:hideMark/>
          </w:tcPr>
          <w:p w14:paraId="54C6ECA0" w14:textId="77777777" w:rsidR="00A96308" w:rsidRPr="00A96308" w:rsidRDefault="00A96308" w:rsidP="00A96308">
            <w:r w:rsidRPr="00A96308">
              <w:t>25</w:t>
            </w:r>
          </w:p>
        </w:tc>
        <w:tc>
          <w:tcPr>
            <w:tcW w:w="0" w:type="auto"/>
            <w:vAlign w:val="center"/>
            <w:hideMark/>
          </w:tcPr>
          <w:p w14:paraId="6E70A3E4" w14:textId="77777777" w:rsidR="00A96308" w:rsidRPr="00A96308" w:rsidRDefault="00A96308" w:rsidP="00A96308">
            <w:r w:rsidRPr="00A96308">
              <w:t>100</w:t>
            </w:r>
          </w:p>
        </w:tc>
        <w:tc>
          <w:tcPr>
            <w:tcW w:w="0" w:type="auto"/>
            <w:vAlign w:val="center"/>
            <w:hideMark/>
          </w:tcPr>
          <w:p w14:paraId="724C6600" w14:textId="77777777" w:rsidR="00A96308" w:rsidRPr="00A96308" w:rsidRDefault="00A96308" w:rsidP="00A96308">
            <w:r w:rsidRPr="00A96308">
              <w:t>30</w:t>
            </w:r>
          </w:p>
        </w:tc>
        <w:tc>
          <w:tcPr>
            <w:tcW w:w="0" w:type="auto"/>
            <w:vAlign w:val="center"/>
            <w:hideMark/>
          </w:tcPr>
          <w:p w14:paraId="77F1F7B9" w14:textId="77777777" w:rsidR="00A96308" w:rsidRPr="00A96308" w:rsidRDefault="00A96308" w:rsidP="00A96308">
            <w:r w:rsidRPr="00A96308">
              <w:t>8.89</w:t>
            </w:r>
          </w:p>
        </w:tc>
      </w:tr>
      <w:tr w:rsidR="00A96308" w:rsidRPr="00A96308" w14:paraId="0C902BB2" w14:textId="77777777" w:rsidTr="00A96308">
        <w:trPr>
          <w:tblCellSpacing w:w="15" w:type="dxa"/>
        </w:trPr>
        <w:tc>
          <w:tcPr>
            <w:tcW w:w="0" w:type="auto"/>
            <w:vAlign w:val="center"/>
            <w:hideMark/>
          </w:tcPr>
          <w:p w14:paraId="19A8E074" w14:textId="77777777" w:rsidR="00A96308" w:rsidRPr="00A96308" w:rsidRDefault="00A96308" w:rsidP="00A96308">
            <w:r w:rsidRPr="00A96308">
              <w:t>...</w:t>
            </w:r>
          </w:p>
        </w:tc>
        <w:tc>
          <w:tcPr>
            <w:tcW w:w="0" w:type="auto"/>
            <w:vAlign w:val="center"/>
            <w:hideMark/>
          </w:tcPr>
          <w:p w14:paraId="7EB76F8B" w14:textId="77777777" w:rsidR="00A96308" w:rsidRPr="00A96308" w:rsidRDefault="00A96308" w:rsidP="00A96308">
            <w:r w:rsidRPr="00A96308">
              <w:t>...</w:t>
            </w:r>
          </w:p>
        </w:tc>
        <w:tc>
          <w:tcPr>
            <w:tcW w:w="0" w:type="auto"/>
            <w:vAlign w:val="center"/>
            <w:hideMark/>
          </w:tcPr>
          <w:p w14:paraId="5E3F2A8B" w14:textId="77777777" w:rsidR="00A96308" w:rsidRPr="00A96308" w:rsidRDefault="00A96308" w:rsidP="00A96308">
            <w:r w:rsidRPr="00A96308">
              <w:t>...</w:t>
            </w:r>
          </w:p>
        </w:tc>
        <w:tc>
          <w:tcPr>
            <w:tcW w:w="0" w:type="auto"/>
            <w:vAlign w:val="center"/>
            <w:hideMark/>
          </w:tcPr>
          <w:p w14:paraId="38500ADC" w14:textId="77777777" w:rsidR="00A96308" w:rsidRPr="00A96308" w:rsidRDefault="00A96308" w:rsidP="00A96308">
            <w:r w:rsidRPr="00A96308">
              <w:t>...</w:t>
            </w:r>
          </w:p>
        </w:tc>
        <w:tc>
          <w:tcPr>
            <w:tcW w:w="0" w:type="auto"/>
            <w:vAlign w:val="center"/>
            <w:hideMark/>
          </w:tcPr>
          <w:p w14:paraId="71BD7721" w14:textId="77777777" w:rsidR="00A96308" w:rsidRPr="00A96308" w:rsidRDefault="00A96308" w:rsidP="00A96308">
            <w:r w:rsidRPr="00A96308">
              <w:t>...</w:t>
            </w:r>
          </w:p>
        </w:tc>
      </w:tr>
    </w:tbl>
    <w:p w14:paraId="11E90523" w14:textId="77777777" w:rsidR="00A96308" w:rsidRPr="00A96308" w:rsidRDefault="00A96308" w:rsidP="00A96308">
      <w:r w:rsidRPr="00A96308">
        <w:pict w14:anchorId="03578970">
          <v:rect id="_x0000_i1075" style="width:0;height:1.5pt" o:hralign="center" o:hrstd="t" o:hr="t" fillcolor="#a0a0a0" stroked="f"/>
        </w:pict>
      </w:r>
    </w:p>
    <w:p w14:paraId="3376CF68" w14:textId="77777777" w:rsidR="00A96308" w:rsidRPr="00A96308" w:rsidRDefault="00A96308" w:rsidP="00A96308">
      <w:pPr>
        <w:rPr>
          <w:b/>
          <w:bCs/>
        </w:rPr>
      </w:pPr>
      <w:r w:rsidRPr="00A96308">
        <w:rPr>
          <w:b/>
          <w:bCs/>
        </w:rPr>
        <w:t>3. Yöntem</w:t>
      </w:r>
    </w:p>
    <w:p w14:paraId="6FFF8B64" w14:textId="77777777" w:rsidR="00A96308" w:rsidRPr="00A96308" w:rsidRDefault="00A96308" w:rsidP="00A96308">
      <w:pPr>
        <w:rPr>
          <w:b/>
          <w:bCs/>
        </w:rPr>
      </w:pPr>
      <w:r w:rsidRPr="00A96308">
        <w:rPr>
          <w:b/>
          <w:bCs/>
        </w:rPr>
        <w:t xml:space="preserve">3.1. </w:t>
      </w:r>
      <w:proofErr w:type="spellStart"/>
      <w:r w:rsidRPr="00A96308">
        <w:rPr>
          <w:b/>
          <w:bCs/>
        </w:rPr>
        <w:t>Mamdani</w:t>
      </w:r>
      <w:proofErr w:type="spellEnd"/>
      <w:r w:rsidRPr="00A96308">
        <w:rPr>
          <w:b/>
          <w:bCs/>
        </w:rPr>
        <w:t xml:space="preserve"> Bulanık Çıkarım Sistemi</w:t>
      </w:r>
    </w:p>
    <w:p w14:paraId="39936786" w14:textId="77777777" w:rsidR="00A96308" w:rsidRPr="00A96308" w:rsidRDefault="00A96308" w:rsidP="00A96308">
      <w:proofErr w:type="spellStart"/>
      <w:r w:rsidRPr="00A96308">
        <w:t>Mamdani</w:t>
      </w:r>
      <w:proofErr w:type="spellEnd"/>
      <w:r w:rsidRPr="00A96308">
        <w:t xml:space="preserve"> Bulanık Çıkarım Sistemi, bulanık kontrol sistemlerinde yaygın olarak kullanılan bir çıkarım mekanizmasıdır. Bu çalışmada, dört giriş değişkeni ve bir çıkış değişkeni tanımlanmıştır. Giriş değişkenleri </w:t>
      </w:r>
      <w:proofErr w:type="spellStart"/>
      <w:r w:rsidRPr="00A96308">
        <w:t>anchor_ratio</w:t>
      </w:r>
      <w:proofErr w:type="spellEnd"/>
      <w:r w:rsidRPr="00A96308">
        <w:t xml:space="preserve">, </w:t>
      </w:r>
      <w:proofErr w:type="spellStart"/>
      <w:r w:rsidRPr="00A96308">
        <w:t>trans_range</w:t>
      </w:r>
      <w:proofErr w:type="spellEnd"/>
      <w:r w:rsidRPr="00A96308">
        <w:t xml:space="preserve">, </w:t>
      </w:r>
      <w:proofErr w:type="spellStart"/>
      <w:r w:rsidRPr="00A96308">
        <w:t>node_density</w:t>
      </w:r>
      <w:proofErr w:type="spellEnd"/>
      <w:r w:rsidRPr="00A96308">
        <w:t xml:space="preserve"> ve </w:t>
      </w:r>
      <w:proofErr w:type="spellStart"/>
      <w:r w:rsidRPr="00A96308">
        <w:t>iterations</w:t>
      </w:r>
      <w:proofErr w:type="spellEnd"/>
      <w:r w:rsidRPr="00A96308">
        <w:t xml:space="preserve"> iken çıkış değişkeni </w:t>
      </w:r>
      <w:proofErr w:type="spellStart"/>
      <w:r w:rsidRPr="00A96308">
        <w:t>ALE'dir</w:t>
      </w:r>
      <w:proofErr w:type="spellEnd"/>
      <w:r w:rsidRPr="00A96308">
        <w:t>.</w:t>
      </w:r>
    </w:p>
    <w:p w14:paraId="66F7649B" w14:textId="77777777" w:rsidR="00A96308" w:rsidRPr="00A96308" w:rsidRDefault="00A96308" w:rsidP="00A96308">
      <w:r w:rsidRPr="00A96308">
        <w:t>Her bir giriş ve çıkış değişkeni için üç dilsel terim (</w:t>
      </w:r>
      <w:proofErr w:type="spellStart"/>
      <w:r w:rsidRPr="00A96308">
        <w:t>low</w:t>
      </w:r>
      <w:proofErr w:type="spellEnd"/>
      <w:r w:rsidRPr="00A96308">
        <w:t xml:space="preserve">, </w:t>
      </w:r>
      <w:proofErr w:type="spellStart"/>
      <w:r w:rsidRPr="00A96308">
        <w:t>medium</w:t>
      </w:r>
      <w:proofErr w:type="spellEnd"/>
      <w:r w:rsidRPr="00A96308">
        <w:t xml:space="preserve">, </w:t>
      </w:r>
      <w:proofErr w:type="spellStart"/>
      <w:r w:rsidRPr="00A96308">
        <w:t>high</w:t>
      </w:r>
      <w:proofErr w:type="spellEnd"/>
      <w:r w:rsidRPr="00A96308">
        <w:t>) kullanılmıştır. Kurallar uzman bilgisi ve mantık temelli olarak utils/rule_generator.py modülünde oluşturulmuştur.</w:t>
      </w:r>
    </w:p>
    <w:p w14:paraId="3BDB81D9" w14:textId="77777777" w:rsidR="00A96308" w:rsidRPr="00A96308" w:rsidRDefault="00A96308" w:rsidP="00A96308">
      <w:pPr>
        <w:rPr>
          <w:b/>
          <w:bCs/>
        </w:rPr>
      </w:pPr>
      <w:r w:rsidRPr="00A96308">
        <w:rPr>
          <w:b/>
          <w:bCs/>
        </w:rPr>
        <w:t>3.2. Üyelik Fonksiyonları</w:t>
      </w:r>
    </w:p>
    <w:p w14:paraId="6F113F1D" w14:textId="77777777" w:rsidR="00A96308" w:rsidRPr="00A96308" w:rsidRDefault="00A96308" w:rsidP="00A96308">
      <w:r w:rsidRPr="00A96308">
        <w:t>Bu çalışmada iki farklı tip üyelik fonksiyonu kullanılmıştır:</w:t>
      </w:r>
    </w:p>
    <w:p w14:paraId="03AF4136" w14:textId="77777777" w:rsidR="00A96308" w:rsidRPr="00A96308" w:rsidRDefault="00A96308" w:rsidP="00A96308">
      <w:pPr>
        <w:numPr>
          <w:ilvl w:val="0"/>
          <w:numId w:val="2"/>
        </w:numPr>
      </w:pPr>
      <w:proofErr w:type="spellStart"/>
      <w:r w:rsidRPr="00A96308">
        <w:rPr>
          <w:b/>
          <w:bCs/>
        </w:rPr>
        <w:t>Triangular</w:t>
      </w:r>
      <w:proofErr w:type="spellEnd"/>
      <w:r w:rsidRPr="00A96308">
        <w:rPr>
          <w:b/>
          <w:bCs/>
        </w:rPr>
        <w:t xml:space="preserve"> (Üçgen)</w:t>
      </w:r>
      <w:r w:rsidRPr="00A96308">
        <w:t>: Üçgen üyelik fonksiyonu, basitliği ve hesaplama kolaylığı nedeniyle tercih edilmiştir.</w:t>
      </w:r>
    </w:p>
    <w:p w14:paraId="756569E3" w14:textId="77777777" w:rsidR="00A96308" w:rsidRPr="00A96308" w:rsidRDefault="00A96308" w:rsidP="00A96308">
      <w:pPr>
        <w:numPr>
          <w:ilvl w:val="0"/>
          <w:numId w:val="2"/>
        </w:numPr>
      </w:pPr>
      <w:proofErr w:type="spellStart"/>
      <w:r w:rsidRPr="00A96308">
        <w:rPr>
          <w:b/>
          <w:bCs/>
        </w:rPr>
        <w:t>Gaussian</w:t>
      </w:r>
      <w:proofErr w:type="spellEnd"/>
      <w:r w:rsidRPr="00A96308">
        <w:rPr>
          <w:b/>
          <w:bCs/>
        </w:rPr>
        <w:t xml:space="preserve"> (Gauss)</w:t>
      </w:r>
      <w:r w:rsidRPr="00A96308">
        <w:t>: Gauss üyelik fonksiyonu, daha yumuşak geçişler sağlaması nedeniyle test edilmiştir.</w:t>
      </w:r>
    </w:p>
    <w:p w14:paraId="4E9C2F49" w14:textId="77777777" w:rsidR="00A96308" w:rsidRPr="00A96308" w:rsidRDefault="00A96308" w:rsidP="00A96308">
      <w:r w:rsidRPr="00A96308">
        <w:t xml:space="preserve">Her değişken için </w:t>
      </w:r>
      <w:proofErr w:type="spellStart"/>
      <w:r w:rsidRPr="00A96308">
        <w:t>low</w:t>
      </w:r>
      <w:proofErr w:type="spellEnd"/>
      <w:r w:rsidRPr="00A96308">
        <w:t xml:space="preserve">, </w:t>
      </w:r>
      <w:proofErr w:type="spellStart"/>
      <w:r w:rsidRPr="00A96308">
        <w:t>medium</w:t>
      </w:r>
      <w:proofErr w:type="spellEnd"/>
      <w:r w:rsidRPr="00A96308">
        <w:t xml:space="preserve"> ve </w:t>
      </w:r>
      <w:proofErr w:type="spellStart"/>
      <w:r w:rsidRPr="00A96308">
        <w:t>high</w:t>
      </w:r>
      <w:proofErr w:type="spellEnd"/>
      <w:r w:rsidRPr="00A96308">
        <w:t xml:space="preserve"> etiketleri tanımlanmıştır. Üyelik fonksiyonlarının görsel temsillerini aşağıdaki şekillerde görebilirsiniz.</w:t>
      </w:r>
    </w:p>
    <w:p w14:paraId="58CEED3E" w14:textId="77777777" w:rsidR="00A96308" w:rsidRPr="00A96308" w:rsidRDefault="00A96308" w:rsidP="00A96308">
      <w:r w:rsidRPr="00A96308">
        <w:t xml:space="preserve">[BU KISMA ÜYELİK FONKSİYONLARI GRAFİĞİ </w:t>
      </w:r>
      <w:proofErr w:type="gramStart"/>
      <w:r w:rsidRPr="00A96308">
        <w:t>EKLEYİNİZ -</w:t>
      </w:r>
      <w:proofErr w:type="gramEnd"/>
      <w:r w:rsidRPr="00A96308">
        <w:t xml:space="preserve"> ÖRNEĞİN ÜÇGEN VE GAUSS ÜYELİK FONKSİYONLARININ GÖRSELLERİ]</w:t>
      </w:r>
    </w:p>
    <w:p w14:paraId="157048AE" w14:textId="77777777" w:rsidR="00A96308" w:rsidRPr="00A96308" w:rsidRDefault="00A96308" w:rsidP="00A96308">
      <w:pPr>
        <w:rPr>
          <w:b/>
          <w:bCs/>
        </w:rPr>
      </w:pPr>
      <w:r w:rsidRPr="00A96308">
        <w:rPr>
          <w:b/>
          <w:bCs/>
        </w:rPr>
        <w:t>3.3. Kural Tabanı</w:t>
      </w:r>
    </w:p>
    <w:p w14:paraId="0FA0F6EF" w14:textId="77777777" w:rsidR="00A96308" w:rsidRPr="00A96308" w:rsidRDefault="00A96308" w:rsidP="00A96308">
      <w:r w:rsidRPr="00A96308">
        <w:t>Sistem için oluşturulan kural tabanı örnek kurallar şunlardır:</w:t>
      </w:r>
    </w:p>
    <w:p w14:paraId="2D2DD963" w14:textId="77777777" w:rsidR="00A96308" w:rsidRPr="00A96308" w:rsidRDefault="00A96308" w:rsidP="00A96308">
      <w:pPr>
        <w:numPr>
          <w:ilvl w:val="0"/>
          <w:numId w:val="3"/>
        </w:numPr>
      </w:pPr>
      <w:r w:rsidRPr="00A96308">
        <w:t xml:space="preserve">EĞER </w:t>
      </w:r>
      <w:proofErr w:type="spellStart"/>
      <w:r w:rsidRPr="00A96308">
        <w:t>anchor_ratio</w:t>
      </w:r>
      <w:proofErr w:type="spellEnd"/>
      <w:r w:rsidRPr="00A96308">
        <w:t xml:space="preserve"> DÜŞÜK VE </w:t>
      </w:r>
      <w:proofErr w:type="spellStart"/>
      <w:r w:rsidRPr="00A96308">
        <w:t>trans_range</w:t>
      </w:r>
      <w:proofErr w:type="spellEnd"/>
      <w:r w:rsidRPr="00A96308">
        <w:t xml:space="preserve"> DÜŞÜK VE </w:t>
      </w:r>
      <w:proofErr w:type="spellStart"/>
      <w:r w:rsidRPr="00A96308">
        <w:t>node_density</w:t>
      </w:r>
      <w:proofErr w:type="spellEnd"/>
      <w:r w:rsidRPr="00A96308">
        <w:t xml:space="preserve"> DÜŞÜK VE </w:t>
      </w:r>
      <w:proofErr w:type="spellStart"/>
      <w:r w:rsidRPr="00A96308">
        <w:t>iterations</w:t>
      </w:r>
      <w:proofErr w:type="spellEnd"/>
      <w:r w:rsidRPr="00A96308">
        <w:t xml:space="preserve"> DÜŞÜK İSE ALE YÜKSEK</w:t>
      </w:r>
    </w:p>
    <w:p w14:paraId="52F96509" w14:textId="77777777" w:rsidR="00A96308" w:rsidRPr="00A96308" w:rsidRDefault="00A96308" w:rsidP="00A96308">
      <w:pPr>
        <w:numPr>
          <w:ilvl w:val="0"/>
          <w:numId w:val="3"/>
        </w:numPr>
      </w:pPr>
      <w:r w:rsidRPr="00A96308">
        <w:t xml:space="preserve">EĞER </w:t>
      </w:r>
      <w:proofErr w:type="spellStart"/>
      <w:r w:rsidRPr="00A96308">
        <w:t>anchor_ratio</w:t>
      </w:r>
      <w:proofErr w:type="spellEnd"/>
      <w:r w:rsidRPr="00A96308">
        <w:t xml:space="preserve"> YÜKSEK VE </w:t>
      </w:r>
      <w:proofErr w:type="spellStart"/>
      <w:r w:rsidRPr="00A96308">
        <w:t>trans_range</w:t>
      </w:r>
      <w:proofErr w:type="spellEnd"/>
      <w:r w:rsidRPr="00A96308">
        <w:t xml:space="preserve"> YÜKSEK VE </w:t>
      </w:r>
      <w:proofErr w:type="spellStart"/>
      <w:r w:rsidRPr="00A96308">
        <w:t>node_density</w:t>
      </w:r>
      <w:proofErr w:type="spellEnd"/>
      <w:r w:rsidRPr="00A96308">
        <w:t xml:space="preserve"> YÜKSEK VE </w:t>
      </w:r>
      <w:proofErr w:type="spellStart"/>
      <w:r w:rsidRPr="00A96308">
        <w:t>iterations</w:t>
      </w:r>
      <w:proofErr w:type="spellEnd"/>
      <w:r w:rsidRPr="00A96308">
        <w:t xml:space="preserve"> YÜKSEK İSE ALE DÜŞÜK</w:t>
      </w:r>
    </w:p>
    <w:p w14:paraId="44A5DB58" w14:textId="77777777" w:rsidR="00A96308" w:rsidRPr="00A96308" w:rsidRDefault="00A96308" w:rsidP="00A96308">
      <w:pPr>
        <w:numPr>
          <w:ilvl w:val="0"/>
          <w:numId w:val="3"/>
        </w:numPr>
      </w:pPr>
      <w:r w:rsidRPr="00A96308">
        <w:t xml:space="preserve">EĞER </w:t>
      </w:r>
      <w:proofErr w:type="spellStart"/>
      <w:r w:rsidRPr="00A96308">
        <w:t>anchor_ratio</w:t>
      </w:r>
      <w:proofErr w:type="spellEnd"/>
      <w:r w:rsidRPr="00A96308">
        <w:t xml:space="preserve"> ORTA VE </w:t>
      </w:r>
      <w:proofErr w:type="spellStart"/>
      <w:r w:rsidRPr="00A96308">
        <w:t>trans_range</w:t>
      </w:r>
      <w:proofErr w:type="spellEnd"/>
      <w:r w:rsidRPr="00A96308">
        <w:t xml:space="preserve"> ORTA VE </w:t>
      </w:r>
      <w:proofErr w:type="spellStart"/>
      <w:r w:rsidRPr="00A96308">
        <w:t>node_density</w:t>
      </w:r>
      <w:proofErr w:type="spellEnd"/>
      <w:r w:rsidRPr="00A96308">
        <w:t xml:space="preserve"> ORTA VE </w:t>
      </w:r>
      <w:proofErr w:type="spellStart"/>
      <w:r w:rsidRPr="00A96308">
        <w:t>iterations</w:t>
      </w:r>
      <w:proofErr w:type="spellEnd"/>
      <w:r w:rsidRPr="00A96308">
        <w:t xml:space="preserve"> ORTA İSE ALE ORTA</w:t>
      </w:r>
    </w:p>
    <w:p w14:paraId="29DC86FA" w14:textId="77777777" w:rsidR="00A96308" w:rsidRPr="00A96308" w:rsidRDefault="00A96308" w:rsidP="00A96308">
      <w:pPr>
        <w:numPr>
          <w:ilvl w:val="0"/>
          <w:numId w:val="3"/>
        </w:numPr>
      </w:pPr>
      <w:r w:rsidRPr="00A96308">
        <w:lastRenderedPageBreak/>
        <w:t xml:space="preserve">EĞER </w:t>
      </w:r>
      <w:proofErr w:type="spellStart"/>
      <w:r w:rsidRPr="00A96308">
        <w:t>anchor_ratio</w:t>
      </w:r>
      <w:proofErr w:type="spellEnd"/>
      <w:r w:rsidRPr="00A96308">
        <w:t xml:space="preserve"> DÜŞÜK VE </w:t>
      </w:r>
      <w:proofErr w:type="spellStart"/>
      <w:r w:rsidRPr="00A96308">
        <w:t>trans_range</w:t>
      </w:r>
      <w:proofErr w:type="spellEnd"/>
      <w:r w:rsidRPr="00A96308">
        <w:t xml:space="preserve"> YÜKSEK VE </w:t>
      </w:r>
      <w:proofErr w:type="spellStart"/>
      <w:r w:rsidRPr="00A96308">
        <w:t>node_density</w:t>
      </w:r>
      <w:proofErr w:type="spellEnd"/>
      <w:r w:rsidRPr="00A96308">
        <w:t xml:space="preserve"> YÜKSEK VE </w:t>
      </w:r>
      <w:proofErr w:type="spellStart"/>
      <w:r w:rsidRPr="00A96308">
        <w:t>iterations</w:t>
      </w:r>
      <w:proofErr w:type="spellEnd"/>
      <w:r w:rsidRPr="00A96308">
        <w:t xml:space="preserve"> DÜŞÜK İSE ALE ORTA</w:t>
      </w:r>
    </w:p>
    <w:p w14:paraId="0C32EDA7" w14:textId="77777777" w:rsidR="00A96308" w:rsidRPr="00A96308" w:rsidRDefault="00A96308" w:rsidP="00A96308">
      <w:pPr>
        <w:numPr>
          <w:ilvl w:val="0"/>
          <w:numId w:val="3"/>
        </w:numPr>
      </w:pPr>
      <w:r w:rsidRPr="00A96308">
        <w:t xml:space="preserve">EĞER </w:t>
      </w:r>
      <w:proofErr w:type="spellStart"/>
      <w:r w:rsidRPr="00A96308">
        <w:t>anchor_ratio</w:t>
      </w:r>
      <w:proofErr w:type="spellEnd"/>
      <w:r w:rsidRPr="00A96308">
        <w:t xml:space="preserve"> YÜKSEK VE </w:t>
      </w:r>
      <w:proofErr w:type="spellStart"/>
      <w:r w:rsidRPr="00A96308">
        <w:t>trans_range</w:t>
      </w:r>
      <w:proofErr w:type="spellEnd"/>
      <w:r w:rsidRPr="00A96308">
        <w:t xml:space="preserve"> DÜŞÜK VE </w:t>
      </w:r>
      <w:proofErr w:type="spellStart"/>
      <w:r w:rsidRPr="00A96308">
        <w:t>node_density</w:t>
      </w:r>
      <w:proofErr w:type="spellEnd"/>
      <w:r w:rsidRPr="00A96308">
        <w:t xml:space="preserve"> DÜŞÜK VE </w:t>
      </w:r>
      <w:proofErr w:type="spellStart"/>
      <w:r w:rsidRPr="00A96308">
        <w:t>iterations</w:t>
      </w:r>
      <w:proofErr w:type="spellEnd"/>
      <w:r w:rsidRPr="00A96308">
        <w:t xml:space="preserve"> YÜKSEK İSE ALE ORTA</w:t>
      </w:r>
    </w:p>
    <w:p w14:paraId="18D3E86D" w14:textId="77777777" w:rsidR="00A96308" w:rsidRPr="00A96308" w:rsidRDefault="00A96308" w:rsidP="00A96308">
      <w:pPr>
        <w:numPr>
          <w:ilvl w:val="0"/>
          <w:numId w:val="3"/>
        </w:numPr>
      </w:pPr>
      <w:r w:rsidRPr="00A96308">
        <w:t xml:space="preserve">EĞER </w:t>
      </w:r>
      <w:proofErr w:type="spellStart"/>
      <w:r w:rsidRPr="00A96308">
        <w:t>anchor_ratio</w:t>
      </w:r>
      <w:proofErr w:type="spellEnd"/>
      <w:r w:rsidRPr="00A96308">
        <w:t xml:space="preserve"> DÜŞÜK VE </w:t>
      </w:r>
      <w:proofErr w:type="spellStart"/>
      <w:r w:rsidRPr="00A96308">
        <w:t>trans_range</w:t>
      </w:r>
      <w:proofErr w:type="spellEnd"/>
      <w:r w:rsidRPr="00A96308">
        <w:t xml:space="preserve"> ORTA VE </w:t>
      </w:r>
      <w:proofErr w:type="spellStart"/>
      <w:r w:rsidRPr="00A96308">
        <w:t>node_density</w:t>
      </w:r>
      <w:proofErr w:type="spellEnd"/>
      <w:r w:rsidRPr="00A96308">
        <w:t xml:space="preserve"> ORTA VE </w:t>
      </w:r>
      <w:proofErr w:type="spellStart"/>
      <w:r w:rsidRPr="00A96308">
        <w:t>iterations</w:t>
      </w:r>
      <w:proofErr w:type="spellEnd"/>
      <w:r w:rsidRPr="00A96308">
        <w:t xml:space="preserve"> ORTA İSE ALE YÜKSEK</w:t>
      </w:r>
    </w:p>
    <w:p w14:paraId="14885F63" w14:textId="77777777" w:rsidR="00A96308" w:rsidRPr="00A96308" w:rsidRDefault="00A96308" w:rsidP="00A96308">
      <w:pPr>
        <w:numPr>
          <w:ilvl w:val="0"/>
          <w:numId w:val="3"/>
        </w:numPr>
      </w:pPr>
      <w:r w:rsidRPr="00A96308">
        <w:t xml:space="preserve">EĞER </w:t>
      </w:r>
      <w:proofErr w:type="spellStart"/>
      <w:r w:rsidRPr="00A96308">
        <w:t>anchor_ratio</w:t>
      </w:r>
      <w:proofErr w:type="spellEnd"/>
      <w:r w:rsidRPr="00A96308">
        <w:t xml:space="preserve"> YÜKSEK VE </w:t>
      </w:r>
      <w:proofErr w:type="spellStart"/>
      <w:r w:rsidRPr="00A96308">
        <w:t>trans_range</w:t>
      </w:r>
      <w:proofErr w:type="spellEnd"/>
      <w:r w:rsidRPr="00A96308">
        <w:t xml:space="preserve"> YÜKSEK VE </w:t>
      </w:r>
      <w:proofErr w:type="spellStart"/>
      <w:r w:rsidRPr="00A96308">
        <w:t>node_density</w:t>
      </w:r>
      <w:proofErr w:type="spellEnd"/>
      <w:r w:rsidRPr="00A96308">
        <w:t xml:space="preserve"> DÜŞÜK VE </w:t>
      </w:r>
      <w:proofErr w:type="spellStart"/>
      <w:r w:rsidRPr="00A96308">
        <w:t>iterations</w:t>
      </w:r>
      <w:proofErr w:type="spellEnd"/>
      <w:r w:rsidRPr="00A96308">
        <w:t xml:space="preserve"> ORTA İSE ALE DÜŞÜK</w:t>
      </w:r>
    </w:p>
    <w:p w14:paraId="4EC01EDF" w14:textId="77777777" w:rsidR="00A96308" w:rsidRPr="00A96308" w:rsidRDefault="00A96308" w:rsidP="00A96308">
      <w:pPr>
        <w:rPr>
          <w:b/>
          <w:bCs/>
        </w:rPr>
      </w:pPr>
      <w:r w:rsidRPr="00A96308">
        <w:rPr>
          <w:b/>
          <w:bCs/>
        </w:rPr>
        <w:t>3.4. Berraklaştırma Yöntemleri</w:t>
      </w:r>
    </w:p>
    <w:p w14:paraId="3B6D3CE9" w14:textId="77777777" w:rsidR="00A96308" w:rsidRPr="00A96308" w:rsidRDefault="00A96308" w:rsidP="00A96308">
      <w:r w:rsidRPr="00A96308">
        <w:t>İki farklı berraklaştırma yöntemi kullanılmıştır:</w:t>
      </w:r>
    </w:p>
    <w:p w14:paraId="68C67FB3" w14:textId="77777777" w:rsidR="00A96308" w:rsidRPr="00A96308" w:rsidRDefault="00A96308" w:rsidP="00A96308">
      <w:pPr>
        <w:numPr>
          <w:ilvl w:val="0"/>
          <w:numId w:val="4"/>
        </w:numPr>
      </w:pPr>
      <w:r w:rsidRPr="00A96308">
        <w:rPr>
          <w:b/>
          <w:bCs/>
        </w:rPr>
        <w:t xml:space="preserve">Center of </w:t>
      </w:r>
      <w:proofErr w:type="spellStart"/>
      <w:r w:rsidRPr="00A96308">
        <w:rPr>
          <w:b/>
          <w:bCs/>
        </w:rPr>
        <w:t>Sums</w:t>
      </w:r>
      <w:proofErr w:type="spellEnd"/>
      <w:r w:rsidRPr="00A96308">
        <w:rPr>
          <w:b/>
          <w:bCs/>
        </w:rPr>
        <w:t xml:space="preserve"> (COS)</w:t>
      </w:r>
      <w:r w:rsidRPr="00A96308">
        <w:t>: Bu yöntemde, birleştirilmiş bulanık kümelerin ağırlık merkezleri dikkate alınır.</w:t>
      </w:r>
    </w:p>
    <w:p w14:paraId="221DD3B1" w14:textId="77777777" w:rsidR="00A96308" w:rsidRPr="00A96308" w:rsidRDefault="00A96308" w:rsidP="00A96308">
      <w:proofErr w:type="gramStart"/>
      <w:r w:rsidRPr="00A96308">
        <w:t>def</w:t>
      </w:r>
      <w:proofErr w:type="gramEnd"/>
      <w:r w:rsidRPr="00A96308">
        <w:t xml:space="preserve"> </w:t>
      </w:r>
      <w:proofErr w:type="spellStart"/>
      <w:r w:rsidRPr="00A96308">
        <w:t>center_of_</w:t>
      </w:r>
      <w:proofErr w:type="gramStart"/>
      <w:r w:rsidRPr="00A96308">
        <w:t>sums</w:t>
      </w:r>
      <w:proofErr w:type="spellEnd"/>
      <w:r w:rsidRPr="00A96308">
        <w:t>(</w:t>
      </w:r>
      <w:proofErr w:type="spellStart"/>
      <w:proofErr w:type="gramEnd"/>
      <w:r w:rsidRPr="00A96308">
        <w:t>output_range</w:t>
      </w:r>
      <w:proofErr w:type="spellEnd"/>
      <w:r w:rsidRPr="00A96308">
        <w:t xml:space="preserve">, </w:t>
      </w:r>
      <w:proofErr w:type="spellStart"/>
      <w:r w:rsidRPr="00A96308">
        <w:t>aggregated_output</w:t>
      </w:r>
      <w:proofErr w:type="spellEnd"/>
      <w:r w:rsidRPr="00A96308">
        <w:t>):</w:t>
      </w:r>
    </w:p>
    <w:p w14:paraId="6D4EE2B9" w14:textId="77777777" w:rsidR="00A96308" w:rsidRPr="00A96308" w:rsidRDefault="00A96308" w:rsidP="00A96308">
      <w:r w:rsidRPr="00A96308">
        <w:t xml:space="preserve">    </w:t>
      </w:r>
      <w:proofErr w:type="spellStart"/>
      <w:proofErr w:type="gramStart"/>
      <w:r w:rsidRPr="00A96308">
        <w:t>numerator</w:t>
      </w:r>
      <w:proofErr w:type="spellEnd"/>
      <w:proofErr w:type="gramEnd"/>
      <w:r w:rsidRPr="00A96308">
        <w:t xml:space="preserve"> = </w:t>
      </w:r>
      <w:proofErr w:type="spellStart"/>
      <w:proofErr w:type="gramStart"/>
      <w:r w:rsidRPr="00A96308">
        <w:t>np.sum</w:t>
      </w:r>
      <w:proofErr w:type="spellEnd"/>
      <w:r w:rsidRPr="00A96308">
        <w:t>(</w:t>
      </w:r>
      <w:proofErr w:type="spellStart"/>
      <w:proofErr w:type="gramEnd"/>
      <w:r w:rsidRPr="00A96308">
        <w:t>output_range</w:t>
      </w:r>
      <w:proofErr w:type="spellEnd"/>
      <w:r w:rsidRPr="00A96308">
        <w:t xml:space="preserve"> * </w:t>
      </w:r>
      <w:proofErr w:type="spellStart"/>
      <w:r w:rsidRPr="00A96308">
        <w:t>aggregated_output</w:t>
      </w:r>
      <w:proofErr w:type="spellEnd"/>
      <w:r w:rsidRPr="00A96308">
        <w:t>)</w:t>
      </w:r>
    </w:p>
    <w:p w14:paraId="065CC09B" w14:textId="77777777" w:rsidR="00A96308" w:rsidRPr="00A96308" w:rsidRDefault="00A96308" w:rsidP="00A96308">
      <w:r w:rsidRPr="00A96308">
        <w:t xml:space="preserve">    </w:t>
      </w:r>
      <w:proofErr w:type="spellStart"/>
      <w:proofErr w:type="gramStart"/>
      <w:r w:rsidRPr="00A96308">
        <w:t>denominator</w:t>
      </w:r>
      <w:proofErr w:type="spellEnd"/>
      <w:proofErr w:type="gramEnd"/>
      <w:r w:rsidRPr="00A96308">
        <w:t xml:space="preserve"> = </w:t>
      </w:r>
      <w:proofErr w:type="spellStart"/>
      <w:r w:rsidRPr="00A96308">
        <w:t>np.sum</w:t>
      </w:r>
      <w:proofErr w:type="spellEnd"/>
      <w:r w:rsidRPr="00A96308">
        <w:t>(</w:t>
      </w:r>
      <w:proofErr w:type="spellStart"/>
      <w:r w:rsidRPr="00A96308">
        <w:t>aggregated_output</w:t>
      </w:r>
      <w:proofErr w:type="spellEnd"/>
      <w:r w:rsidRPr="00A96308">
        <w:t xml:space="preserve">) + </w:t>
      </w:r>
      <w:proofErr w:type="gramStart"/>
      <w:r w:rsidRPr="00A96308">
        <w:t>1e</w:t>
      </w:r>
      <w:proofErr w:type="gramEnd"/>
      <w:r w:rsidRPr="00A96308">
        <w:t>-6</w:t>
      </w:r>
    </w:p>
    <w:p w14:paraId="2F55B547" w14:textId="77777777" w:rsidR="00A96308" w:rsidRPr="00A96308" w:rsidRDefault="00A96308" w:rsidP="00A96308">
      <w:r w:rsidRPr="00A96308">
        <w:t xml:space="preserve">    </w:t>
      </w:r>
      <w:proofErr w:type="spellStart"/>
      <w:proofErr w:type="gramStart"/>
      <w:r w:rsidRPr="00A96308">
        <w:t>return</w:t>
      </w:r>
      <w:proofErr w:type="spellEnd"/>
      <w:proofErr w:type="gramEnd"/>
      <w:r w:rsidRPr="00A96308">
        <w:t xml:space="preserve"> </w:t>
      </w:r>
      <w:proofErr w:type="spellStart"/>
      <w:r w:rsidRPr="00A96308">
        <w:t>numerator</w:t>
      </w:r>
      <w:proofErr w:type="spellEnd"/>
      <w:r w:rsidRPr="00A96308">
        <w:t xml:space="preserve"> / </w:t>
      </w:r>
      <w:proofErr w:type="spellStart"/>
      <w:r w:rsidRPr="00A96308">
        <w:t>denominator</w:t>
      </w:r>
      <w:proofErr w:type="spellEnd"/>
    </w:p>
    <w:p w14:paraId="06183CC3" w14:textId="77777777" w:rsidR="00A96308" w:rsidRPr="00A96308" w:rsidRDefault="00A96308" w:rsidP="00A96308">
      <w:pPr>
        <w:numPr>
          <w:ilvl w:val="0"/>
          <w:numId w:val="5"/>
        </w:numPr>
      </w:pPr>
      <w:proofErr w:type="spellStart"/>
      <w:r w:rsidRPr="00A96308">
        <w:rPr>
          <w:b/>
          <w:bCs/>
        </w:rPr>
        <w:t>Weighted</w:t>
      </w:r>
      <w:proofErr w:type="spellEnd"/>
      <w:r w:rsidRPr="00A96308">
        <w:rPr>
          <w:b/>
          <w:bCs/>
        </w:rPr>
        <w:t xml:space="preserve"> </w:t>
      </w:r>
      <w:proofErr w:type="spellStart"/>
      <w:r w:rsidRPr="00A96308">
        <w:rPr>
          <w:b/>
          <w:bCs/>
        </w:rPr>
        <w:t>Average</w:t>
      </w:r>
      <w:proofErr w:type="spellEnd"/>
      <w:r w:rsidRPr="00A96308">
        <w:rPr>
          <w:b/>
          <w:bCs/>
        </w:rPr>
        <w:t xml:space="preserve"> (WA)</w:t>
      </w:r>
      <w:r w:rsidRPr="00A96308">
        <w:t>: Bu yöntemde, her bir bulanık kural çıktısının merkezi ve etkinlik derecesi kullanılarak ağırlıklı ortalama hesaplanır.</w:t>
      </w:r>
    </w:p>
    <w:p w14:paraId="6ADFC1C1" w14:textId="77777777" w:rsidR="00A96308" w:rsidRPr="00A96308" w:rsidRDefault="00A96308" w:rsidP="00A96308">
      <w:proofErr w:type="gramStart"/>
      <w:r w:rsidRPr="00A96308">
        <w:t>def</w:t>
      </w:r>
      <w:proofErr w:type="gramEnd"/>
      <w:r w:rsidRPr="00A96308">
        <w:t xml:space="preserve"> </w:t>
      </w:r>
      <w:proofErr w:type="spellStart"/>
      <w:r w:rsidRPr="00A96308">
        <w:t>weighted_</w:t>
      </w:r>
      <w:proofErr w:type="gramStart"/>
      <w:r w:rsidRPr="00A96308">
        <w:t>average</w:t>
      </w:r>
      <w:proofErr w:type="spellEnd"/>
      <w:r w:rsidRPr="00A96308">
        <w:t>(</w:t>
      </w:r>
      <w:proofErr w:type="spellStart"/>
      <w:proofErr w:type="gramEnd"/>
      <w:r w:rsidRPr="00A96308">
        <w:t>output_activations</w:t>
      </w:r>
      <w:proofErr w:type="spellEnd"/>
      <w:r w:rsidRPr="00A96308">
        <w:t xml:space="preserve">, </w:t>
      </w:r>
      <w:proofErr w:type="spellStart"/>
      <w:r w:rsidRPr="00A96308">
        <w:t>output_centers</w:t>
      </w:r>
      <w:proofErr w:type="spellEnd"/>
      <w:r w:rsidRPr="00A96308">
        <w:t>):</w:t>
      </w:r>
    </w:p>
    <w:p w14:paraId="2518FCCE" w14:textId="77777777" w:rsidR="00A96308" w:rsidRPr="00A96308" w:rsidRDefault="00A96308" w:rsidP="00A96308">
      <w:r w:rsidRPr="00A96308">
        <w:t xml:space="preserve">    </w:t>
      </w:r>
      <w:proofErr w:type="spellStart"/>
      <w:proofErr w:type="gramStart"/>
      <w:r w:rsidRPr="00A96308">
        <w:t>numerator</w:t>
      </w:r>
      <w:proofErr w:type="spellEnd"/>
      <w:proofErr w:type="gramEnd"/>
      <w:r w:rsidRPr="00A96308">
        <w:t xml:space="preserve"> = 0.0</w:t>
      </w:r>
    </w:p>
    <w:p w14:paraId="4AA72FB2" w14:textId="77777777" w:rsidR="00A96308" w:rsidRPr="00A96308" w:rsidRDefault="00A96308" w:rsidP="00A96308">
      <w:r w:rsidRPr="00A96308">
        <w:t xml:space="preserve">    </w:t>
      </w:r>
      <w:proofErr w:type="spellStart"/>
      <w:proofErr w:type="gramStart"/>
      <w:r w:rsidRPr="00A96308">
        <w:t>denominator</w:t>
      </w:r>
      <w:proofErr w:type="spellEnd"/>
      <w:proofErr w:type="gramEnd"/>
      <w:r w:rsidRPr="00A96308">
        <w:t xml:space="preserve"> = 0.0</w:t>
      </w:r>
    </w:p>
    <w:p w14:paraId="0ADD96BC" w14:textId="77777777" w:rsidR="00A96308" w:rsidRPr="00A96308" w:rsidRDefault="00A96308" w:rsidP="00A96308">
      <w:r w:rsidRPr="00A96308">
        <w:t xml:space="preserve">    </w:t>
      </w:r>
      <w:proofErr w:type="spellStart"/>
      <w:proofErr w:type="gramStart"/>
      <w:r w:rsidRPr="00A96308">
        <w:t>for</w:t>
      </w:r>
      <w:proofErr w:type="spellEnd"/>
      <w:proofErr w:type="gramEnd"/>
      <w:r w:rsidRPr="00A96308">
        <w:t xml:space="preserve"> </w:t>
      </w:r>
      <w:proofErr w:type="spellStart"/>
      <w:r w:rsidRPr="00A96308">
        <w:t>label</w:t>
      </w:r>
      <w:proofErr w:type="spellEnd"/>
      <w:r w:rsidRPr="00A96308">
        <w:t xml:space="preserve">, </w:t>
      </w:r>
      <w:proofErr w:type="spellStart"/>
      <w:r w:rsidRPr="00A96308">
        <w:t>activation</w:t>
      </w:r>
      <w:proofErr w:type="spellEnd"/>
      <w:r w:rsidRPr="00A96308">
        <w:t xml:space="preserve"> in </w:t>
      </w:r>
      <w:proofErr w:type="spellStart"/>
      <w:r w:rsidRPr="00A96308">
        <w:t>output_</w:t>
      </w:r>
      <w:proofErr w:type="gramStart"/>
      <w:r w:rsidRPr="00A96308">
        <w:t>activations.items</w:t>
      </w:r>
      <w:proofErr w:type="spellEnd"/>
      <w:proofErr w:type="gramEnd"/>
      <w:r w:rsidRPr="00A96308">
        <w:t>():</w:t>
      </w:r>
    </w:p>
    <w:p w14:paraId="71EC6051" w14:textId="77777777" w:rsidR="00A96308" w:rsidRPr="00A96308" w:rsidRDefault="00A96308" w:rsidP="00A96308">
      <w:r w:rsidRPr="00A96308">
        <w:t xml:space="preserve">        </w:t>
      </w:r>
      <w:proofErr w:type="spellStart"/>
      <w:proofErr w:type="gramStart"/>
      <w:r w:rsidRPr="00A96308">
        <w:t>numerator</w:t>
      </w:r>
      <w:proofErr w:type="spellEnd"/>
      <w:proofErr w:type="gramEnd"/>
      <w:r w:rsidRPr="00A96308">
        <w:t xml:space="preserve"> += </w:t>
      </w:r>
      <w:proofErr w:type="spellStart"/>
      <w:r w:rsidRPr="00A96308">
        <w:t>activation</w:t>
      </w:r>
      <w:proofErr w:type="spellEnd"/>
      <w:r w:rsidRPr="00A96308">
        <w:t xml:space="preserve"> * </w:t>
      </w:r>
      <w:proofErr w:type="spellStart"/>
      <w:r w:rsidRPr="00A96308">
        <w:t>output_centers</w:t>
      </w:r>
      <w:proofErr w:type="spellEnd"/>
      <w:r w:rsidRPr="00A96308">
        <w:t>[</w:t>
      </w:r>
      <w:proofErr w:type="spellStart"/>
      <w:r w:rsidRPr="00A96308">
        <w:t>label</w:t>
      </w:r>
      <w:proofErr w:type="spellEnd"/>
      <w:r w:rsidRPr="00A96308">
        <w:t>]</w:t>
      </w:r>
    </w:p>
    <w:p w14:paraId="14380235" w14:textId="77777777" w:rsidR="00A96308" w:rsidRPr="00A96308" w:rsidRDefault="00A96308" w:rsidP="00A96308">
      <w:r w:rsidRPr="00A96308">
        <w:t xml:space="preserve">        </w:t>
      </w:r>
      <w:proofErr w:type="spellStart"/>
      <w:proofErr w:type="gramStart"/>
      <w:r w:rsidRPr="00A96308">
        <w:t>denominator</w:t>
      </w:r>
      <w:proofErr w:type="spellEnd"/>
      <w:proofErr w:type="gramEnd"/>
      <w:r w:rsidRPr="00A96308">
        <w:t xml:space="preserve"> += </w:t>
      </w:r>
      <w:proofErr w:type="spellStart"/>
      <w:r w:rsidRPr="00A96308">
        <w:t>activation</w:t>
      </w:r>
      <w:proofErr w:type="spellEnd"/>
    </w:p>
    <w:p w14:paraId="43B96B9E" w14:textId="77777777" w:rsidR="00A96308" w:rsidRPr="00A96308" w:rsidRDefault="00A96308" w:rsidP="00A96308">
      <w:r w:rsidRPr="00A96308">
        <w:t xml:space="preserve">    </w:t>
      </w:r>
      <w:proofErr w:type="spellStart"/>
      <w:proofErr w:type="gramStart"/>
      <w:r w:rsidRPr="00A96308">
        <w:t>if</w:t>
      </w:r>
      <w:proofErr w:type="spellEnd"/>
      <w:proofErr w:type="gramEnd"/>
      <w:r w:rsidRPr="00A96308">
        <w:t xml:space="preserve"> </w:t>
      </w:r>
      <w:proofErr w:type="spellStart"/>
      <w:r w:rsidRPr="00A96308">
        <w:t>denominator</w:t>
      </w:r>
      <w:proofErr w:type="spellEnd"/>
      <w:r w:rsidRPr="00A96308">
        <w:t xml:space="preserve"> == 0:</w:t>
      </w:r>
    </w:p>
    <w:p w14:paraId="3B62675D" w14:textId="77777777" w:rsidR="00A96308" w:rsidRPr="00A96308" w:rsidRDefault="00A96308" w:rsidP="00A96308">
      <w:r w:rsidRPr="00A96308">
        <w:t xml:space="preserve">        </w:t>
      </w:r>
      <w:proofErr w:type="spellStart"/>
      <w:proofErr w:type="gramStart"/>
      <w:r w:rsidRPr="00A96308">
        <w:t>return</w:t>
      </w:r>
      <w:proofErr w:type="spellEnd"/>
      <w:proofErr w:type="gramEnd"/>
      <w:r w:rsidRPr="00A96308">
        <w:t xml:space="preserve"> 0</w:t>
      </w:r>
    </w:p>
    <w:p w14:paraId="492421E4" w14:textId="77777777" w:rsidR="00A96308" w:rsidRPr="00A96308" w:rsidRDefault="00A96308" w:rsidP="00A96308">
      <w:r w:rsidRPr="00A96308">
        <w:t xml:space="preserve">    </w:t>
      </w:r>
      <w:proofErr w:type="spellStart"/>
      <w:proofErr w:type="gramStart"/>
      <w:r w:rsidRPr="00A96308">
        <w:t>return</w:t>
      </w:r>
      <w:proofErr w:type="spellEnd"/>
      <w:proofErr w:type="gramEnd"/>
      <w:r w:rsidRPr="00A96308">
        <w:t xml:space="preserve"> </w:t>
      </w:r>
      <w:proofErr w:type="spellStart"/>
      <w:r w:rsidRPr="00A96308">
        <w:t>numerator</w:t>
      </w:r>
      <w:proofErr w:type="spellEnd"/>
      <w:r w:rsidRPr="00A96308">
        <w:t xml:space="preserve"> / </w:t>
      </w:r>
      <w:proofErr w:type="spellStart"/>
      <w:r w:rsidRPr="00A96308">
        <w:t>denominator</w:t>
      </w:r>
      <w:proofErr w:type="spellEnd"/>
    </w:p>
    <w:p w14:paraId="0A351022" w14:textId="77777777" w:rsidR="00A96308" w:rsidRPr="00A96308" w:rsidRDefault="00A96308" w:rsidP="00A96308">
      <w:r w:rsidRPr="00A96308">
        <w:pict w14:anchorId="504043B6">
          <v:rect id="_x0000_i1076" style="width:0;height:1.5pt" o:hralign="center" o:hrstd="t" o:hr="t" fillcolor="#a0a0a0" stroked="f"/>
        </w:pict>
      </w:r>
    </w:p>
    <w:p w14:paraId="30B895D6" w14:textId="77777777" w:rsidR="00A96308" w:rsidRPr="00A96308" w:rsidRDefault="00A96308" w:rsidP="00A96308">
      <w:pPr>
        <w:rPr>
          <w:b/>
          <w:bCs/>
        </w:rPr>
      </w:pPr>
      <w:r w:rsidRPr="00A96308">
        <w:rPr>
          <w:b/>
          <w:bCs/>
        </w:rPr>
        <w:t>4. Sonuçlar</w:t>
      </w:r>
    </w:p>
    <w:p w14:paraId="3458F009" w14:textId="77777777" w:rsidR="00A96308" w:rsidRPr="00A96308" w:rsidRDefault="00A96308" w:rsidP="00A96308">
      <w:pPr>
        <w:rPr>
          <w:b/>
          <w:bCs/>
        </w:rPr>
      </w:pPr>
      <w:r w:rsidRPr="00A96308">
        <w:rPr>
          <w:b/>
          <w:bCs/>
        </w:rPr>
        <w:t>4.1. Başarı Metrikleri</w:t>
      </w:r>
    </w:p>
    <w:p w14:paraId="52FD5313" w14:textId="77777777" w:rsidR="00A96308" w:rsidRPr="00A96308" w:rsidRDefault="00A96308" w:rsidP="00A96308">
      <w:r w:rsidRPr="00A96308">
        <w:lastRenderedPageBreak/>
        <w:t xml:space="preserve">Her bir model kombinasyonu için </w:t>
      </w:r>
      <w:proofErr w:type="spellStart"/>
      <w:r w:rsidRPr="00A96308">
        <w:rPr>
          <w:b/>
          <w:bCs/>
        </w:rPr>
        <w:t>Mean</w:t>
      </w:r>
      <w:proofErr w:type="spellEnd"/>
      <w:r w:rsidRPr="00A96308">
        <w:rPr>
          <w:b/>
          <w:bCs/>
        </w:rPr>
        <w:t xml:space="preserve"> </w:t>
      </w:r>
      <w:proofErr w:type="spellStart"/>
      <w:r w:rsidRPr="00A96308">
        <w:rPr>
          <w:b/>
          <w:bCs/>
        </w:rPr>
        <w:t>Absolute</w:t>
      </w:r>
      <w:proofErr w:type="spellEnd"/>
      <w:r w:rsidRPr="00A96308">
        <w:rPr>
          <w:b/>
          <w:bCs/>
        </w:rPr>
        <w:t xml:space="preserve"> </w:t>
      </w:r>
      <w:proofErr w:type="spellStart"/>
      <w:r w:rsidRPr="00A96308">
        <w:rPr>
          <w:b/>
          <w:bCs/>
        </w:rPr>
        <w:t>Error</w:t>
      </w:r>
      <w:proofErr w:type="spellEnd"/>
      <w:r w:rsidRPr="00A96308">
        <w:rPr>
          <w:b/>
          <w:bCs/>
        </w:rPr>
        <w:t xml:space="preserve"> (MAE)</w:t>
      </w:r>
      <w:r w:rsidRPr="00A96308">
        <w:t xml:space="preserve"> ve </w:t>
      </w:r>
      <w:proofErr w:type="spellStart"/>
      <w:r w:rsidRPr="00A96308">
        <w:rPr>
          <w:b/>
          <w:bCs/>
        </w:rPr>
        <w:t>Root</w:t>
      </w:r>
      <w:proofErr w:type="spellEnd"/>
      <w:r w:rsidRPr="00A96308">
        <w:rPr>
          <w:b/>
          <w:bCs/>
        </w:rPr>
        <w:t xml:space="preserve"> </w:t>
      </w:r>
      <w:proofErr w:type="spellStart"/>
      <w:r w:rsidRPr="00A96308">
        <w:rPr>
          <w:b/>
          <w:bCs/>
        </w:rPr>
        <w:t>Mean</w:t>
      </w:r>
      <w:proofErr w:type="spellEnd"/>
      <w:r w:rsidRPr="00A96308">
        <w:rPr>
          <w:b/>
          <w:bCs/>
        </w:rPr>
        <w:t xml:space="preserve"> </w:t>
      </w:r>
      <w:proofErr w:type="spellStart"/>
      <w:r w:rsidRPr="00A96308">
        <w:rPr>
          <w:b/>
          <w:bCs/>
        </w:rPr>
        <w:t>Squared</w:t>
      </w:r>
      <w:proofErr w:type="spellEnd"/>
      <w:r w:rsidRPr="00A96308">
        <w:rPr>
          <w:b/>
          <w:bCs/>
        </w:rPr>
        <w:t xml:space="preserve"> </w:t>
      </w:r>
      <w:proofErr w:type="spellStart"/>
      <w:r w:rsidRPr="00A96308">
        <w:rPr>
          <w:b/>
          <w:bCs/>
        </w:rPr>
        <w:t>Error</w:t>
      </w:r>
      <w:proofErr w:type="spellEnd"/>
      <w:r w:rsidRPr="00A96308">
        <w:rPr>
          <w:b/>
          <w:bCs/>
        </w:rPr>
        <w:t xml:space="preserve"> (RMSE)</w:t>
      </w:r>
      <w:r w:rsidRPr="00A96308">
        <w:t xml:space="preserve"> değerleri hesaplanmıştır. Sonuçlar aşağıdaki tabloda özetlenmiştir: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559"/>
        <w:gridCol w:w="706"/>
      </w:tblGrid>
      <w:tr w:rsidR="00A96308" w:rsidRPr="00A96308" w14:paraId="5B1E7397" w14:textId="77777777" w:rsidTr="00A96308">
        <w:trPr>
          <w:tblHeader/>
          <w:tblCellSpacing w:w="15" w:type="dxa"/>
        </w:trPr>
        <w:tc>
          <w:tcPr>
            <w:tcW w:w="0" w:type="auto"/>
            <w:vAlign w:val="center"/>
            <w:hideMark/>
          </w:tcPr>
          <w:p w14:paraId="5B68D685" w14:textId="77777777" w:rsidR="00A96308" w:rsidRPr="00A96308" w:rsidRDefault="00A96308" w:rsidP="00A96308">
            <w:pPr>
              <w:rPr>
                <w:b/>
                <w:bCs/>
              </w:rPr>
            </w:pPr>
            <w:r w:rsidRPr="00A96308">
              <w:rPr>
                <w:b/>
                <w:bCs/>
              </w:rPr>
              <w:t>Model</w:t>
            </w:r>
          </w:p>
        </w:tc>
        <w:tc>
          <w:tcPr>
            <w:tcW w:w="0" w:type="auto"/>
            <w:vAlign w:val="center"/>
            <w:hideMark/>
          </w:tcPr>
          <w:p w14:paraId="5FFA8541" w14:textId="77777777" w:rsidR="00A96308" w:rsidRPr="00A96308" w:rsidRDefault="00A96308" w:rsidP="00A96308">
            <w:pPr>
              <w:rPr>
                <w:b/>
                <w:bCs/>
              </w:rPr>
            </w:pPr>
            <w:r w:rsidRPr="00A96308">
              <w:rPr>
                <w:b/>
                <w:bCs/>
              </w:rPr>
              <w:t>MAE</w:t>
            </w:r>
          </w:p>
        </w:tc>
        <w:tc>
          <w:tcPr>
            <w:tcW w:w="0" w:type="auto"/>
            <w:vAlign w:val="center"/>
            <w:hideMark/>
          </w:tcPr>
          <w:p w14:paraId="28D6FFC2" w14:textId="77777777" w:rsidR="00A96308" w:rsidRPr="00A96308" w:rsidRDefault="00A96308" w:rsidP="00A96308">
            <w:pPr>
              <w:rPr>
                <w:b/>
                <w:bCs/>
              </w:rPr>
            </w:pPr>
            <w:r w:rsidRPr="00A96308">
              <w:rPr>
                <w:b/>
                <w:bCs/>
              </w:rPr>
              <w:t>RMSE</w:t>
            </w:r>
          </w:p>
        </w:tc>
      </w:tr>
      <w:tr w:rsidR="00A96308" w:rsidRPr="00A96308" w14:paraId="6619A04C" w14:textId="77777777" w:rsidTr="00A96308">
        <w:trPr>
          <w:tblCellSpacing w:w="15" w:type="dxa"/>
        </w:trPr>
        <w:tc>
          <w:tcPr>
            <w:tcW w:w="0" w:type="auto"/>
            <w:vAlign w:val="center"/>
            <w:hideMark/>
          </w:tcPr>
          <w:p w14:paraId="3A4557F3" w14:textId="77777777" w:rsidR="00A96308" w:rsidRPr="00A96308" w:rsidRDefault="00A96308" w:rsidP="00A96308">
            <w:proofErr w:type="spellStart"/>
            <w:proofErr w:type="gramStart"/>
            <w:r w:rsidRPr="00A96308">
              <w:t>triangular</w:t>
            </w:r>
            <w:proofErr w:type="spellEnd"/>
            <w:proofErr w:type="gramEnd"/>
            <w:r w:rsidRPr="00A96308">
              <w:t xml:space="preserve"> + COS</w:t>
            </w:r>
          </w:p>
        </w:tc>
        <w:tc>
          <w:tcPr>
            <w:tcW w:w="0" w:type="auto"/>
            <w:vAlign w:val="center"/>
            <w:hideMark/>
          </w:tcPr>
          <w:p w14:paraId="114BD4EE" w14:textId="77777777" w:rsidR="00A96308" w:rsidRPr="00A96308" w:rsidRDefault="00A96308" w:rsidP="00A96308">
            <w:proofErr w:type="spellStart"/>
            <w:r w:rsidRPr="00A96308">
              <w:t>x.xxx</w:t>
            </w:r>
            <w:proofErr w:type="spellEnd"/>
          </w:p>
        </w:tc>
        <w:tc>
          <w:tcPr>
            <w:tcW w:w="0" w:type="auto"/>
            <w:vAlign w:val="center"/>
            <w:hideMark/>
          </w:tcPr>
          <w:p w14:paraId="25346529" w14:textId="77777777" w:rsidR="00A96308" w:rsidRPr="00A96308" w:rsidRDefault="00A96308" w:rsidP="00A96308">
            <w:proofErr w:type="spellStart"/>
            <w:r w:rsidRPr="00A96308">
              <w:t>x.xxx</w:t>
            </w:r>
            <w:proofErr w:type="spellEnd"/>
          </w:p>
        </w:tc>
      </w:tr>
      <w:tr w:rsidR="00A96308" w:rsidRPr="00A96308" w14:paraId="71142B8A" w14:textId="77777777" w:rsidTr="00A96308">
        <w:trPr>
          <w:tblCellSpacing w:w="15" w:type="dxa"/>
        </w:trPr>
        <w:tc>
          <w:tcPr>
            <w:tcW w:w="0" w:type="auto"/>
            <w:vAlign w:val="center"/>
            <w:hideMark/>
          </w:tcPr>
          <w:p w14:paraId="00276B9D" w14:textId="77777777" w:rsidR="00A96308" w:rsidRPr="00A96308" w:rsidRDefault="00A96308" w:rsidP="00A96308">
            <w:proofErr w:type="spellStart"/>
            <w:proofErr w:type="gramStart"/>
            <w:r w:rsidRPr="00A96308">
              <w:t>triangular</w:t>
            </w:r>
            <w:proofErr w:type="spellEnd"/>
            <w:proofErr w:type="gramEnd"/>
            <w:r w:rsidRPr="00A96308">
              <w:t xml:space="preserve"> + WA</w:t>
            </w:r>
          </w:p>
        </w:tc>
        <w:tc>
          <w:tcPr>
            <w:tcW w:w="0" w:type="auto"/>
            <w:vAlign w:val="center"/>
            <w:hideMark/>
          </w:tcPr>
          <w:p w14:paraId="03581E03" w14:textId="77777777" w:rsidR="00A96308" w:rsidRPr="00A96308" w:rsidRDefault="00A96308" w:rsidP="00A96308">
            <w:proofErr w:type="spellStart"/>
            <w:r w:rsidRPr="00A96308">
              <w:t>x.xxx</w:t>
            </w:r>
            <w:proofErr w:type="spellEnd"/>
          </w:p>
        </w:tc>
        <w:tc>
          <w:tcPr>
            <w:tcW w:w="0" w:type="auto"/>
            <w:vAlign w:val="center"/>
            <w:hideMark/>
          </w:tcPr>
          <w:p w14:paraId="66840080" w14:textId="77777777" w:rsidR="00A96308" w:rsidRPr="00A96308" w:rsidRDefault="00A96308" w:rsidP="00A96308">
            <w:proofErr w:type="spellStart"/>
            <w:r w:rsidRPr="00A96308">
              <w:t>x.xxx</w:t>
            </w:r>
            <w:proofErr w:type="spellEnd"/>
          </w:p>
        </w:tc>
      </w:tr>
      <w:tr w:rsidR="00A96308" w:rsidRPr="00A96308" w14:paraId="412F2AC0" w14:textId="77777777" w:rsidTr="00A96308">
        <w:trPr>
          <w:tblCellSpacing w:w="15" w:type="dxa"/>
        </w:trPr>
        <w:tc>
          <w:tcPr>
            <w:tcW w:w="0" w:type="auto"/>
            <w:vAlign w:val="center"/>
            <w:hideMark/>
          </w:tcPr>
          <w:p w14:paraId="2DD73C8D" w14:textId="77777777" w:rsidR="00A96308" w:rsidRPr="00A96308" w:rsidRDefault="00A96308" w:rsidP="00A96308">
            <w:proofErr w:type="spellStart"/>
            <w:proofErr w:type="gramStart"/>
            <w:r w:rsidRPr="00A96308">
              <w:t>gaussian</w:t>
            </w:r>
            <w:proofErr w:type="spellEnd"/>
            <w:proofErr w:type="gramEnd"/>
            <w:r w:rsidRPr="00A96308">
              <w:t xml:space="preserve"> + COS</w:t>
            </w:r>
          </w:p>
        </w:tc>
        <w:tc>
          <w:tcPr>
            <w:tcW w:w="0" w:type="auto"/>
            <w:vAlign w:val="center"/>
            <w:hideMark/>
          </w:tcPr>
          <w:p w14:paraId="353ACAF5" w14:textId="77777777" w:rsidR="00A96308" w:rsidRPr="00A96308" w:rsidRDefault="00A96308" w:rsidP="00A96308">
            <w:proofErr w:type="spellStart"/>
            <w:r w:rsidRPr="00A96308">
              <w:t>x.xxx</w:t>
            </w:r>
            <w:proofErr w:type="spellEnd"/>
          </w:p>
        </w:tc>
        <w:tc>
          <w:tcPr>
            <w:tcW w:w="0" w:type="auto"/>
            <w:vAlign w:val="center"/>
            <w:hideMark/>
          </w:tcPr>
          <w:p w14:paraId="2B88FBC3" w14:textId="77777777" w:rsidR="00A96308" w:rsidRPr="00A96308" w:rsidRDefault="00A96308" w:rsidP="00A96308">
            <w:proofErr w:type="spellStart"/>
            <w:r w:rsidRPr="00A96308">
              <w:t>x.xxx</w:t>
            </w:r>
            <w:proofErr w:type="spellEnd"/>
          </w:p>
        </w:tc>
      </w:tr>
      <w:tr w:rsidR="00A96308" w:rsidRPr="00A96308" w14:paraId="4BD480FD" w14:textId="77777777" w:rsidTr="00A96308">
        <w:trPr>
          <w:tblCellSpacing w:w="15" w:type="dxa"/>
        </w:trPr>
        <w:tc>
          <w:tcPr>
            <w:tcW w:w="0" w:type="auto"/>
            <w:vAlign w:val="center"/>
            <w:hideMark/>
          </w:tcPr>
          <w:p w14:paraId="4987E975" w14:textId="77777777" w:rsidR="00A96308" w:rsidRPr="00A96308" w:rsidRDefault="00A96308" w:rsidP="00A96308">
            <w:proofErr w:type="spellStart"/>
            <w:proofErr w:type="gramStart"/>
            <w:r w:rsidRPr="00A96308">
              <w:t>gaussian</w:t>
            </w:r>
            <w:proofErr w:type="spellEnd"/>
            <w:proofErr w:type="gramEnd"/>
            <w:r w:rsidRPr="00A96308">
              <w:t xml:space="preserve"> + WA</w:t>
            </w:r>
          </w:p>
        </w:tc>
        <w:tc>
          <w:tcPr>
            <w:tcW w:w="0" w:type="auto"/>
            <w:vAlign w:val="center"/>
            <w:hideMark/>
          </w:tcPr>
          <w:p w14:paraId="7E1401F2" w14:textId="77777777" w:rsidR="00A96308" w:rsidRPr="00A96308" w:rsidRDefault="00A96308" w:rsidP="00A96308">
            <w:proofErr w:type="spellStart"/>
            <w:r w:rsidRPr="00A96308">
              <w:t>x.xxx</w:t>
            </w:r>
            <w:proofErr w:type="spellEnd"/>
          </w:p>
        </w:tc>
        <w:tc>
          <w:tcPr>
            <w:tcW w:w="0" w:type="auto"/>
            <w:vAlign w:val="center"/>
            <w:hideMark/>
          </w:tcPr>
          <w:p w14:paraId="609B95F3" w14:textId="77777777" w:rsidR="00A96308" w:rsidRPr="00A96308" w:rsidRDefault="00A96308" w:rsidP="00A96308">
            <w:proofErr w:type="spellStart"/>
            <w:r w:rsidRPr="00A96308">
              <w:t>x.xxx</w:t>
            </w:r>
            <w:proofErr w:type="spellEnd"/>
          </w:p>
        </w:tc>
      </w:tr>
    </w:tbl>
    <w:p w14:paraId="32655176" w14:textId="77777777" w:rsidR="00A96308" w:rsidRPr="00A96308" w:rsidRDefault="00A96308" w:rsidP="00A96308">
      <w:r w:rsidRPr="00A96308">
        <w:t>[BU KISMA KENDİ HESAPLADIĞINIZ MAE VE RMSE DEĞERLERİNİ GİRİNİZ]</w:t>
      </w:r>
    </w:p>
    <w:p w14:paraId="73F2F6C1" w14:textId="77777777" w:rsidR="00A96308" w:rsidRPr="00A96308" w:rsidRDefault="00A96308" w:rsidP="00A96308">
      <w:pPr>
        <w:rPr>
          <w:b/>
          <w:bCs/>
        </w:rPr>
      </w:pPr>
      <w:r w:rsidRPr="00A96308">
        <w:rPr>
          <w:b/>
          <w:bCs/>
        </w:rPr>
        <w:t>4.2. Grafikler</w:t>
      </w:r>
    </w:p>
    <w:p w14:paraId="4AF1309D" w14:textId="77777777" w:rsidR="00A96308" w:rsidRPr="00A96308" w:rsidRDefault="00A96308" w:rsidP="00A96308">
      <w:r w:rsidRPr="00A96308">
        <w:t>Aşağıda farklı modellerin tahmin sonuçları ve gerçek değerler arasındaki ilişkiyi gösteren grafikler sunulmuştur:</w:t>
      </w:r>
    </w:p>
    <w:p w14:paraId="21E2E375" w14:textId="77777777" w:rsidR="00A96308" w:rsidRPr="00A96308" w:rsidRDefault="00A96308" w:rsidP="00A96308">
      <w:r w:rsidRPr="00A96308">
        <w:t>[BU KISMA "</w:t>
      </w:r>
      <w:proofErr w:type="spellStart"/>
      <w:r w:rsidRPr="00A96308">
        <w:t>results</w:t>
      </w:r>
      <w:proofErr w:type="spellEnd"/>
      <w:r w:rsidRPr="00A96308">
        <w:t>/</w:t>
      </w:r>
      <w:proofErr w:type="spellStart"/>
      <w:r w:rsidRPr="00A96308">
        <w:t>plots</w:t>
      </w:r>
      <w:proofErr w:type="spellEnd"/>
      <w:r w:rsidRPr="00A96308">
        <w:t>/triangular_COS.png" GRAFİĞİNİ EKLEYİNİZ]</w:t>
      </w:r>
    </w:p>
    <w:p w14:paraId="183CD2FA" w14:textId="77777777" w:rsidR="00A96308" w:rsidRPr="00A96308" w:rsidRDefault="00A96308" w:rsidP="00A96308">
      <w:r w:rsidRPr="00A96308">
        <w:t>[BU KISMA "</w:t>
      </w:r>
      <w:proofErr w:type="spellStart"/>
      <w:r w:rsidRPr="00A96308">
        <w:t>results</w:t>
      </w:r>
      <w:proofErr w:type="spellEnd"/>
      <w:r w:rsidRPr="00A96308">
        <w:t>/</w:t>
      </w:r>
      <w:proofErr w:type="spellStart"/>
      <w:r w:rsidRPr="00A96308">
        <w:t>plots</w:t>
      </w:r>
      <w:proofErr w:type="spellEnd"/>
      <w:r w:rsidRPr="00A96308">
        <w:t>/triangular_WA.png" GRAFİĞİNİ EKLEYİNİZ]</w:t>
      </w:r>
    </w:p>
    <w:p w14:paraId="707681A1" w14:textId="77777777" w:rsidR="00A96308" w:rsidRPr="00A96308" w:rsidRDefault="00A96308" w:rsidP="00A96308">
      <w:r w:rsidRPr="00A96308">
        <w:t>[BU KISMA "</w:t>
      </w:r>
      <w:proofErr w:type="spellStart"/>
      <w:r w:rsidRPr="00A96308">
        <w:t>results</w:t>
      </w:r>
      <w:proofErr w:type="spellEnd"/>
      <w:r w:rsidRPr="00A96308">
        <w:t>/</w:t>
      </w:r>
      <w:proofErr w:type="spellStart"/>
      <w:r w:rsidRPr="00A96308">
        <w:t>plots</w:t>
      </w:r>
      <w:proofErr w:type="spellEnd"/>
      <w:r w:rsidRPr="00A96308">
        <w:t>/gaussian_COS.png" GRAFİĞİNİ EKLEYİNİZ]</w:t>
      </w:r>
    </w:p>
    <w:p w14:paraId="0D580244" w14:textId="77777777" w:rsidR="00A96308" w:rsidRPr="00A96308" w:rsidRDefault="00A96308" w:rsidP="00A96308">
      <w:r w:rsidRPr="00A96308">
        <w:t>[BU KISMA "</w:t>
      </w:r>
      <w:proofErr w:type="spellStart"/>
      <w:r w:rsidRPr="00A96308">
        <w:t>results</w:t>
      </w:r>
      <w:proofErr w:type="spellEnd"/>
      <w:r w:rsidRPr="00A96308">
        <w:t>/</w:t>
      </w:r>
      <w:proofErr w:type="spellStart"/>
      <w:r w:rsidRPr="00A96308">
        <w:t>plots</w:t>
      </w:r>
      <w:proofErr w:type="spellEnd"/>
      <w:r w:rsidRPr="00A96308">
        <w:t>/gaussian_WA.png" GRAFİĞİNİ EKLEYİNİZ]</w:t>
      </w:r>
    </w:p>
    <w:p w14:paraId="045B9916" w14:textId="77777777" w:rsidR="00A96308" w:rsidRPr="00A96308" w:rsidRDefault="00A96308" w:rsidP="00A96308">
      <w:r w:rsidRPr="00A96308">
        <w:t>Ayrıca tüm modellerin MAE ve RMSE değerlerinin karşılaştırıldığı grafikler:</w:t>
      </w:r>
    </w:p>
    <w:p w14:paraId="490CA52D" w14:textId="77777777" w:rsidR="00A96308" w:rsidRPr="00A96308" w:rsidRDefault="00A96308" w:rsidP="00A96308">
      <w:r w:rsidRPr="00A96308">
        <w:t>[BU KISMA "</w:t>
      </w:r>
      <w:proofErr w:type="spellStart"/>
      <w:r w:rsidRPr="00A96308">
        <w:t>results</w:t>
      </w:r>
      <w:proofErr w:type="spellEnd"/>
      <w:r w:rsidRPr="00A96308">
        <w:t>/overall_comparison_mae.png" GRAFİĞİNİ EKLEYİNİZ]</w:t>
      </w:r>
    </w:p>
    <w:p w14:paraId="0529946E" w14:textId="77777777" w:rsidR="00A96308" w:rsidRPr="00A96308" w:rsidRDefault="00A96308" w:rsidP="00A96308">
      <w:r w:rsidRPr="00A96308">
        <w:t>[BU KISMA "</w:t>
      </w:r>
      <w:proofErr w:type="spellStart"/>
      <w:r w:rsidRPr="00A96308">
        <w:t>results</w:t>
      </w:r>
      <w:proofErr w:type="spellEnd"/>
      <w:r w:rsidRPr="00A96308">
        <w:t>/overall_comparison_rmse.png" GRAFİĞİNİ EKLEYİNİZ]</w:t>
      </w:r>
    </w:p>
    <w:p w14:paraId="272FF4B6" w14:textId="77777777" w:rsidR="00A96308" w:rsidRPr="00A96308" w:rsidRDefault="00A96308" w:rsidP="00A96308">
      <w:r w:rsidRPr="00A96308">
        <w:pict w14:anchorId="4C727588">
          <v:rect id="_x0000_i1077" style="width:0;height:1.5pt" o:hralign="center" o:hrstd="t" o:hr="t" fillcolor="#a0a0a0" stroked="f"/>
        </w:pict>
      </w:r>
    </w:p>
    <w:p w14:paraId="75CBBF28" w14:textId="77777777" w:rsidR="00A96308" w:rsidRPr="00A96308" w:rsidRDefault="00A96308" w:rsidP="00A96308">
      <w:pPr>
        <w:rPr>
          <w:b/>
          <w:bCs/>
        </w:rPr>
      </w:pPr>
      <w:r w:rsidRPr="00A96308">
        <w:rPr>
          <w:b/>
          <w:bCs/>
        </w:rPr>
        <w:t>5. Sonuç ve Değerlendirme</w:t>
      </w:r>
    </w:p>
    <w:p w14:paraId="247167F4" w14:textId="77777777" w:rsidR="00A96308" w:rsidRPr="00A96308" w:rsidRDefault="00A96308" w:rsidP="00A96308">
      <w:r w:rsidRPr="00A96308">
        <w:t>Yapılan deneysel çalışmalar sonucunda, her bir model kombinasyonunun performansı değerlendirilmiştir. Elde edilen bulgulara göre:</w:t>
      </w:r>
    </w:p>
    <w:p w14:paraId="2DADD063" w14:textId="77777777" w:rsidR="00A96308" w:rsidRPr="00A96308" w:rsidRDefault="00A96308" w:rsidP="00A96308">
      <w:pPr>
        <w:numPr>
          <w:ilvl w:val="0"/>
          <w:numId w:val="6"/>
        </w:numPr>
      </w:pPr>
      <w:r w:rsidRPr="00A96308">
        <w:t>En düşük MAE değerini [EN İYİ MAE DEĞERİNE SAHİP MODEL] modeli sağlamıştır.</w:t>
      </w:r>
    </w:p>
    <w:p w14:paraId="00202A27" w14:textId="77777777" w:rsidR="00A96308" w:rsidRPr="00A96308" w:rsidRDefault="00A96308" w:rsidP="00A96308">
      <w:pPr>
        <w:numPr>
          <w:ilvl w:val="0"/>
          <w:numId w:val="6"/>
        </w:numPr>
      </w:pPr>
      <w:r w:rsidRPr="00A96308">
        <w:t>En düşük RMSE değerini [EN İYİ RMSE DEĞERİNE SAHİP MODEL] modeli sağlamıştır.</w:t>
      </w:r>
    </w:p>
    <w:p w14:paraId="6CFDD8E1" w14:textId="77777777" w:rsidR="00A96308" w:rsidRPr="00A96308" w:rsidRDefault="00A96308" w:rsidP="00A96308">
      <w:pPr>
        <w:numPr>
          <w:ilvl w:val="0"/>
          <w:numId w:val="6"/>
        </w:numPr>
      </w:pPr>
      <w:r w:rsidRPr="00A96308">
        <w:t xml:space="preserve">Genel olarak [GENEL DEĞERLENDİRMENİZİ BURAYA </w:t>
      </w:r>
      <w:proofErr w:type="gramStart"/>
      <w:r w:rsidRPr="00A96308">
        <w:t>YAZINIZ -</w:t>
      </w:r>
      <w:proofErr w:type="gramEnd"/>
      <w:r w:rsidRPr="00A96308">
        <w:t xml:space="preserve"> hangisinin daha iyi performans gösterdiği] modeli daha iyi performans göstermiştir.</w:t>
      </w:r>
    </w:p>
    <w:p w14:paraId="61763137" w14:textId="77777777" w:rsidR="00A96308" w:rsidRPr="00A96308" w:rsidRDefault="00A96308" w:rsidP="00A96308">
      <w:r w:rsidRPr="00A96308">
        <w:t xml:space="preserve">Bu çalışma ile bulanık mantık tabanlı sistemlerin WSN ortamında düğüm lokalizasyonu için etkili bir yöntem olduğu ortaya konmuştur. Özellikle [EN İYİ ÜYELİK FONKSİYONU] </w:t>
      </w:r>
      <w:r w:rsidRPr="00A96308">
        <w:lastRenderedPageBreak/>
        <w:t>üyelik fonksiyonu ve [EN İYİ BERRAKLAŞTIRMA YÖNTEMİ] berraklaştırma yönteminin kombinasyonu, bu problem için en etkili çözümü sunmaktadır.</w:t>
      </w:r>
    </w:p>
    <w:p w14:paraId="0E4AEE6A" w14:textId="77777777" w:rsidR="00A96308" w:rsidRPr="00A96308" w:rsidRDefault="00A96308" w:rsidP="00A96308">
      <w:r w:rsidRPr="00A96308">
        <w:pict w14:anchorId="5E13C922">
          <v:rect id="_x0000_i1078" style="width:0;height:1.5pt" o:hralign="center" o:hrstd="t" o:hr="t" fillcolor="#a0a0a0" stroked="f"/>
        </w:pict>
      </w:r>
    </w:p>
    <w:p w14:paraId="6BA90D68" w14:textId="77777777" w:rsidR="00A96308" w:rsidRPr="00A96308" w:rsidRDefault="00A96308" w:rsidP="00A96308">
      <w:pPr>
        <w:rPr>
          <w:b/>
          <w:bCs/>
        </w:rPr>
      </w:pPr>
      <w:r w:rsidRPr="00A96308">
        <w:rPr>
          <w:b/>
          <w:bCs/>
        </w:rPr>
        <w:t>6. Öneriler</w:t>
      </w:r>
    </w:p>
    <w:p w14:paraId="4F7431C3" w14:textId="77777777" w:rsidR="00A96308" w:rsidRPr="00A96308" w:rsidRDefault="00A96308" w:rsidP="00A96308">
      <w:r w:rsidRPr="00A96308">
        <w:t>Bu çalışmanın sonuçlarına dayanarak, gelecekteki araştırmalar için aşağıdaki öneriler sunulabilir:</w:t>
      </w:r>
    </w:p>
    <w:p w14:paraId="37A5DDBB" w14:textId="77777777" w:rsidR="00A96308" w:rsidRPr="00A96308" w:rsidRDefault="00A96308" w:rsidP="00A96308">
      <w:pPr>
        <w:numPr>
          <w:ilvl w:val="0"/>
          <w:numId w:val="7"/>
        </w:numPr>
      </w:pPr>
      <w:r w:rsidRPr="00A96308">
        <w:t>Daha karmaşık ve gerçekçi kural tabanları oluşturulabilir.</w:t>
      </w:r>
    </w:p>
    <w:p w14:paraId="71382B3E" w14:textId="77777777" w:rsidR="00A96308" w:rsidRPr="00A96308" w:rsidRDefault="00A96308" w:rsidP="00A96308">
      <w:pPr>
        <w:numPr>
          <w:ilvl w:val="0"/>
          <w:numId w:val="7"/>
        </w:numPr>
      </w:pPr>
      <w:r w:rsidRPr="00A96308">
        <w:t>Kurallar genetik algoritma gibi optimizasyon teknikleri ile otomatik olarak optimize edilebilir.</w:t>
      </w:r>
    </w:p>
    <w:p w14:paraId="12DFE156" w14:textId="77777777" w:rsidR="00A96308" w:rsidRPr="00A96308" w:rsidRDefault="00A96308" w:rsidP="00A96308">
      <w:pPr>
        <w:numPr>
          <w:ilvl w:val="0"/>
          <w:numId w:val="7"/>
        </w:numPr>
      </w:pPr>
      <w:r w:rsidRPr="00A96308">
        <w:t>Farklı üyelik fonksiyonu türleri ve berraklaştırma yöntemleri denenebilir.</w:t>
      </w:r>
    </w:p>
    <w:p w14:paraId="31D464CE" w14:textId="77777777" w:rsidR="00A96308" w:rsidRPr="00A96308" w:rsidRDefault="00A96308" w:rsidP="00A96308">
      <w:pPr>
        <w:numPr>
          <w:ilvl w:val="0"/>
          <w:numId w:val="7"/>
        </w:numPr>
      </w:pPr>
      <w:r w:rsidRPr="00A96308">
        <w:t>Daha büyük ve gerçekçi veri setleri ile test edilmesi önerilmektedir.</w:t>
      </w:r>
    </w:p>
    <w:p w14:paraId="3C2BEE08" w14:textId="77777777" w:rsidR="00A96308" w:rsidRPr="00A96308" w:rsidRDefault="00A96308" w:rsidP="00A96308">
      <w:pPr>
        <w:numPr>
          <w:ilvl w:val="0"/>
          <w:numId w:val="7"/>
        </w:numPr>
      </w:pPr>
      <w:proofErr w:type="spellStart"/>
      <w:r w:rsidRPr="00A96308">
        <w:t>Mamdani'nin</w:t>
      </w:r>
      <w:proofErr w:type="spellEnd"/>
      <w:r w:rsidRPr="00A96308">
        <w:t xml:space="preserve"> yanı sıra </w:t>
      </w:r>
      <w:proofErr w:type="spellStart"/>
      <w:r w:rsidRPr="00A96308">
        <w:t>Sugeno</w:t>
      </w:r>
      <w:proofErr w:type="spellEnd"/>
      <w:r w:rsidRPr="00A96308">
        <w:t xml:space="preserve"> gibi diğer bulanık çıkarım sistemleri ile karşılaştırmalar yapılabilir.</w:t>
      </w:r>
    </w:p>
    <w:p w14:paraId="7C576F69" w14:textId="77777777" w:rsidR="00A96308" w:rsidRPr="00A96308" w:rsidRDefault="00A96308" w:rsidP="00A96308">
      <w:r w:rsidRPr="00A96308">
        <w:pict w14:anchorId="3817F851">
          <v:rect id="_x0000_i1079" style="width:0;height:1.5pt" o:hralign="center" o:hrstd="t" o:hr="t" fillcolor="#a0a0a0" stroked="f"/>
        </w:pict>
      </w:r>
    </w:p>
    <w:p w14:paraId="415A0C6D" w14:textId="77777777" w:rsidR="00A96308" w:rsidRPr="00A96308" w:rsidRDefault="00A96308" w:rsidP="00A96308">
      <w:pPr>
        <w:rPr>
          <w:b/>
          <w:bCs/>
        </w:rPr>
      </w:pPr>
      <w:r w:rsidRPr="00A96308">
        <w:rPr>
          <w:b/>
          <w:bCs/>
        </w:rPr>
        <w:t>7. Kaynakça</w:t>
      </w:r>
    </w:p>
    <w:p w14:paraId="369B800C" w14:textId="77777777" w:rsidR="00A96308" w:rsidRPr="00A96308" w:rsidRDefault="00A96308" w:rsidP="00A96308">
      <w:pPr>
        <w:numPr>
          <w:ilvl w:val="0"/>
          <w:numId w:val="8"/>
        </w:numPr>
      </w:pPr>
      <w:hyperlink r:id="rId5" w:history="1">
        <w:r w:rsidRPr="00A96308">
          <w:rPr>
            <w:rStyle w:val="Kpr"/>
          </w:rPr>
          <w:t xml:space="preserve">UCI Machine Learning </w:t>
        </w:r>
        <w:proofErr w:type="spellStart"/>
        <w:proofErr w:type="gramStart"/>
        <w:r w:rsidRPr="00A96308">
          <w:rPr>
            <w:rStyle w:val="Kpr"/>
          </w:rPr>
          <w:t>Repository</w:t>
        </w:r>
        <w:proofErr w:type="spellEnd"/>
        <w:r w:rsidRPr="00A96308">
          <w:rPr>
            <w:rStyle w:val="Kpr"/>
          </w:rPr>
          <w:t xml:space="preserve"> -</w:t>
        </w:r>
        <w:proofErr w:type="gramEnd"/>
        <w:r w:rsidRPr="00A96308">
          <w:rPr>
            <w:rStyle w:val="Kpr"/>
          </w:rPr>
          <w:t xml:space="preserve"> ALE in </w:t>
        </w:r>
        <w:proofErr w:type="spellStart"/>
        <w:r w:rsidRPr="00A96308">
          <w:rPr>
            <w:rStyle w:val="Kpr"/>
          </w:rPr>
          <w:t>WSNs</w:t>
        </w:r>
        <w:proofErr w:type="spellEnd"/>
      </w:hyperlink>
    </w:p>
    <w:p w14:paraId="068C2D05" w14:textId="77777777" w:rsidR="00A96308" w:rsidRPr="00A96308" w:rsidRDefault="00A96308" w:rsidP="00A96308">
      <w:pPr>
        <w:numPr>
          <w:ilvl w:val="0"/>
          <w:numId w:val="8"/>
        </w:numPr>
      </w:pPr>
      <w:proofErr w:type="spellStart"/>
      <w:r w:rsidRPr="00A96308">
        <w:t>Zadeh</w:t>
      </w:r>
      <w:proofErr w:type="spellEnd"/>
      <w:r w:rsidRPr="00A96308">
        <w:t xml:space="preserve">, L. A. (1965). </w:t>
      </w:r>
      <w:proofErr w:type="spellStart"/>
      <w:r w:rsidRPr="00A96308">
        <w:t>Fuzzy</w:t>
      </w:r>
      <w:proofErr w:type="spellEnd"/>
      <w:r w:rsidRPr="00A96308">
        <w:t xml:space="preserve"> </w:t>
      </w:r>
      <w:proofErr w:type="spellStart"/>
      <w:r w:rsidRPr="00A96308">
        <w:t>sets</w:t>
      </w:r>
      <w:proofErr w:type="spellEnd"/>
      <w:r w:rsidRPr="00A96308">
        <w:t xml:space="preserve">. Information </w:t>
      </w:r>
      <w:proofErr w:type="spellStart"/>
      <w:r w:rsidRPr="00A96308">
        <w:t>and</w:t>
      </w:r>
      <w:proofErr w:type="spellEnd"/>
      <w:r w:rsidRPr="00A96308">
        <w:t xml:space="preserve"> </w:t>
      </w:r>
      <w:proofErr w:type="spellStart"/>
      <w:r w:rsidRPr="00A96308">
        <w:t>control</w:t>
      </w:r>
      <w:proofErr w:type="spellEnd"/>
      <w:r w:rsidRPr="00A96308">
        <w:t>, 8(3), 338-353.</w:t>
      </w:r>
    </w:p>
    <w:p w14:paraId="4AA7D86E" w14:textId="77777777" w:rsidR="00A96308" w:rsidRPr="00A96308" w:rsidRDefault="00A96308" w:rsidP="00A96308">
      <w:pPr>
        <w:numPr>
          <w:ilvl w:val="0"/>
          <w:numId w:val="8"/>
        </w:numPr>
      </w:pPr>
      <w:proofErr w:type="spellStart"/>
      <w:r w:rsidRPr="00A96308">
        <w:t>Mamdani</w:t>
      </w:r>
      <w:proofErr w:type="spellEnd"/>
      <w:r w:rsidRPr="00A96308">
        <w:t xml:space="preserve">, E. H., &amp; </w:t>
      </w:r>
      <w:proofErr w:type="spellStart"/>
      <w:r w:rsidRPr="00A96308">
        <w:t>Assilian</w:t>
      </w:r>
      <w:proofErr w:type="spellEnd"/>
      <w:r w:rsidRPr="00A96308">
        <w:t xml:space="preserve">, S. (1975). An </w:t>
      </w:r>
      <w:proofErr w:type="spellStart"/>
      <w:r w:rsidRPr="00A96308">
        <w:t>experiment</w:t>
      </w:r>
      <w:proofErr w:type="spellEnd"/>
      <w:r w:rsidRPr="00A96308">
        <w:t xml:space="preserve"> in </w:t>
      </w:r>
      <w:proofErr w:type="spellStart"/>
      <w:r w:rsidRPr="00A96308">
        <w:t>linguistic</w:t>
      </w:r>
      <w:proofErr w:type="spellEnd"/>
      <w:r w:rsidRPr="00A96308">
        <w:t xml:space="preserve"> </w:t>
      </w:r>
      <w:proofErr w:type="spellStart"/>
      <w:r w:rsidRPr="00A96308">
        <w:t>synthesis</w:t>
      </w:r>
      <w:proofErr w:type="spellEnd"/>
      <w:r w:rsidRPr="00A96308">
        <w:t xml:space="preserve"> </w:t>
      </w:r>
      <w:proofErr w:type="spellStart"/>
      <w:r w:rsidRPr="00A96308">
        <w:t>with</w:t>
      </w:r>
      <w:proofErr w:type="spellEnd"/>
      <w:r w:rsidRPr="00A96308">
        <w:t xml:space="preserve"> a </w:t>
      </w:r>
      <w:proofErr w:type="spellStart"/>
      <w:r w:rsidRPr="00A96308">
        <w:t>fuzzy</w:t>
      </w:r>
      <w:proofErr w:type="spellEnd"/>
      <w:r w:rsidRPr="00A96308">
        <w:t xml:space="preserve"> </w:t>
      </w:r>
      <w:proofErr w:type="spellStart"/>
      <w:r w:rsidRPr="00A96308">
        <w:t>logic</w:t>
      </w:r>
      <w:proofErr w:type="spellEnd"/>
      <w:r w:rsidRPr="00A96308">
        <w:t xml:space="preserve"> </w:t>
      </w:r>
      <w:proofErr w:type="spellStart"/>
      <w:r w:rsidRPr="00A96308">
        <w:t>controller</w:t>
      </w:r>
      <w:proofErr w:type="spellEnd"/>
      <w:r w:rsidRPr="00A96308">
        <w:t xml:space="preserve">. International </w:t>
      </w:r>
      <w:proofErr w:type="spellStart"/>
      <w:r w:rsidRPr="00A96308">
        <w:t>journal</w:t>
      </w:r>
      <w:proofErr w:type="spellEnd"/>
      <w:r w:rsidRPr="00A96308">
        <w:t xml:space="preserve"> of </w:t>
      </w:r>
      <w:proofErr w:type="spellStart"/>
      <w:r w:rsidRPr="00A96308">
        <w:t>man-machine</w:t>
      </w:r>
      <w:proofErr w:type="spellEnd"/>
      <w:r w:rsidRPr="00A96308">
        <w:t xml:space="preserve"> </w:t>
      </w:r>
      <w:proofErr w:type="spellStart"/>
      <w:r w:rsidRPr="00A96308">
        <w:t>studies</w:t>
      </w:r>
      <w:proofErr w:type="spellEnd"/>
      <w:r w:rsidRPr="00A96308">
        <w:t>, 7(1), 1-13.</w:t>
      </w:r>
    </w:p>
    <w:p w14:paraId="2426D5F8" w14:textId="77777777" w:rsidR="00A96308" w:rsidRPr="00A96308" w:rsidRDefault="00A96308" w:rsidP="00A96308">
      <w:pPr>
        <w:numPr>
          <w:ilvl w:val="0"/>
          <w:numId w:val="8"/>
        </w:numPr>
      </w:pPr>
      <w:r w:rsidRPr="00A96308">
        <w:t>BTÜ Esnek Hesaplama Dersi Slaytları</w:t>
      </w:r>
    </w:p>
    <w:p w14:paraId="00EB550D" w14:textId="77777777" w:rsidR="00A96308" w:rsidRPr="00A96308" w:rsidRDefault="00A96308" w:rsidP="00A96308">
      <w:r w:rsidRPr="00A96308">
        <w:pict w14:anchorId="0A9E0289">
          <v:rect id="_x0000_i1080" style="width:0;height:1.5pt" o:hralign="center" o:hrstd="t" o:hr="t" fillcolor="#a0a0a0" stroked="f"/>
        </w:pict>
      </w:r>
    </w:p>
    <w:p w14:paraId="5F2A91E9" w14:textId="77777777" w:rsidR="00A96308" w:rsidRPr="00A96308" w:rsidRDefault="00A96308" w:rsidP="00A96308">
      <w:pPr>
        <w:rPr>
          <w:b/>
          <w:bCs/>
        </w:rPr>
      </w:pPr>
      <w:r w:rsidRPr="00A96308">
        <w:rPr>
          <w:b/>
          <w:bCs/>
        </w:rPr>
        <w:t>Ek: Öğrenci Bilgileri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948"/>
      </w:tblGrid>
      <w:tr w:rsidR="00A96308" w:rsidRPr="00A96308" w14:paraId="180350E2" w14:textId="77777777" w:rsidTr="00A96308">
        <w:trPr>
          <w:tblHeader/>
          <w:tblCellSpacing w:w="15" w:type="dxa"/>
        </w:trPr>
        <w:tc>
          <w:tcPr>
            <w:tcW w:w="0" w:type="auto"/>
            <w:vAlign w:val="center"/>
            <w:hideMark/>
          </w:tcPr>
          <w:p w14:paraId="7F2C8EB4" w14:textId="77777777" w:rsidR="00A96308" w:rsidRPr="00A96308" w:rsidRDefault="00A96308" w:rsidP="00A96308">
            <w:pPr>
              <w:rPr>
                <w:b/>
                <w:bCs/>
              </w:rPr>
            </w:pPr>
            <w:r w:rsidRPr="00A96308">
              <w:rPr>
                <w:b/>
                <w:bCs/>
              </w:rPr>
              <w:t xml:space="preserve">Ad </w:t>
            </w:r>
            <w:proofErr w:type="spellStart"/>
            <w:r w:rsidRPr="00A96308">
              <w:rPr>
                <w:b/>
                <w:bCs/>
              </w:rPr>
              <w:t>Soyad</w:t>
            </w:r>
            <w:proofErr w:type="spellEnd"/>
          </w:p>
        </w:tc>
        <w:tc>
          <w:tcPr>
            <w:tcW w:w="0" w:type="auto"/>
            <w:vAlign w:val="center"/>
            <w:hideMark/>
          </w:tcPr>
          <w:p w14:paraId="6B6B8CBE" w14:textId="77777777" w:rsidR="00A96308" w:rsidRPr="00A96308" w:rsidRDefault="00A96308" w:rsidP="00A96308">
            <w:pPr>
              <w:rPr>
                <w:b/>
                <w:bCs/>
              </w:rPr>
            </w:pPr>
            <w:r w:rsidRPr="00A96308">
              <w:rPr>
                <w:b/>
                <w:bCs/>
              </w:rPr>
              <w:t>Numara</w:t>
            </w:r>
          </w:p>
        </w:tc>
      </w:tr>
      <w:tr w:rsidR="00A96308" w:rsidRPr="00A96308" w14:paraId="0E9D73DE" w14:textId="77777777" w:rsidTr="00A96308">
        <w:trPr>
          <w:tblCellSpacing w:w="15" w:type="dxa"/>
        </w:trPr>
        <w:tc>
          <w:tcPr>
            <w:tcW w:w="0" w:type="auto"/>
            <w:vAlign w:val="center"/>
            <w:hideMark/>
          </w:tcPr>
          <w:p w14:paraId="5242AB51" w14:textId="77777777" w:rsidR="00A96308" w:rsidRPr="00A96308" w:rsidRDefault="00A96308" w:rsidP="00A96308">
            <w:r w:rsidRPr="00A96308">
              <w:t>...</w:t>
            </w:r>
          </w:p>
        </w:tc>
        <w:tc>
          <w:tcPr>
            <w:tcW w:w="0" w:type="auto"/>
            <w:vAlign w:val="center"/>
            <w:hideMark/>
          </w:tcPr>
          <w:p w14:paraId="62B32BA0" w14:textId="77777777" w:rsidR="00A96308" w:rsidRPr="00A96308" w:rsidRDefault="00A96308" w:rsidP="00A96308">
            <w:r w:rsidRPr="00A96308">
              <w:t>...</w:t>
            </w:r>
          </w:p>
        </w:tc>
      </w:tr>
      <w:tr w:rsidR="00A96308" w:rsidRPr="00A96308" w14:paraId="1E3A34DC" w14:textId="77777777" w:rsidTr="00A96308">
        <w:trPr>
          <w:tblCellSpacing w:w="15" w:type="dxa"/>
        </w:trPr>
        <w:tc>
          <w:tcPr>
            <w:tcW w:w="0" w:type="auto"/>
            <w:vAlign w:val="center"/>
            <w:hideMark/>
          </w:tcPr>
          <w:p w14:paraId="4972BDDA" w14:textId="77777777" w:rsidR="00A96308" w:rsidRPr="00A96308" w:rsidRDefault="00A96308" w:rsidP="00A96308">
            <w:r w:rsidRPr="00A96308">
              <w:t>...</w:t>
            </w:r>
          </w:p>
        </w:tc>
        <w:tc>
          <w:tcPr>
            <w:tcW w:w="0" w:type="auto"/>
            <w:vAlign w:val="center"/>
            <w:hideMark/>
          </w:tcPr>
          <w:p w14:paraId="51EA227F" w14:textId="77777777" w:rsidR="00A96308" w:rsidRPr="00A96308" w:rsidRDefault="00A96308" w:rsidP="00A96308">
            <w:r w:rsidRPr="00A96308">
              <w:t>...</w:t>
            </w:r>
          </w:p>
        </w:tc>
      </w:tr>
    </w:tbl>
    <w:p w14:paraId="02D0B22B" w14:textId="77777777" w:rsidR="00757460" w:rsidRDefault="00757460"/>
    <w:sectPr w:rsidR="00757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0F39"/>
    <w:multiLevelType w:val="multilevel"/>
    <w:tmpl w:val="7EEE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C24C4"/>
    <w:multiLevelType w:val="multilevel"/>
    <w:tmpl w:val="666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87297"/>
    <w:multiLevelType w:val="multilevel"/>
    <w:tmpl w:val="B0E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035E3"/>
    <w:multiLevelType w:val="multilevel"/>
    <w:tmpl w:val="1DDC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90DDC"/>
    <w:multiLevelType w:val="multilevel"/>
    <w:tmpl w:val="E56A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62069"/>
    <w:multiLevelType w:val="multilevel"/>
    <w:tmpl w:val="0B58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83142"/>
    <w:multiLevelType w:val="multilevel"/>
    <w:tmpl w:val="F16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C3828"/>
    <w:multiLevelType w:val="multilevel"/>
    <w:tmpl w:val="06E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653527">
    <w:abstractNumId w:val="2"/>
  </w:num>
  <w:num w:numId="2" w16cid:durableId="719018021">
    <w:abstractNumId w:val="7"/>
  </w:num>
  <w:num w:numId="3" w16cid:durableId="171724129">
    <w:abstractNumId w:val="4"/>
  </w:num>
  <w:num w:numId="4" w16cid:durableId="857888770">
    <w:abstractNumId w:val="6"/>
  </w:num>
  <w:num w:numId="5" w16cid:durableId="681932404">
    <w:abstractNumId w:val="1"/>
  </w:num>
  <w:num w:numId="6" w16cid:durableId="1219786300">
    <w:abstractNumId w:val="5"/>
  </w:num>
  <w:num w:numId="7" w16cid:durableId="485709229">
    <w:abstractNumId w:val="3"/>
  </w:num>
  <w:num w:numId="8" w16cid:durableId="73670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08"/>
    <w:rsid w:val="00757460"/>
    <w:rsid w:val="00A96308"/>
    <w:rsid w:val="00D35E89"/>
    <w:rsid w:val="00E34C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4BF5"/>
  <w15:chartTrackingRefBased/>
  <w15:docId w15:val="{C900E9A2-57F2-4CEF-9E14-2D24BA46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96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96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9630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9630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9630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9630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9630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9630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9630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630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9630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9630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9630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9630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9630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9630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9630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96308"/>
    <w:rPr>
      <w:rFonts w:eastAsiaTheme="majorEastAsia" w:cstheme="majorBidi"/>
      <w:color w:val="272727" w:themeColor="text1" w:themeTint="D8"/>
    </w:rPr>
  </w:style>
  <w:style w:type="paragraph" w:styleId="KonuBal">
    <w:name w:val="Title"/>
    <w:basedOn w:val="Normal"/>
    <w:next w:val="Normal"/>
    <w:link w:val="KonuBalChar"/>
    <w:uiPriority w:val="10"/>
    <w:qFormat/>
    <w:rsid w:val="00A96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9630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9630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9630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9630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96308"/>
    <w:rPr>
      <w:i/>
      <w:iCs/>
      <w:color w:val="404040" w:themeColor="text1" w:themeTint="BF"/>
    </w:rPr>
  </w:style>
  <w:style w:type="paragraph" w:styleId="ListeParagraf">
    <w:name w:val="List Paragraph"/>
    <w:basedOn w:val="Normal"/>
    <w:uiPriority w:val="34"/>
    <w:qFormat/>
    <w:rsid w:val="00A96308"/>
    <w:pPr>
      <w:ind w:left="720"/>
      <w:contextualSpacing/>
    </w:pPr>
  </w:style>
  <w:style w:type="character" w:styleId="GlVurgulama">
    <w:name w:val="Intense Emphasis"/>
    <w:basedOn w:val="VarsaylanParagrafYazTipi"/>
    <w:uiPriority w:val="21"/>
    <w:qFormat/>
    <w:rsid w:val="00A96308"/>
    <w:rPr>
      <w:i/>
      <w:iCs/>
      <w:color w:val="0F4761" w:themeColor="accent1" w:themeShade="BF"/>
    </w:rPr>
  </w:style>
  <w:style w:type="paragraph" w:styleId="GlAlnt">
    <w:name w:val="Intense Quote"/>
    <w:basedOn w:val="Normal"/>
    <w:next w:val="Normal"/>
    <w:link w:val="GlAlntChar"/>
    <w:uiPriority w:val="30"/>
    <w:qFormat/>
    <w:rsid w:val="00A96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96308"/>
    <w:rPr>
      <w:i/>
      <w:iCs/>
      <w:color w:val="0F4761" w:themeColor="accent1" w:themeShade="BF"/>
    </w:rPr>
  </w:style>
  <w:style w:type="character" w:styleId="GlBavuru">
    <w:name w:val="Intense Reference"/>
    <w:basedOn w:val="VarsaylanParagrafYazTipi"/>
    <w:uiPriority w:val="32"/>
    <w:qFormat/>
    <w:rsid w:val="00A96308"/>
    <w:rPr>
      <w:b/>
      <w:bCs/>
      <w:smallCaps/>
      <w:color w:val="0F4761" w:themeColor="accent1" w:themeShade="BF"/>
      <w:spacing w:val="5"/>
    </w:rPr>
  </w:style>
  <w:style w:type="character" w:styleId="Kpr">
    <w:name w:val="Hyperlink"/>
    <w:basedOn w:val="VarsaylanParagrafYazTipi"/>
    <w:uiPriority w:val="99"/>
    <w:unhideWhenUsed/>
    <w:rsid w:val="00A96308"/>
    <w:rPr>
      <w:color w:val="467886" w:themeColor="hyperlink"/>
      <w:u w:val="single"/>
    </w:rPr>
  </w:style>
  <w:style w:type="character" w:styleId="zmlenmeyenBahsetme">
    <w:name w:val="Unresolved Mention"/>
    <w:basedOn w:val="VarsaylanParagrafYazTipi"/>
    <w:uiPriority w:val="99"/>
    <w:semiHidden/>
    <w:unhideWhenUsed/>
    <w:rsid w:val="00A96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7797">
      <w:bodyDiv w:val="1"/>
      <w:marLeft w:val="0"/>
      <w:marRight w:val="0"/>
      <w:marTop w:val="0"/>
      <w:marBottom w:val="0"/>
      <w:divBdr>
        <w:top w:val="none" w:sz="0" w:space="0" w:color="auto"/>
        <w:left w:val="none" w:sz="0" w:space="0" w:color="auto"/>
        <w:bottom w:val="none" w:sz="0" w:space="0" w:color="auto"/>
        <w:right w:val="none" w:sz="0" w:space="0" w:color="auto"/>
      </w:divBdr>
    </w:div>
    <w:div w:id="8049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844/average+localization+error+(ale)+in+sensor+node+localization+process+in+ws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Enes Yensiz</dc:creator>
  <cp:keywords/>
  <dc:description/>
  <cp:lastModifiedBy>Ahmet Enes Yensiz</cp:lastModifiedBy>
  <cp:revision>1</cp:revision>
  <dcterms:created xsi:type="dcterms:W3CDTF">2025-05-11T21:42:00Z</dcterms:created>
  <dcterms:modified xsi:type="dcterms:W3CDTF">2025-05-11T21:44:00Z</dcterms:modified>
</cp:coreProperties>
</file>