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2FB0" w14:textId="10920147" w:rsidR="00166FFF" w:rsidRDefault="00166FFF" w:rsidP="00BA43B9">
      <w:pPr>
        <w:rPr>
          <w:b/>
          <w:lang w:val="en-GB"/>
        </w:rPr>
      </w:pPr>
    </w:p>
    <w:p w14:paraId="4C47C7D3" w14:textId="78C9CAFB" w:rsidR="0000357F" w:rsidRDefault="0000357F" w:rsidP="00BA43B9">
      <w:pPr>
        <w:rPr>
          <w:b/>
          <w:lang w:val="en-GB"/>
        </w:rPr>
      </w:pPr>
    </w:p>
    <w:p w14:paraId="707CFD83" w14:textId="77777777" w:rsidR="0000357F" w:rsidRDefault="0000357F" w:rsidP="00BA43B9">
      <w:pPr>
        <w:rPr>
          <w:b/>
          <w:lang w:val="en-GB"/>
        </w:rPr>
      </w:pPr>
    </w:p>
    <w:p w14:paraId="19003ADB" w14:textId="77777777" w:rsidR="0000357F" w:rsidRDefault="0000357F" w:rsidP="0000357F">
      <w:pPr>
        <w:rPr>
          <w:lang w:val="en-GB"/>
        </w:rPr>
      </w:pPr>
      <w:r>
        <w:rPr>
          <w:b/>
          <w:lang w:val="en-GB"/>
        </w:rPr>
        <w:t>Question 1 – Representation of Fuzzy Sets</w:t>
      </w:r>
    </w:p>
    <w:p w14:paraId="38DEB29C" w14:textId="77777777" w:rsidR="0000357F" w:rsidRDefault="0000357F" w:rsidP="0000357F">
      <w:pPr>
        <w:rPr>
          <w:lang w:val="en-GB"/>
        </w:rPr>
      </w:pPr>
    </w:p>
    <w:p w14:paraId="5276D659" w14:textId="77777777" w:rsidR="0000357F" w:rsidRDefault="0000357F" w:rsidP="0000357F">
      <w:r>
        <w:t xml:space="preserve">A fuzzy set </w:t>
      </w:r>
      <m:oMath>
        <m:r>
          <w:rPr>
            <w:rFonts w:ascii="Cambria Math" w:hAnsi="Cambria Math"/>
          </w:rPr>
          <m:t>A</m:t>
        </m:r>
      </m:oMath>
      <w:r>
        <w:t xml:space="preserve"> in </w:t>
      </w:r>
      <m:oMath>
        <m:r>
          <w:rPr>
            <w:rFonts w:ascii="Cambria Math" w:hAnsi="Cambria Math"/>
          </w:rPr>
          <m:t>X</m:t>
        </m:r>
      </m:oMath>
      <w:r>
        <w:rPr>
          <w:i/>
        </w:rPr>
        <w:t xml:space="preserve"> </w:t>
      </w:r>
      <w:r>
        <w:t xml:space="preserve">(classical set of objects, called the universe, whose generic elements are denoted </w:t>
      </w:r>
      <m:oMath>
        <m:r>
          <w:rPr>
            <w:rFonts w:ascii="Cambria Math" w:hAnsi="Cambria Math"/>
          </w:rPr>
          <m:t>x</m:t>
        </m:r>
      </m:oMath>
      <w:r>
        <w:t>) is a set of ordered pairs:</w:t>
      </w:r>
    </w:p>
    <w:p w14:paraId="3409FFB5" w14:textId="77777777" w:rsidR="0000357F" w:rsidRDefault="0000357F" w:rsidP="0000357F"/>
    <w:p w14:paraId="7EA38164" w14:textId="77777777" w:rsidR="0000357F" w:rsidRDefault="0000357F" w:rsidP="0000357F">
      <w:pPr>
        <w:jc w:val="center"/>
      </w:pPr>
      <m:oMathPara>
        <m:oMath>
          <m:r>
            <w:rPr>
              <w:rFonts w:ascii="Cambria Math" w:hAnsi="Cambria Math"/>
            </w:rPr>
            <m:t>A=</m:t>
          </m:r>
          <m:r>
            <m:rPr>
              <m:lit/>
            </m:rP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|x∈X,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.</m:t>
          </m:r>
        </m:oMath>
      </m:oMathPara>
    </w:p>
    <w:p w14:paraId="61A7D3D6" w14:textId="77777777" w:rsidR="0000357F" w:rsidRDefault="0000357F" w:rsidP="0000357F"/>
    <w:p w14:paraId="7E7691FA" w14:textId="77777777" w:rsidR="0000357F" w:rsidRPr="0044569D" w:rsidRDefault="0000357F" w:rsidP="0000357F">
      <w:pPr>
        <w:pStyle w:val="ListParagraph"/>
        <w:numPr>
          <w:ilvl w:val="0"/>
          <w:numId w:val="18"/>
        </w:numPr>
        <w:ind w:left="360"/>
        <w:contextualSpacing/>
      </w:pPr>
      <w:r>
        <w:t xml:space="preserve">The </w:t>
      </w:r>
      <m:oMath>
        <m:r>
          <w:rPr>
            <w:rFonts w:ascii="Cambria Math" w:hAnsi="Cambria Math"/>
          </w:rPr>
          <m:t xml:space="preserve">α-cut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t xml:space="preserve"> of fuzzy set </w:t>
      </w:r>
      <m:oMath>
        <m:r>
          <w:rPr>
            <w:rFonts w:ascii="Cambria Math" w:hAnsi="Cambria Math"/>
          </w:rPr>
          <m:t>A</m:t>
        </m:r>
      </m:oMath>
      <w:r>
        <w:t xml:space="preserve"> is the ordinary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x∈X|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≥α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.</m:t>
        </m:r>
      </m:oMath>
    </w:p>
    <w:p w14:paraId="25CB30D6" w14:textId="77777777" w:rsidR="0000357F" w:rsidRPr="0044569D" w:rsidRDefault="0000357F" w:rsidP="0000357F">
      <w:pPr>
        <w:pStyle w:val="ListParagraph"/>
        <w:numPr>
          <w:ilvl w:val="0"/>
          <w:numId w:val="18"/>
        </w:numPr>
        <w:ind w:left="360"/>
        <w:contextualSpacing/>
      </w:pPr>
      <w:r>
        <w:t xml:space="preserve">The </w:t>
      </w:r>
      <m:oMath>
        <m:r>
          <w:rPr>
            <w:rFonts w:ascii="Cambria Math" w:hAnsi="Cambria Math"/>
          </w:rPr>
          <m:t xml:space="preserve">strong α-cut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t xml:space="preserve"> of fuzzy set </w:t>
      </w:r>
      <m:oMath>
        <m:r>
          <w:rPr>
            <w:rFonts w:ascii="Cambria Math" w:hAnsi="Cambria Math"/>
          </w:rPr>
          <m:t>A</m:t>
        </m:r>
      </m:oMath>
      <w:r>
        <w:t xml:space="preserve"> is the ordinary set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x∈X|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&gt;α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.</m:t>
        </m:r>
      </m:oMath>
    </w:p>
    <w:p w14:paraId="7F1D55E2" w14:textId="77777777" w:rsidR="0000357F" w:rsidRDefault="0000357F" w:rsidP="0000357F">
      <w:pPr>
        <w:pStyle w:val="ListParagraph"/>
        <w:numPr>
          <w:ilvl w:val="0"/>
          <w:numId w:val="18"/>
        </w:numPr>
        <w:ind w:left="360"/>
        <w:contextualSpacing/>
      </w:pPr>
      <w:r>
        <w:t xml:space="preserve">The set of all distinct numbers in [0, 1] that are employed as membership grades of the elements of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A</m:t>
        </m:r>
      </m:oMath>
      <w:r>
        <w:t xml:space="preserve"> is called the </w:t>
      </w:r>
      <w:r w:rsidRPr="0044569D">
        <w:rPr>
          <w:i/>
        </w:rPr>
        <w:t xml:space="preserve">level set </w:t>
      </w:r>
      <w:r>
        <w:t xml:space="preserve">of </w:t>
      </w:r>
      <w:r w:rsidRPr="0044569D">
        <w:rPr>
          <w:i/>
        </w:rPr>
        <w:t>A,</w:t>
      </w:r>
      <w:r w:rsidRPr="00166FFF">
        <w:t xml:space="preserve"> denoted by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L(A)</m:t>
        </m:r>
      </m:oMath>
      <w:r>
        <w:t xml:space="preserve">. </w:t>
      </w:r>
    </w:p>
    <w:p w14:paraId="2374BEA2" w14:textId="77777777" w:rsidR="0000357F" w:rsidRPr="0044569D" w:rsidRDefault="0000357F" w:rsidP="0000357F">
      <w:pPr>
        <w:numPr>
          <w:ilvl w:val="0"/>
          <w:numId w:val="18"/>
        </w:numPr>
        <w:ind w:left="360"/>
        <w:rPr>
          <w:i/>
        </w:rPr>
      </w:pPr>
      <w:r>
        <w:t xml:space="preserve">The </w:t>
      </w:r>
      <w:r w:rsidRPr="00166FFF">
        <w:rPr>
          <w:i/>
        </w:rPr>
        <w:t xml:space="preserve">support of </w:t>
      </w:r>
      <m:oMath>
        <m:r>
          <w:rPr>
            <w:rFonts w:ascii="Cambria Math" w:hAnsi="Cambria Math"/>
          </w:rPr>
          <m:t>A</m:t>
        </m:r>
      </m:oMath>
      <w:r>
        <w:t xml:space="preserve">, denoted </w:t>
      </w:r>
      <m:oMath>
        <m:r>
          <w:rPr>
            <w:rFonts w:ascii="Cambria Math" w:hAnsi="Cambria Math"/>
          </w:rPr>
          <m:t>supp(A)</m:t>
        </m:r>
      </m:oMath>
      <w:r>
        <w:t xml:space="preserve">, is defined as the set of elements of </w:t>
      </w:r>
      <w:r w:rsidRPr="00166FFF">
        <w:rPr>
          <w:i/>
        </w:rPr>
        <w:t>X</w:t>
      </w:r>
      <w:r>
        <w:t xml:space="preserve"> that have nonzero membership in </w:t>
      </w:r>
      <w:r w:rsidRPr="00166FFF">
        <w:rPr>
          <w:i/>
        </w:rPr>
        <w:t>A</w:t>
      </w:r>
      <w:r>
        <w:t xml:space="preserve">.  </w:t>
      </w:r>
    </w:p>
    <w:p w14:paraId="50C20652" w14:textId="77777777" w:rsidR="0000357F" w:rsidRPr="0044569D" w:rsidRDefault="0000357F" w:rsidP="0000357F">
      <w:pPr>
        <w:numPr>
          <w:ilvl w:val="0"/>
          <w:numId w:val="18"/>
        </w:numPr>
        <w:ind w:left="360"/>
        <w:rPr>
          <w:i/>
        </w:rPr>
      </w:pPr>
      <w:r>
        <w:t xml:space="preserve">The </w:t>
      </w:r>
      <w:r w:rsidRPr="00166FFF">
        <w:rPr>
          <w:i/>
        </w:rPr>
        <w:t xml:space="preserve">core of </w:t>
      </w:r>
      <m:oMath>
        <m:r>
          <w:rPr>
            <w:rFonts w:ascii="Cambria Math" w:hAnsi="Cambria Math"/>
          </w:rPr>
          <m:t>A</m:t>
        </m:r>
      </m:oMath>
      <w:r>
        <w:t xml:space="preserve">, denoted </w:t>
      </w:r>
      <m:oMath>
        <m:r>
          <w:rPr>
            <w:rFonts w:ascii="Cambria Math" w:hAnsi="Cambria Math"/>
          </w:rPr>
          <m:t>core(A)</m:t>
        </m:r>
      </m:oMath>
      <w:r>
        <w:t xml:space="preserve">, is defined as the set of elements of </w:t>
      </w:r>
      <w:r w:rsidRPr="00166FFF">
        <w:rPr>
          <w:i/>
        </w:rPr>
        <w:t>X</w:t>
      </w:r>
      <w:r>
        <w:t xml:space="preserve"> that have membership in </w:t>
      </w:r>
      <w:r w:rsidRPr="00166FFF">
        <w:rPr>
          <w:i/>
        </w:rPr>
        <w:t>A</w:t>
      </w:r>
      <w:r>
        <w:t xml:space="preserve"> equal to 1. </w:t>
      </w:r>
    </w:p>
    <w:p w14:paraId="3E795DD8" w14:textId="77777777" w:rsidR="0000357F" w:rsidRPr="00125DF4" w:rsidRDefault="0000357F" w:rsidP="0000357F">
      <w:pPr>
        <w:numPr>
          <w:ilvl w:val="0"/>
          <w:numId w:val="18"/>
        </w:numPr>
        <w:ind w:left="360"/>
        <w:rPr>
          <w:i/>
        </w:rPr>
      </w:pPr>
      <w:r>
        <w:t xml:space="preserve">The membership function of </w:t>
      </w:r>
      <w:r>
        <w:rPr>
          <w:i/>
        </w:rPr>
        <w:t>A</w:t>
      </w:r>
      <w:r>
        <w:t xml:space="preserve"> can be expressed in terms of the characteristic functions of its </w:t>
      </w:r>
      <m:oMath>
        <m:r>
          <w:rPr>
            <w:rFonts w:ascii="Cambria Math" w:hAnsi="Cambria Math"/>
          </w:rPr>
          <m:t>α-cut</m:t>
        </m:r>
      </m:oMath>
      <w:r w:rsidRPr="00125DF4">
        <w:rPr>
          <w:i/>
        </w:rPr>
        <w:t xml:space="preserve">s </w:t>
      </w:r>
      <w:r>
        <w:t xml:space="preserve">according to the formula: </w:t>
      </w:r>
    </w:p>
    <w:p w14:paraId="5111EA14" w14:textId="77777777" w:rsidR="0000357F" w:rsidRDefault="0000357F" w:rsidP="0000357F"/>
    <w:p w14:paraId="374DED77" w14:textId="77777777" w:rsidR="0000357F" w:rsidRDefault="00000000" w:rsidP="0000357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e>
          <m:lim>
            <m:r>
              <w:rPr>
                <w:rFonts w:ascii="Cambria Math" w:hAnsi="Cambria Math"/>
              </w:rPr>
              <m:t>α∈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lim>
        </m:limLow>
        <m:r>
          <w:rPr>
            <w:rFonts w:ascii="Cambria Math" w:hAnsi="Cambria Math"/>
          </w:rPr>
          <m:t>α⋅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  </m:t>
        </m:r>
      </m:oMath>
      <w:r w:rsidR="0000357F">
        <w:t xml:space="preserve"> where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if  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          otherwise</m:t>
                </m:r>
              </m:e>
            </m:eqArr>
          </m:e>
        </m:d>
      </m:oMath>
      <w:r w:rsidR="0000357F">
        <w:t xml:space="preserve">                 (*)</w:t>
      </w:r>
    </w:p>
    <w:p w14:paraId="439BACCC" w14:textId="77777777" w:rsidR="0000357F" w:rsidRDefault="0000357F" w:rsidP="0000357F">
      <w:pPr>
        <w:ind w:left="360"/>
        <w:jc w:val="center"/>
      </w:pPr>
    </w:p>
    <w:p w14:paraId="4640DB49" w14:textId="77777777" w:rsidR="0000357F" w:rsidRDefault="0000357F" w:rsidP="0000357F">
      <w:r>
        <w:t xml:space="preserve">In the case of a discrete fuzzy set we have </w:t>
      </w:r>
      <m:oMath>
        <m:r>
          <w:rPr>
            <w:rFonts w:ascii="Cambria Math" w:hAnsi="Cambria Math"/>
          </w:rPr>
          <m:t>α∈L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  Notice that sup in (*) means superior (for discrete fuzzy sets superior becomes the maximum) value of those obtained when multiplying the distinct values of </w:t>
      </w:r>
      <m:oMath>
        <m:r>
          <w:rPr>
            <w:rFonts w:ascii="Cambria Math" w:hAnsi="Cambria Math"/>
          </w:rPr>
          <m:t>α</m:t>
        </m:r>
      </m:oMath>
      <w:r>
        <w:t xml:space="preserve"> in the level set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with 1 or 0 (the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– depending on whether an </w:t>
      </w:r>
      <m:oMath>
        <m:r>
          <w:rPr>
            <w:rFonts w:ascii="Cambria Math" w:hAnsi="Cambria Math"/>
          </w:rPr>
          <m:t>x</m:t>
        </m:r>
      </m:oMath>
      <w:r>
        <w:t xml:space="preserve"> value belongs or not to the alpha-level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41295CCE" w14:textId="77777777" w:rsidR="0000357F" w:rsidRDefault="0000357F" w:rsidP="0000357F">
      <w:pPr>
        <w:ind w:left="360"/>
      </w:pPr>
    </w:p>
    <w:p w14:paraId="6ADA2A24" w14:textId="77777777" w:rsidR="0000357F" w:rsidRPr="0044569D" w:rsidRDefault="0000357F" w:rsidP="0000357F">
      <w:pPr>
        <w:rPr>
          <w:i/>
          <w:iCs/>
        </w:rPr>
      </w:pPr>
      <w:r w:rsidRPr="0044569D">
        <w:rPr>
          <w:i/>
          <w:iCs/>
        </w:rPr>
        <w:t xml:space="preserve">Assume minimum and maximum operators for the intersection and union of fuzzy sets. </w:t>
      </w:r>
    </w:p>
    <w:p w14:paraId="4E8FA914" w14:textId="77777777" w:rsidR="0000357F" w:rsidRDefault="0000357F" w:rsidP="0000357F"/>
    <w:p w14:paraId="785643CC" w14:textId="77777777" w:rsidR="0000357F" w:rsidRPr="00166FFF" w:rsidRDefault="0000357F" w:rsidP="0000357F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i/>
        </w:rPr>
      </w:pPr>
      <w:r>
        <w:t xml:space="preserve">Given any two fuzzy sets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, p</w:t>
      </w:r>
      <w:r w:rsidRPr="007A30DB">
        <w:t>rove</w:t>
      </w:r>
      <w:r>
        <w:t xml:space="preserve"> that the following properties hold:</w:t>
      </w:r>
    </w:p>
    <w:p w14:paraId="2073D9A7" w14:textId="77777777" w:rsidR="0000357F" w:rsidRPr="00166FFF" w:rsidRDefault="0000357F" w:rsidP="0000357F">
      <w:pPr>
        <w:ind w:left="720"/>
        <w:rPr>
          <w:i/>
        </w:rPr>
      </w:pPr>
    </w:p>
    <w:p w14:paraId="302EA8E6" w14:textId="2CA86061" w:rsidR="00EB5E67" w:rsidRDefault="00000000" w:rsidP="0000357F">
      <w:pPr>
        <w:ind w:left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      and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 ∩B</m:t>
                </m:r>
              </m:e>
            </m:d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.</m:t>
        </m:r>
      </m:oMath>
      <w:r w:rsidR="0000357F">
        <w:t xml:space="preserve">    </w:t>
      </w:r>
    </w:p>
    <w:p w14:paraId="528625B4" w14:textId="77777777" w:rsidR="00EB5E67" w:rsidRDefault="00EB5E67" w:rsidP="0000357F">
      <w:pPr>
        <w:ind w:left="720"/>
        <w:jc w:val="both"/>
      </w:pPr>
    </w:p>
    <w:p w14:paraId="1DC322F9" w14:textId="28389422" w:rsidR="00EB5E67" w:rsidRDefault="00EB5E67" w:rsidP="0000357F">
      <w:pPr>
        <w:ind w:left="720"/>
        <w:jc w:val="both"/>
        <w:rPr>
          <w:sz w:val="22"/>
          <w:szCs w:val="22"/>
        </w:rPr>
      </w:pPr>
      <w:r w:rsidRPr="00D1656D">
        <w:rPr>
          <w:sz w:val="22"/>
          <w:szCs w:val="22"/>
        </w:rPr>
        <w:t>Answer:</w:t>
      </w:r>
    </w:p>
    <w:p w14:paraId="1D97923A" w14:textId="5AD1858C" w:rsidR="00EF1C66" w:rsidRDefault="00EF1C66" w:rsidP="0000357F">
      <w:pPr>
        <w:ind w:left="720"/>
        <w:jc w:val="both"/>
        <w:rPr>
          <w:sz w:val="22"/>
          <w:szCs w:val="22"/>
        </w:rPr>
      </w:pPr>
    </w:p>
    <w:p w14:paraId="17B61DE9" w14:textId="01F1A66A" w:rsidR="00E2745D" w:rsidRPr="00827777" w:rsidRDefault="00E2745D" w:rsidP="0000357F">
      <w:pPr>
        <w:ind w:left="720"/>
        <w:jc w:val="both"/>
        <w:rPr>
          <w:b/>
          <w:bCs/>
          <w:sz w:val="22"/>
          <w:szCs w:val="22"/>
        </w:rPr>
      </w:pPr>
      <w:r w:rsidRPr="00827777">
        <w:rPr>
          <w:b/>
          <w:bCs/>
          <w:sz w:val="22"/>
          <w:szCs w:val="22"/>
        </w:rPr>
        <w:t xml:space="preserve">1. </w:t>
      </w:r>
      <w:r w:rsidR="00645AB1" w:rsidRPr="00827777">
        <w:rPr>
          <w:b/>
          <w:bCs/>
          <w:sz w:val="22"/>
          <w:szCs w:val="22"/>
        </w:rPr>
        <w:t xml:space="preserve">proof of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(A∩B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α 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∩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 w:rsidR="00645AB1" w:rsidRPr="00827777">
        <w:rPr>
          <w:b/>
          <w:bCs/>
          <w:sz w:val="22"/>
          <w:szCs w:val="22"/>
        </w:rPr>
        <w:t xml:space="preserve">  </w:t>
      </w:r>
    </w:p>
    <w:p w14:paraId="32FD3AD4" w14:textId="10FFC7E1" w:rsidR="00EF1C66" w:rsidRPr="00E2745D" w:rsidRDefault="00EF1C66" w:rsidP="0000357F">
      <w:pPr>
        <w:ind w:left="720"/>
        <w:jc w:val="both"/>
        <w:rPr>
          <w:sz w:val="22"/>
          <w:szCs w:val="22"/>
        </w:rPr>
      </w:pPr>
    </w:p>
    <w:p w14:paraId="6CA26494" w14:textId="32EAB39C" w:rsidR="00645AB1" w:rsidRPr="00827777" w:rsidRDefault="00645AB1" w:rsidP="00827777">
      <w:pPr>
        <w:pStyle w:val="ListParagraph"/>
        <w:ind w:left="1080"/>
        <w:jc w:val="both"/>
        <w:rPr>
          <w:sz w:val="22"/>
          <w:szCs w:val="18"/>
        </w:rPr>
      </w:pPr>
      <w:r w:rsidRPr="00827777">
        <w:rPr>
          <w:sz w:val="22"/>
          <w:szCs w:val="22"/>
        </w:rPr>
        <w:t xml:space="preserve">To </w:t>
      </w:r>
      <w:r w:rsidRPr="00827777">
        <w:rPr>
          <w:sz w:val="20"/>
        </w:rPr>
        <w:t xml:space="preserve">prove that </w:t>
      </w:r>
      <m:oMath>
        <m:r>
          <w:rPr>
            <w:rFonts w:ascii="Cambria Math" w:hAnsi="Cambria Math"/>
            <w:sz w:val="22"/>
            <w:szCs w:val="1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18"/>
                  </w:rPr>
                  <m:t>A ∩B</m:t>
                </m:r>
              </m:e>
            </m:d>
          </m:e>
          <m:sub>
            <m:r>
              <w:rPr>
                <w:rFonts w:ascii="Cambria Math" w:hAnsi="Cambria Math"/>
                <w:sz w:val="22"/>
                <w:szCs w:val="18"/>
              </w:rPr>
              <m:t>α</m:t>
            </m:r>
          </m:sub>
        </m:sSub>
        <m:r>
          <w:rPr>
            <w:rFonts w:ascii="Cambria Math" w:hAnsi="Cambria Math"/>
            <w:sz w:val="22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α</m:t>
            </m:r>
          </m:sub>
        </m:sSub>
        <m:r>
          <w:rPr>
            <w:rFonts w:ascii="Cambria Math" w:hAnsi="Cambria Math"/>
            <w:sz w:val="22"/>
            <w:szCs w:val="18"/>
          </w:rPr>
          <m:t>∩</m:t>
        </m:r>
        <m:sSub>
          <m:sSubPr>
            <m:ctrlPr>
              <w:rPr>
                <w:rFonts w:ascii="Cambria Math" w:hAnsi="Cambria Math"/>
                <w:i/>
                <w:sz w:val="22"/>
                <w:szCs w:val="18"/>
              </w:rPr>
            </m:ctrlPr>
          </m:sSubPr>
          <m:e>
            <m:r>
              <w:rPr>
                <w:rFonts w:ascii="Cambria Math" w:hAnsi="Cambria Math"/>
                <w:sz w:val="22"/>
                <w:szCs w:val="18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18"/>
              </w:rPr>
              <m:t>α</m:t>
            </m:r>
          </m:sub>
        </m:sSub>
        <m:r>
          <w:rPr>
            <w:rFonts w:ascii="Cambria Math" w:hAnsi="Cambria Math"/>
            <w:sz w:val="22"/>
            <w:szCs w:val="18"/>
          </w:rPr>
          <m:t>.</m:t>
        </m:r>
      </m:oMath>
      <w:r w:rsidRPr="00827777">
        <w:rPr>
          <w:sz w:val="22"/>
          <w:szCs w:val="18"/>
        </w:rPr>
        <w:t xml:space="preserve">  We will use the following two properties</w:t>
      </w:r>
    </w:p>
    <w:p w14:paraId="5C89F295" w14:textId="2CF967E5" w:rsidR="00EF1C66" w:rsidRDefault="00EF1C66" w:rsidP="0000357F">
      <w:pPr>
        <w:ind w:left="720"/>
        <w:jc w:val="both"/>
        <w:rPr>
          <w:sz w:val="22"/>
          <w:szCs w:val="22"/>
        </w:rPr>
      </w:pPr>
    </w:p>
    <w:p w14:paraId="1A1E07AD" w14:textId="087B5212" w:rsidR="000C5EA1" w:rsidRPr="003747A6" w:rsidRDefault="00645AB1" w:rsidP="003747A6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Property </w:t>
      </w:r>
      <w:r w:rsidR="008E632D">
        <w:rPr>
          <w:sz w:val="22"/>
          <w:szCs w:val="22"/>
        </w:rPr>
        <w:t xml:space="preserve">1  </w:t>
      </w:r>
      <m:oMath>
        <m:r>
          <w:rPr>
            <w:rFonts w:ascii="Cambria Math" w:hAnsi="Cambria Math"/>
            <w:sz w:val="22"/>
            <w:szCs w:val="22"/>
          </w:rPr>
          <m:t>(A∩B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α 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∩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</w:p>
    <w:p w14:paraId="52F254D1" w14:textId="2760DF41" w:rsidR="003747A6" w:rsidRPr="003747A6" w:rsidRDefault="00645AB1" w:rsidP="003747A6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Property </w:t>
      </w:r>
      <w:r w:rsidR="008E632D">
        <w:rPr>
          <w:sz w:val="22"/>
          <w:szCs w:val="22"/>
        </w:rPr>
        <w:t xml:space="preserve">2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α 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∩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⊆(A∩B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3F903C8D" w14:textId="77777777" w:rsidR="003747A6" w:rsidRDefault="003747A6" w:rsidP="0000357F">
      <w:pPr>
        <w:ind w:left="720"/>
        <w:jc w:val="both"/>
        <w:rPr>
          <w:sz w:val="22"/>
          <w:szCs w:val="22"/>
        </w:rPr>
      </w:pPr>
    </w:p>
    <w:p w14:paraId="2C73689F" w14:textId="7B4A2E1D" w:rsidR="003747A6" w:rsidRDefault="003747A6" w:rsidP="0000357F">
      <w:pPr>
        <w:ind w:left="720"/>
        <w:jc w:val="both"/>
        <w:rPr>
          <w:sz w:val="22"/>
          <w:szCs w:val="22"/>
        </w:rPr>
      </w:pPr>
    </w:p>
    <w:p w14:paraId="67D80380" w14:textId="77777777" w:rsidR="009316B7" w:rsidRDefault="009316B7" w:rsidP="0000357F">
      <w:pPr>
        <w:ind w:left="720"/>
        <w:jc w:val="both"/>
        <w:rPr>
          <w:sz w:val="22"/>
          <w:szCs w:val="22"/>
        </w:rPr>
      </w:pPr>
    </w:p>
    <w:p w14:paraId="403858E4" w14:textId="763C84FA" w:rsidR="00EF1C66" w:rsidRDefault="008E632D" w:rsidP="0000357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Step 1 Solution: </w:t>
      </w:r>
      <w:r w:rsidR="003747A6">
        <w:rPr>
          <w:sz w:val="22"/>
          <w:szCs w:val="22"/>
        </w:rPr>
        <w:t xml:space="preserve"> to prove </w:t>
      </w:r>
      <m:oMath>
        <m:r>
          <w:rPr>
            <w:rFonts w:ascii="Cambria Math" w:hAnsi="Cambria Math"/>
            <w:sz w:val="22"/>
            <w:szCs w:val="22"/>
          </w:rPr>
          <m:t>(A∩B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α 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∩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</w:p>
    <w:p w14:paraId="641BC1B6" w14:textId="2CBD05D0" w:rsidR="003747A6" w:rsidRPr="003747A6" w:rsidRDefault="003747A6" w:rsidP="003747A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suppose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x </m:t>
        </m:r>
        <m:r>
          <w:rPr>
            <w:rFonts w:ascii="Cambria Math" w:hAnsi="Cambria Math"/>
            <w:sz w:val="22"/>
            <w:szCs w:val="22"/>
          </w:rPr>
          <m:t>∈(A∩B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>
        <w:rPr>
          <w:sz w:val="22"/>
          <w:szCs w:val="22"/>
        </w:rPr>
        <w:t xml:space="preserve"> .  It is known that</w:t>
      </w:r>
    </w:p>
    <w:p w14:paraId="62285BFD" w14:textId="77777777" w:rsidR="003747A6" w:rsidRPr="00D1656D" w:rsidRDefault="00000000" w:rsidP="003747A6">
      <w:pPr>
        <w:ind w:left="720"/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x∈X 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(x)≥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</m:d>
      </m:oMath>
      <w:r w:rsidR="003747A6" w:rsidRPr="00D1656D">
        <w:rPr>
          <w:sz w:val="22"/>
          <w:szCs w:val="22"/>
        </w:rPr>
        <w:t xml:space="preserve"> </w:t>
      </w:r>
    </w:p>
    <w:p w14:paraId="359EA4FD" w14:textId="4984693D" w:rsidR="00EF1C66" w:rsidRDefault="00000000" w:rsidP="003747A6">
      <w:pPr>
        <w:ind w:left="720"/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x∈X</m:t>
            </m:r>
          </m:e>
        </m:d>
        <m:d>
          <m:dPr>
            <m:begChr m:val="|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 (x)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≥α</m:t>
                </m:r>
              </m:e>
            </m:d>
          </m:e>
        </m:d>
      </m:oMath>
      <w:r w:rsidR="003747A6">
        <w:rPr>
          <w:sz w:val="22"/>
          <w:szCs w:val="22"/>
        </w:rPr>
        <w:t xml:space="preserve"> </w:t>
      </w:r>
    </w:p>
    <w:p w14:paraId="1718B5FD" w14:textId="2A0A72B1" w:rsidR="00EF1C66" w:rsidRDefault="00EF1C66" w:rsidP="0000357F">
      <w:pPr>
        <w:ind w:left="720"/>
        <w:jc w:val="both"/>
        <w:rPr>
          <w:sz w:val="22"/>
          <w:szCs w:val="22"/>
        </w:rPr>
      </w:pPr>
    </w:p>
    <w:p w14:paraId="6DDECA96" w14:textId="46CB37E5" w:rsidR="00EF1C66" w:rsidRDefault="003747A6" w:rsidP="0000357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Therefore,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A∩B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≥α</m:t>
        </m:r>
      </m:oMath>
      <w:r w:rsidR="0037418B">
        <w:rPr>
          <w:sz w:val="22"/>
          <w:szCs w:val="22"/>
        </w:rPr>
        <w:t xml:space="preserve"> </w:t>
      </w:r>
    </w:p>
    <w:p w14:paraId="7D2C3982" w14:textId="5893A340" w:rsidR="0037418B" w:rsidRDefault="0037418B" w:rsidP="0000357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min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 B(x)</m:t>
            </m:r>
          </m:e>
        </m:d>
        <m:r>
          <w:rPr>
            <w:rFonts w:ascii="Cambria Math" w:hAnsi="Cambria Math"/>
            <w:sz w:val="22"/>
            <w:szCs w:val="22"/>
          </w:rPr>
          <m:t>≥α</m:t>
        </m:r>
      </m:oMath>
      <w:r>
        <w:rPr>
          <w:sz w:val="22"/>
          <w:szCs w:val="22"/>
        </w:rPr>
        <w:t xml:space="preserve">  both A (x) and B (x)</w:t>
      </w:r>
      <m:oMath>
        <m:r>
          <w:rPr>
            <w:rFonts w:ascii="Cambria Math" w:hAnsi="Cambria Math"/>
            <w:sz w:val="22"/>
            <w:szCs w:val="22"/>
          </w:rPr>
          <m:t xml:space="preserve"> ≥α</m:t>
        </m:r>
      </m:oMath>
      <w:r>
        <w:rPr>
          <w:sz w:val="22"/>
          <w:szCs w:val="22"/>
        </w:rPr>
        <w:t xml:space="preserve"> </w:t>
      </w:r>
      <w:r w:rsidR="00827777">
        <w:rPr>
          <w:sz w:val="22"/>
          <w:szCs w:val="22"/>
        </w:rPr>
        <w:t xml:space="preserve">therefore, </w:t>
      </w:r>
    </w:p>
    <w:p w14:paraId="2F80527C" w14:textId="68E92F85" w:rsidR="00EF1C66" w:rsidRDefault="00EF1C66" w:rsidP="0000357F">
      <w:pPr>
        <w:ind w:left="720"/>
        <w:jc w:val="both"/>
        <w:rPr>
          <w:sz w:val="22"/>
          <w:szCs w:val="22"/>
        </w:rPr>
      </w:pPr>
    </w:p>
    <w:p w14:paraId="55A48021" w14:textId="79A37051" w:rsidR="008E632D" w:rsidRDefault="0037418B" w:rsidP="00957FA5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and 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>
        <w:rPr>
          <w:sz w:val="22"/>
          <w:szCs w:val="22"/>
        </w:rPr>
        <w:t xml:space="preserve"> </w:t>
      </w:r>
      <w:r w:rsidR="00957FA5">
        <w:rPr>
          <w:sz w:val="22"/>
          <w:szCs w:val="22"/>
        </w:rPr>
        <w:t xml:space="preserve">we can say that </w:t>
      </w:r>
      <m:oMath>
        <m:r>
          <w:rPr>
            <w:rFonts w:ascii="Cambria Math" w:hAnsi="Cambria Math"/>
            <w:sz w:val="22"/>
            <w:szCs w:val="22"/>
          </w:rPr>
          <m:t>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∩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8E632D">
        <w:rPr>
          <w:sz w:val="22"/>
          <w:szCs w:val="22"/>
        </w:rPr>
        <w:t xml:space="preserve"> </w:t>
      </w:r>
    </w:p>
    <w:p w14:paraId="7A0AD59C" w14:textId="205F9EEC" w:rsidR="008E632D" w:rsidRDefault="008E632D" w:rsidP="008E632D">
      <w:pPr>
        <w:ind w:left="709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∴(A∩B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α 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∩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 w:rsidRPr="008E632D">
        <w:rPr>
          <w:sz w:val="22"/>
          <w:szCs w:val="22"/>
        </w:rPr>
        <w:t xml:space="preserve"> </w:t>
      </w:r>
      <w:r w:rsidR="00957FA5" w:rsidRPr="00957FA5">
        <w:rPr>
          <w:b/>
          <w:bCs/>
          <w:sz w:val="22"/>
          <w:szCs w:val="22"/>
        </w:rPr>
        <w:t>Eq(1)</w:t>
      </w:r>
    </w:p>
    <w:p w14:paraId="02225CAE" w14:textId="77777777" w:rsidR="009316B7" w:rsidRPr="008E632D" w:rsidRDefault="009316B7" w:rsidP="008E632D">
      <w:pPr>
        <w:ind w:left="709"/>
        <w:jc w:val="both"/>
        <w:rPr>
          <w:sz w:val="22"/>
          <w:szCs w:val="22"/>
        </w:rPr>
      </w:pPr>
    </w:p>
    <w:p w14:paraId="2DA5CF9A" w14:textId="5D0A9534" w:rsidR="008E632D" w:rsidRDefault="008E632D" w:rsidP="0000357F">
      <w:pPr>
        <w:ind w:left="720"/>
        <w:jc w:val="both"/>
        <w:rPr>
          <w:sz w:val="22"/>
          <w:szCs w:val="22"/>
        </w:rPr>
      </w:pPr>
    </w:p>
    <w:p w14:paraId="500D9B2B" w14:textId="180A3690" w:rsidR="0037418B" w:rsidRDefault="008E632D" w:rsidP="00957FA5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Step 2 Solution</w:t>
      </w:r>
      <w:r w:rsidR="00645AB1">
        <w:rPr>
          <w:sz w:val="22"/>
          <w:szCs w:val="22"/>
        </w:rPr>
        <w:t xml:space="preserve"> to prove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α 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∩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⊆(A∩B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645A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</w:p>
    <w:p w14:paraId="051F3851" w14:textId="77777777" w:rsidR="00957FA5" w:rsidRDefault="00957FA5" w:rsidP="00957FA5">
      <w:pPr>
        <w:ind w:left="720"/>
        <w:jc w:val="both"/>
        <w:rPr>
          <w:sz w:val="22"/>
          <w:szCs w:val="22"/>
        </w:rPr>
      </w:pPr>
    </w:p>
    <w:p w14:paraId="1FB62032" w14:textId="057BFDDE" w:rsidR="00BE26CA" w:rsidRDefault="00645AB1" w:rsidP="00BE26CA">
      <w:pPr>
        <w:ind w:left="720"/>
        <w:jc w:val="both"/>
        <w:rPr>
          <w:sz w:val="22"/>
          <w:szCs w:val="22"/>
        </w:rPr>
      </w:pPr>
      <w:r>
        <w:t>suppose</w:t>
      </w:r>
      <w:r w:rsidR="00BE26CA">
        <w:t xml:space="preserve"> </w:t>
      </w:r>
      <m:oMath>
        <m:r>
          <w:rPr>
            <w:rFonts w:ascii="Cambria Math" w:hAnsi="Cambria Math"/>
            <w:sz w:val="22"/>
            <w:szCs w:val="22"/>
          </w:rPr>
          <m:t>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∩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 w:rsidR="00BE26CA">
        <w:rPr>
          <w:sz w:val="22"/>
          <w:szCs w:val="22"/>
        </w:rPr>
        <w:t xml:space="preserve">  therefore,</w:t>
      </w:r>
    </w:p>
    <w:p w14:paraId="39C8E1E5" w14:textId="22BD4F9E" w:rsidR="00F16C75" w:rsidRDefault="00BE26CA" w:rsidP="00BE26CA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and 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>
        <w:rPr>
          <w:sz w:val="22"/>
          <w:szCs w:val="22"/>
        </w:rPr>
        <w:t xml:space="preserve"> </w:t>
      </w:r>
    </w:p>
    <w:p w14:paraId="53A42183" w14:textId="2AAB752C" w:rsidR="00BE26CA" w:rsidRDefault="00BE26CA" w:rsidP="00BE26CA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∴A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≥α  and B(x)≥α</m:t>
        </m:r>
      </m:oMath>
      <w:r>
        <w:rPr>
          <w:sz w:val="22"/>
          <w:szCs w:val="22"/>
        </w:rPr>
        <w:t xml:space="preserve"> </w:t>
      </w:r>
    </w:p>
    <w:p w14:paraId="0EBAEA49" w14:textId="3D761A9B" w:rsidR="00BE26CA" w:rsidRDefault="00BE26CA" w:rsidP="00BE26CA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min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 B(x)</m:t>
            </m:r>
          </m:e>
        </m:d>
      </m:oMath>
      <w:r>
        <w:rPr>
          <w:sz w:val="22"/>
          <w:szCs w:val="22"/>
        </w:rPr>
        <w:t xml:space="preserve"> </w:t>
      </w:r>
    </w:p>
    <w:p w14:paraId="76E789E4" w14:textId="20293484" w:rsidR="00BE26CA" w:rsidRDefault="00BE26CA" w:rsidP="00BE26CA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Min value is not known; however, both sets, A (x) and B(x) are </w:t>
      </w:r>
      <m:oMath>
        <m:r>
          <w:rPr>
            <w:rFonts w:ascii="Cambria Math" w:hAnsi="Cambria Math"/>
            <w:sz w:val="22"/>
            <w:szCs w:val="22"/>
          </w:rPr>
          <m:t>&gt;α</m:t>
        </m:r>
      </m:oMath>
    </w:p>
    <w:p w14:paraId="19EA8D28" w14:textId="7D10B6BF" w:rsidR="00C46294" w:rsidRDefault="00000000" w:rsidP="00C46294">
      <w:pPr>
        <w:ind w:left="720"/>
        <w:jc w:val="bot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≥α</m:t>
        </m:r>
      </m:oMath>
      <w:r w:rsidR="00C46294">
        <w:t xml:space="preserve"> </w:t>
      </w:r>
      <w:r w:rsidR="00645AB1">
        <w:t xml:space="preserve">so, </w:t>
      </w:r>
    </w:p>
    <w:p w14:paraId="6F25A9C0" w14:textId="10675922" w:rsidR="00C46294" w:rsidRPr="00C46294" w:rsidRDefault="00C46294" w:rsidP="00C46294">
      <w:pPr>
        <w:ind w:left="720"/>
        <w:jc w:val="both"/>
      </w:pPr>
      <m:oMath>
        <m:r>
          <w:rPr>
            <w:rFonts w:ascii="Cambria Math" w:hAnsi="Cambria Math"/>
            <w:sz w:val="22"/>
            <w:szCs w:val="22"/>
          </w:rPr>
          <m:t>x∈(A∩B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 w:rsidR="00E24B28">
        <w:rPr>
          <w:sz w:val="22"/>
          <w:szCs w:val="22"/>
        </w:rPr>
        <w:t xml:space="preserve">  and since </w:t>
      </w:r>
      <m:oMath>
        <m:r>
          <w:rPr>
            <w:rFonts w:ascii="Cambria Math" w:hAnsi="Cambria Math"/>
            <w:sz w:val="22"/>
            <w:szCs w:val="22"/>
          </w:rPr>
          <m:t>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and 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</w:p>
    <w:p w14:paraId="29390BFE" w14:textId="3D21983A" w:rsidR="00957FA5" w:rsidRDefault="00000000" w:rsidP="00645AB1">
      <w:pPr>
        <w:ind w:left="720"/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∩B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⊆</m:t>
        </m:r>
        <m:r>
          <w:rPr>
            <w:rFonts w:ascii="Cambria Math" w:hAnsi="Cambria Math"/>
          </w:rPr>
          <m:t>(A∩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B)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E24B28">
        <w:t xml:space="preserve"> </w:t>
      </w:r>
      <w:r w:rsidR="00957FA5">
        <w:t xml:space="preserve"> </w:t>
      </w:r>
      <w:r w:rsidR="00957FA5" w:rsidRPr="00957FA5">
        <w:rPr>
          <w:b/>
          <w:bCs/>
        </w:rPr>
        <w:t>Eq(2)</w:t>
      </w:r>
    </w:p>
    <w:p w14:paraId="4CD9B3A0" w14:textId="77777777" w:rsidR="00645AB1" w:rsidRDefault="00645AB1" w:rsidP="00645AB1">
      <w:pPr>
        <w:ind w:left="720"/>
        <w:jc w:val="both"/>
        <w:rPr>
          <w:b/>
          <w:bCs/>
        </w:rPr>
      </w:pPr>
    </w:p>
    <w:p w14:paraId="64ABE0BD" w14:textId="0D649A83" w:rsidR="00957FA5" w:rsidRDefault="00957FA5" w:rsidP="0000357F">
      <w:pPr>
        <w:ind w:left="720"/>
        <w:jc w:val="both"/>
      </w:pPr>
      <w:r>
        <w:t xml:space="preserve">According to </w:t>
      </w:r>
      <w:r w:rsidRPr="00827777">
        <w:rPr>
          <w:b/>
          <w:bCs/>
        </w:rPr>
        <w:t>Eq(1) and Eq(2)</w:t>
      </w:r>
      <w:r>
        <w:t xml:space="preserve"> we can say the following;</w:t>
      </w:r>
    </w:p>
    <w:p w14:paraId="4DDDD3F5" w14:textId="6E1458E0" w:rsidR="00E24B28" w:rsidRDefault="00E24B28" w:rsidP="0000357F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∴</m:t>
        </m:r>
        <m:r>
          <w:rPr>
            <w:rFonts w:ascii="Cambria Math" w:hAnsi="Cambria Math"/>
          </w:rPr>
          <m:t>(A∩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B)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</w:t>
      </w:r>
    </w:p>
    <w:p w14:paraId="48984D78" w14:textId="77777777" w:rsidR="00F16C75" w:rsidRDefault="00F16C75" w:rsidP="0000357F">
      <w:pPr>
        <w:ind w:left="720"/>
        <w:jc w:val="both"/>
        <w:rPr>
          <w:sz w:val="22"/>
          <w:szCs w:val="22"/>
        </w:rPr>
      </w:pPr>
    </w:p>
    <w:p w14:paraId="587A93E3" w14:textId="4A38C426" w:rsidR="0037418B" w:rsidRDefault="0037418B" w:rsidP="0000357F">
      <w:pPr>
        <w:ind w:left="720"/>
        <w:jc w:val="both"/>
        <w:rPr>
          <w:sz w:val="22"/>
          <w:szCs w:val="22"/>
        </w:rPr>
      </w:pPr>
    </w:p>
    <w:p w14:paraId="12B4FE18" w14:textId="3A0835C3" w:rsidR="00827777" w:rsidRPr="00827777" w:rsidRDefault="00E2745D" w:rsidP="0000357F">
      <w:pPr>
        <w:ind w:left="720"/>
        <w:jc w:val="both"/>
        <w:rPr>
          <w:b/>
          <w:bCs/>
        </w:rPr>
      </w:pPr>
      <w:r w:rsidRPr="00827777">
        <w:rPr>
          <w:b/>
          <w:bCs/>
          <w:sz w:val="22"/>
          <w:szCs w:val="22"/>
        </w:rPr>
        <w:t>2.</w:t>
      </w:r>
      <w:r w:rsidR="00645AB1" w:rsidRPr="00827777">
        <w:rPr>
          <w:b/>
          <w:bCs/>
          <w:sz w:val="22"/>
          <w:szCs w:val="22"/>
        </w:rPr>
        <w:t xml:space="preserve">  proof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A∪B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b>
        </m:sSub>
        <m:r>
          <m:rPr>
            <m:sty m:val="bi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b>
        </m:sSub>
      </m:oMath>
      <w:r w:rsidR="00645AB1" w:rsidRPr="00827777">
        <w:rPr>
          <w:b/>
          <w:bCs/>
        </w:rPr>
        <w:t xml:space="preserve"> </w:t>
      </w:r>
      <w:r w:rsidR="00827777" w:rsidRPr="00827777">
        <w:rPr>
          <w:b/>
          <w:bCs/>
        </w:rPr>
        <w:t xml:space="preserve">we will use the following properties </w:t>
      </w:r>
    </w:p>
    <w:p w14:paraId="020286B1" w14:textId="431EE145" w:rsidR="00EF1C66" w:rsidRDefault="00645AB1" w:rsidP="0000357F">
      <w:pPr>
        <w:ind w:left="720"/>
        <w:jc w:val="both"/>
      </w:pPr>
      <w:r>
        <w:t xml:space="preserve"> </w:t>
      </w:r>
    </w:p>
    <w:p w14:paraId="619446EF" w14:textId="5A05CACA" w:rsidR="00827777" w:rsidRPr="003747A6" w:rsidRDefault="00827777" w:rsidP="00827777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Property 1  </w:t>
      </w:r>
      <m:oMath>
        <m:r>
          <w:rPr>
            <w:rFonts w:ascii="Cambria Math" w:hAnsi="Cambria Math"/>
            <w:sz w:val="22"/>
            <w:szCs w:val="22"/>
          </w:rPr>
          <m:t xml:space="preserve">(A 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sz w:val="22"/>
            <w:szCs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α </m:t>
            </m:r>
          </m:sub>
        </m:sSub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</w:p>
    <w:p w14:paraId="10722C26" w14:textId="46775C6C" w:rsidR="00827777" w:rsidRPr="003747A6" w:rsidRDefault="00827777" w:rsidP="00827777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Property 2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α </m:t>
            </m:r>
          </m:sub>
        </m:sSub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⊆(A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sz w:val="22"/>
            <w:szCs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31C594F7" w14:textId="77777777" w:rsidR="00645AB1" w:rsidRPr="00827777" w:rsidRDefault="00645AB1" w:rsidP="0000357F">
      <w:pPr>
        <w:ind w:left="720"/>
        <w:jc w:val="both"/>
        <w:rPr>
          <w:sz w:val="22"/>
          <w:szCs w:val="22"/>
          <w:lang w:val="en-GB"/>
        </w:rPr>
      </w:pPr>
    </w:p>
    <w:p w14:paraId="5D106EFE" w14:textId="17B3816D" w:rsidR="00827777" w:rsidRDefault="005C5085" w:rsidP="0000357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Step 1 Solution:</w:t>
      </w:r>
      <w:r w:rsidR="00827777">
        <w:rPr>
          <w:sz w:val="22"/>
          <w:szCs w:val="22"/>
        </w:rPr>
        <w:t xml:space="preserve"> prove </w:t>
      </w:r>
      <m:oMath>
        <m:r>
          <w:rPr>
            <w:rFonts w:ascii="Cambria Math" w:hAnsi="Cambria Math"/>
            <w:sz w:val="22"/>
            <w:szCs w:val="22"/>
          </w:rPr>
          <m:t xml:space="preserve">(A 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sz w:val="22"/>
            <w:szCs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α </m:t>
            </m:r>
          </m:sub>
        </m:sSub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</w:p>
    <w:p w14:paraId="5C78F74E" w14:textId="77777777" w:rsidR="00827777" w:rsidRDefault="00827777" w:rsidP="0000357F">
      <w:pPr>
        <w:ind w:left="720"/>
        <w:jc w:val="both"/>
        <w:rPr>
          <w:sz w:val="22"/>
          <w:szCs w:val="22"/>
        </w:rPr>
      </w:pPr>
    </w:p>
    <w:p w14:paraId="3698DA6D" w14:textId="6C2185A1" w:rsidR="00EB5E67" w:rsidRPr="00D1656D" w:rsidRDefault="005C5085" w:rsidP="0000357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suppose 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(A∪B)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 w:rsidR="00EB5E67" w:rsidRPr="00D1656D">
        <w:rPr>
          <w:sz w:val="22"/>
          <w:szCs w:val="22"/>
        </w:rPr>
        <w:t xml:space="preserve"> </w:t>
      </w:r>
      <w:r w:rsidR="0063778A" w:rsidRPr="00D1656D">
        <w:rPr>
          <w:sz w:val="22"/>
          <w:szCs w:val="22"/>
        </w:rPr>
        <w:t xml:space="preserve"> </w:t>
      </w:r>
    </w:p>
    <w:p w14:paraId="7CBE4DEC" w14:textId="591741AE" w:rsidR="0063778A" w:rsidRPr="00D1656D" w:rsidRDefault="0063778A" w:rsidP="0000357F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Since</m:t>
        </m:r>
      </m:oMath>
      <w:r w:rsidRPr="00D1656D">
        <w:rPr>
          <w:sz w:val="22"/>
          <w:szCs w:val="22"/>
        </w:rPr>
        <w:t xml:space="preserve"> </w:t>
      </w:r>
    </w:p>
    <w:p w14:paraId="3951F9C2" w14:textId="5038BBF2" w:rsidR="00EB5E67" w:rsidRPr="00D1656D" w:rsidRDefault="00EB5E67" w:rsidP="0000357F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x∈X 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(x)≥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</m:d>
      </m:oMath>
      <w:r w:rsidR="0063778A" w:rsidRPr="00D1656D">
        <w:rPr>
          <w:sz w:val="22"/>
          <w:szCs w:val="22"/>
        </w:rPr>
        <w:t xml:space="preserve"> </w:t>
      </w:r>
    </w:p>
    <w:p w14:paraId="59981EFE" w14:textId="68806978" w:rsidR="0063778A" w:rsidRDefault="00000000" w:rsidP="0000357F">
      <w:pPr>
        <w:ind w:left="720"/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x∈X</m:t>
            </m:r>
          </m:e>
        </m:d>
        <m:d>
          <m:dPr>
            <m:begChr m:val="|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 (x)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≥α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D1656D">
        <w:rPr>
          <w:sz w:val="22"/>
          <w:szCs w:val="22"/>
        </w:rPr>
        <w:t xml:space="preserve"> </w:t>
      </w:r>
    </w:p>
    <w:p w14:paraId="2671E555" w14:textId="7A77B834" w:rsidR="00D1656D" w:rsidRDefault="00D1656D" w:rsidP="0000357F">
      <w:pPr>
        <w:ind w:left="720"/>
        <w:jc w:val="both"/>
        <w:rPr>
          <w:sz w:val="22"/>
          <w:szCs w:val="22"/>
        </w:rPr>
      </w:pPr>
    </w:p>
    <w:p w14:paraId="5DE2AA49" w14:textId="0DADD7D9" w:rsidR="00D1656D" w:rsidRDefault="00000000" w:rsidP="0000357F">
      <w:pPr>
        <w:ind w:left="720"/>
        <w:jc w:val="both"/>
        <w:rPr>
          <w:sz w:val="22"/>
          <w:szCs w:val="22"/>
        </w:rPr>
      </w:pPr>
      <m:oMath>
        <m:d>
          <m:dPr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A∪B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≥α</m:t>
            </m:r>
          </m:e>
        </m:d>
      </m:oMath>
      <w:r w:rsidR="0023629F">
        <w:rPr>
          <w:sz w:val="22"/>
          <w:szCs w:val="22"/>
        </w:rPr>
        <w:t xml:space="preserve"> </w:t>
      </w:r>
    </w:p>
    <w:p w14:paraId="2C892004" w14:textId="21276074" w:rsidR="0023629F" w:rsidRDefault="0023629F" w:rsidP="0000357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max 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, 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(</m:t>
        </m:r>
        <m:d>
          <m:dPr>
            <m:begChr m:val="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x)</m:t>
            </m:r>
          </m:e>
        </m:d>
      </m:oMath>
      <w:r w:rsidR="00676EDB">
        <w:rPr>
          <w:sz w:val="22"/>
          <w:szCs w:val="2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thus,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or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(x)</m:t>
        </m:r>
        <m:r>
          <w:rPr>
            <w:rFonts w:ascii="Cambria Math" w:hAnsi="Cambria Math"/>
            <w:sz w:val="22"/>
            <w:szCs w:val="22"/>
          </w:rPr>
          <m:t>≥α</m:t>
        </m:r>
      </m:oMath>
    </w:p>
    <w:p w14:paraId="0D949F88" w14:textId="25BFB346" w:rsidR="00676EDB" w:rsidRDefault="00000000" w:rsidP="0000357F">
      <w:pPr>
        <w:ind w:left="720"/>
        <w:jc w:val="both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≥α or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(x)≥α</m:t>
        </m:r>
      </m:oMath>
      <w:r w:rsidR="00CC395E">
        <w:rPr>
          <w:sz w:val="22"/>
          <w:szCs w:val="22"/>
        </w:rPr>
        <w:t xml:space="preserve"> </w:t>
      </w:r>
    </w:p>
    <w:p w14:paraId="77EFC30C" w14:textId="75DC9906" w:rsidR="00CC395E" w:rsidRPr="00D1656D" w:rsidRDefault="00CC395E" w:rsidP="00CC395E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 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or  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>
        <w:rPr>
          <w:sz w:val="22"/>
          <w:szCs w:val="22"/>
        </w:rPr>
        <w:t xml:space="preserve"> </w:t>
      </w:r>
      <w:r w:rsidR="00827777">
        <w:rPr>
          <w:sz w:val="22"/>
          <w:szCs w:val="22"/>
        </w:rPr>
        <w:t xml:space="preserve"> so, </w:t>
      </w:r>
    </w:p>
    <w:p w14:paraId="258D2409" w14:textId="27B45AD5" w:rsidR="00EB5E67" w:rsidRDefault="00CC395E" w:rsidP="0000357F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 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>
        <w:rPr>
          <w:sz w:val="22"/>
          <w:szCs w:val="22"/>
        </w:rPr>
        <w:t xml:space="preserve"> </w:t>
      </w:r>
    </w:p>
    <w:p w14:paraId="4D0D5BA5" w14:textId="77777777" w:rsidR="00827777" w:rsidRPr="00D1656D" w:rsidRDefault="00827777" w:rsidP="0000357F">
      <w:pPr>
        <w:ind w:left="720"/>
        <w:jc w:val="both"/>
        <w:rPr>
          <w:sz w:val="22"/>
          <w:szCs w:val="22"/>
        </w:rPr>
      </w:pPr>
    </w:p>
    <w:p w14:paraId="1367EEEB" w14:textId="7B25643B" w:rsidR="00EB5E67" w:rsidRDefault="00CC395E" w:rsidP="0000357F">
      <w:pPr>
        <w:ind w:left="720"/>
        <w:jc w:val="both"/>
      </w:pPr>
      <w:r>
        <w:t xml:space="preserve">Since </w:t>
      </w:r>
      <w:r w:rsidR="003747A6">
        <w:t>it is known</w:t>
      </w:r>
      <w:r>
        <w:t xml:space="preserve"> that</w:t>
      </w:r>
    </w:p>
    <w:p w14:paraId="1C52F4E1" w14:textId="19C28075" w:rsidR="00CC395E" w:rsidRDefault="00CC395E" w:rsidP="0000357F">
      <w:pPr>
        <w:ind w:left="720"/>
        <w:jc w:val="both"/>
      </w:pPr>
      <m:oMath>
        <m:r>
          <w:rPr>
            <w:rFonts w:ascii="Cambria Math" w:hAnsi="Cambria Math"/>
          </w:rPr>
          <m:t>x∈(A∪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B)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EF1C66">
        <w:t xml:space="preserve"> </w:t>
      </w:r>
    </w:p>
    <w:p w14:paraId="55C6DA1A" w14:textId="5FBAF774" w:rsidR="00EF1C66" w:rsidRDefault="00EF1C66" w:rsidP="0000357F">
      <w:pPr>
        <w:ind w:left="720"/>
        <w:jc w:val="both"/>
      </w:pP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22B3F7A8" w14:textId="62005EBA" w:rsidR="00EF1C66" w:rsidRDefault="00EF1C66" w:rsidP="0000357F">
      <w:pPr>
        <w:ind w:left="720"/>
        <w:jc w:val="both"/>
      </w:pPr>
      <m:oMath>
        <m:r>
          <w:rPr>
            <w:rFonts w:ascii="Cambria Math" w:hAnsi="Cambria Math"/>
          </w:rPr>
          <m:t>∴(A∪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B)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</w:t>
      </w:r>
      <w:r w:rsidR="00827777" w:rsidRPr="00827777">
        <w:rPr>
          <w:b/>
          <w:bCs/>
        </w:rPr>
        <w:t>Eq(3)</w:t>
      </w:r>
    </w:p>
    <w:p w14:paraId="7F7726DE" w14:textId="77777777" w:rsidR="00CC395E" w:rsidRDefault="00CC395E" w:rsidP="0000357F">
      <w:pPr>
        <w:ind w:left="720"/>
        <w:jc w:val="both"/>
      </w:pPr>
    </w:p>
    <w:p w14:paraId="6C80C728" w14:textId="58241DA2" w:rsidR="00CC395E" w:rsidRDefault="005C5085" w:rsidP="0000357F">
      <w:pPr>
        <w:ind w:left="720"/>
        <w:jc w:val="both"/>
        <w:rPr>
          <w:sz w:val="22"/>
          <w:szCs w:val="22"/>
        </w:rPr>
      </w:pPr>
      <w:r>
        <w:t>Step 2 Solution:</w:t>
      </w:r>
      <w:r w:rsidR="00BA6350">
        <w:t xml:space="preserve"> </w:t>
      </w:r>
      <w:r w:rsidR="00827777">
        <w:t xml:space="preserve">prove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α </m:t>
            </m:r>
          </m:sub>
        </m:sSub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>⊆(A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  <w:sz w:val="22"/>
            <w:szCs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</w:p>
    <w:p w14:paraId="7C91A7AA" w14:textId="77777777" w:rsidR="00827777" w:rsidRDefault="00827777" w:rsidP="0000357F">
      <w:pPr>
        <w:ind w:left="720"/>
        <w:jc w:val="both"/>
      </w:pPr>
    </w:p>
    <w:p w14:paraId="55B1E23E" w14:textId="772E766C" w:rsidR="00BA6350" w:rsidRDefault="008E6832" w:rsidP="00BA6350">
      <w:pPr>
        <w:ind w:left="720"/>
        <w:jc w:val="both"/>
        <w:rPr>
          <w:sz w:val="22"/>
          <w:szCs w:val="22"/>
        </w:rPr>
      </w:pPr>
      <w:r>
        <w:t xml:space="preserve">suppose </w:t>
      </w:r>
      <m:oMath>
        <m:r>
          <w:rPr>
            <w:rFonts w:ascii="Cambria Math" w:hAnsi="Cambria Math"/>
            <w:sz w:val="22"/>
            <w:szCs w:val="22"/>
          </w:rPr>
          <m:t>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>
        <w:rPr>
          <w:sz w:val="22"/>
          <w:szCs w:val="22"/>
        </w:rPr>
        <w:t xml:space="preserve">  therefore,</w:t>
      </w:r>
    </w:p>
    <w:p w14:paraId="7A4155EE" w14:textId="4C81FEC0" w:rsidR="008E6832" w:rsidRDefault="008E6832" w:rsidP="008E6832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,  x∈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α</m:t>
            </m:r>
          </m:sub>
        </m:sSub>
      </m:oMath>
      <w:r>
        <w:rPr>
          <w:sz w:val="22"/>
          <w:szCs w:val="22"/>
        </w:rPr>
        <w:t xml:space="preserve"> </w:t>
      </w:r>
    </w:p>
    <w:p w14:paraId="3216ECC9" w14:textId="77777777" w:rsidR="00D46D7B" w:rsidRDefault="00D46D7B" w:rsidP="008E6832">
      <w:pPr>
        <w:ind w:left="720"/>
        <w:jc w:val="both"/>
        <w:rPr>
          <w:sz w:val="22"/>
          <w:szCs w:val="22"/>
        </w:rPr>
      </w:pPr>
    </w:p>
    <w:p w14:paraId="5695289B" w14:textId="1A94544E" w:rsidR="008E6832" w:rsidRDefault="008E6832" w:rsidP="008E683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is known that </w:t>
      </w:r>
    </w:p>
    <w:p w14:paraId="4B5DA570" w14:textId="75F8A78B" w:rsidR="008E6832" w:rsidRPr="00D1656D" w:rsidRDefault="008E6832" w:rsidP="008E6832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x∈X 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(x)≥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α</m:t>
            </m:r>
          </m:e>
        </m:d>
      </m:oMath>
      <w:r w:rsidRPr="00D1656D">
        <w:rPr>
          <w:sz w:val="22"/>
          <w:szCs w:val="22"/>
        </w:rPr>
        <w:t xml:space="preserve"> </w:t>
      </w:r>
    </w:p>
    <w:p w14:paraId="62A092C7" w14:textId="3486971D" w:rsidR="008E6832" w:rsidRDefault="008E6832" w:rsidP="008E6832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B=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x∈X</m:t>
            </m:r>
          </m:e>
        </m:d>
        <m:d>
          <m:dPr>
            <m:begChr m:val="|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B (x)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≥α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 xml:space="preserve"> Hence,</w:t>
      </w:r>
    </w:p>
    <w:p w14:paraId="2A6000F0" w14:textId="77777777" w:rsidR="00D46D7B" w:rsidRDefault="00D46D7B" w:rsidP="008E6832">
      <w:pPr>
        <w:ind w:left="720"/>
        <w:jc w:val="both"/>
        <w:rPr>
          <w:sz w:val="22"/>
          <w:szCs w:val="22"/>
        </w:rPr>
      </w:pPr>
    </w:p>
    <w:p w14:paraId="5E342718" w14:textId="19CEDAE6" w:rsidR="008E6832" w:rsidRDefault="008E6832" w:rsidP="008E6832">
      <w:pPr>
        <w:ind w:left="720"/>
        <w:jc w:val="both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≥α  and  B(x)≥α</m:t>
        </m:r>
      </m:oMath>
      <w:r>
        <w:rPr>
          <w:sz w:val="22"/>
          <w:szCs w:val="22"/>
        </w:rPr>
        <w:t xml:space="preserve"> </w:t>
      </w:r>
    </w:p>
    <w:p w14:paraId="0898C3F6" w14:textId="03BC2650" w:rsidR="008E6832" w:rsidRDefault="005A24D8" w:rsidP="008E683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It is also known that </w:t>
      </w:r>
    </w:p>
    <w:p w14:paraId="7E68BCC5" w14:textId="4CFD1B88" w:rsidR="00661D88" w:rsidRDefault="005A24D8" w:rsidP="00661D8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max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, B(</m:t>
        </m:r>
        <m:d>
          <m:dPr>
            <m:begChr m:val="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x)</m:t>
            </m:r>
          </m:e>
        </m:d>
        <m:r>
          <w:rPr>
            <w:rFonts w:ascii="Cambria Math" w:hAnsi="Cambria Math"/>
            <w:sz w:val="22"/>
            <w:szCs w:val="22"/>
          </w:rPr>
          <m:t>&gt; α</m:t>
        </m:r>
      </m:oMath>
      <w:r>
        <w:rPr>
          <w:sz w:val="22"/>
          <w:szCs w:val="22"/>
        </w:rPr>
        <w:t xml:space="preserve">  </w:t>
      </w:r>
    </w:p>
    <w:p w14:paraId="5E164366" w14:textId="77777777" w:rsidR="00D46D7B" w:rsidRDefault="00D46D7B" w:rsidP="00661D88">
      <w:pPr>
        <w:ind w:left="720"/>
        <w:jc w:val="both"/>
        <w:rPr>
          <w:sz w:val="22"/>
          <w:szCs w:val="22"/>
        </w:rPr>
      </w:pPr>
    </w:p>
    <w:p w14:paraId="55F50EEB" w14:textId="76E67701" w:rsidR="008E6832" w:rsidRDefault="00661D88" w:rsidP="00BA635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It is not known which membership function have the max value. However,</w:t>
      </w:r>
    </w:p>
    <w:p w14:paraId="1363C666" w14:textId="6AB01E8B" w:rsidR="00661D88" w:rsidRDefault="00661D88" w:rsidP="00661D8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both </w:t>
      </w:r>
      <m:oMath>
        <m:r>
          <w:rPr>
            <w:rFonts w:ascii="Cambria Math" w:hAnsi="Cambria Math"/>
            <w:sz w:val="2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or B(x)≥α</m:t>
        </m:r>
      </m:oMath>
      <w:r>
        <w:rPr>
          <w:sz w:val="22"/>
          <w:szCs w:val="22"/>
        </w:rPr>
        <w:t xml:space="preserve"> hence,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(x)</m:t>
        </m:r>
        <m:r>
          <w:rPr>
            <w:rFonts w:ascii="Cambria Math" w:hAnsi="Cambria Math"/>
            <w:sz w:val="22"/>
            <w:szCs w:val="22"/>
          </w:rPr>
          <m:t xml:space="preserve"> ≥α</m:t>
        </m:r>
      </m:oMath>
    </w:p>
    <w:p w14:paraId="5CF97AC2" w14:textId="77B83412" w:rsidR="00661D88" w:rsidRDefault="00661D88" w:rsidP="00661D88">
      <w:pPr>
        <w:ind w:left="720"/>
        <w:jc w:val="both"/>
      </w:pPr>
      <m:oMath>
        <m:r>
          <w:rPr>
            <w:rFonts w:ascii="Cambria Math" w:hAnsi="Cambria Math"/>
            <w:sz w:val="22"/>
            <w:szCs w:val="22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since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. Therefore,</w:t>
      </w:r>
    </w:p>
    <w:p w14:paraId="70B281D5" w14:textId="7B5CE99F" w:rsidR="00661D88" w:rsidRDefault="00000000" w:rsidP="00661D88">
      <w:pPr>
        <w:ind w:left="720"/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⊆(A∪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B)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661D88">
        <w:t xml:space="preserve"> </w:t>
      </w:r>
      <w:r w:rsidR="00D46D7B" w:rsidRPr="00D46D7B">
        <w:rPr>
          <w:b/>
          <w:bCs/>
        </w:rPr>
        <w:t>Eq(4)</w:t>
      </w:r>
    </w:p>
    <w:p w14:paraId="367B6B54" w14:textId="71B69A00" w:rsidR="00D46D7B" w:rsidRDefault="00D46D7B" w:rsidP="00661D88">
      <w:pPr>
        <w:ind w:left="720"/>
        <w:jc w:val="both"/>
      </w:pPr>
    </w:p>
    <w:p w14:paraId="053ED7D5" w14:textId="7369CADB" w:rsidR="00D46D7B" w:rsidRDefault="00D46D7B" w:rsidP="00661D88">
      <w:pPr>
        <w:ind w:left="720"/>
        <w:jc w:val="both"/>
      </w:pPr>
      <w:r>
        <w:t xml:space="preserve">According to the Eq(3) and Eq(4), </w:t>
      </w:r>
    </w:p>
    <w:p w14:paraId="3C98199D" w14:textId="77777777" w:rsidR="00D46D7B" w:rsidRDefault="00D46D7B" w:rsidP="00661D88">
      <w:pPr>
        <w:ind w:left="720"/>
        <w:jc w:val="both"/>
      </w:pPr>
    </w:p>
    <w:p w14:paraId="16E6A8AA" w14:textId="7856B38D" w:rsidR="00661D88" w:rsidRDefault="00661D88" w:rsidP="00661D88">
      <w:pPr>
        <w:ind w:left="720"/>
        <w:jc w:val="both"/>
      </w:pPr>
      <m:oMath>
        <m:r>
          <w:rPr>
            <w:rFonts w:ascii="Cambria Math" w:hAnsi="Cambria Math"/>
          </w:rPr>
          <m:t>∴(A∪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B)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 </w:t>
      </w:r>
    </w:p>
    <w:p w14:paraId="23A121E9" w14:textId="6F74554E" w:rsidR="00661D88" w:rsidRDefault="00661D88" w:rsidP="00661D88">
      <w:pPr>
        <w:ind w:left="720"/>
        <w:jc w:val="both"/>
        <w:rPr>
          <w:sz w:val="22"/>
          <w:szCs w:val="22"/>
        </w:rPr>
      </w:pPr>
    </w:p>
    <w:p w14:paraId="02705B6D" w14:textId="5CEB29B7" w:rsidR="00661D88" w:rsidRDefault="00661D88" w:rsidP="00BA6350">
      <w:pPr>
        <w:ind w:left="720"/>
        <w:jc w:val="both"/>
        <w:rPr>
          <w:sz w:val="22"/>
          <w:szCs w:val="22"/>
        </w:rPr>
      </w:pPr>
    </w:p>
    <w:p w14:paraId="2DF1AFCA" w14:textId="77777777" w:rsidR="008E6832" w:rsidRPr="00BA6350" w:rsidRDefault="008E6832" w:rsidP="00BA6350">
      <w:pPr>
        <w:ind w:left="720"/>
        <w:jc w:val="both"/>
      </w:pPr>
    </w:p>
    <w:p w14:paraId="52C9F3C2" w14:textId="28994D05" w:rsidR="005C5085" w:rsidRDefault="005C5085" w:rsidP="0000357F">
      <w:pPr>
        <w:ind w:left="720"/>
        <w:jc w:val="both"/>
      </w:pPr>
    </w:p>
    <w:p w14:paraId="1C2C6FBE" w14:textId="579B4743" w:rsidR="005C5085" w:rsidRDefault="005C5085" w:rsidP="0000357F">
      <w:pPr>
        <w:ind w:left="720"/>
        <w:jc w:val="both"/>
      </w:pPr>
    </w:p>
    <w:p w14:paraId="5444F9BB" w14:textId="77777777" w:rsidR="005C5085" w:rsidRDefault="005C5085" w:rsidP="0000357F">
      <w:pPr>
        <w:ind w:left="720"/>
        <w:jc w:val="both"/>
      </w:pPr>
    </w:p>
    <w:p w14:paraId="1771AEEB" w14:textId="32AC3487" w:rsidR="0000357F" w:rsidRDefault="0000357F" w:rsidP="0000357F">
      <w:pPr>
        <w:ind w:left="720"/>
        <w:jc w:val="both"/>
      </w:pPr>
      <w:r>
        <w:t xml:space="preserve">                                   (8 marks)</w:t>
      </w:r>
    </w:p>
    <w:p w14:paraId="7F501947" w14:textId="6708486B" w:rsidR="0000357F" w:rsidRDefault="0000357F" w:rsidP="0000357F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contextualSpacing/>
        <w:rPr>
          <w:i/>
        </w:rPr>
      </w:pPr>
      <w:r>
        <w:t xml:space="preserve">How do </w:t>
      </w:r>
      <m:oMath>
        <m:r>
          <w:rPr>
            <w:rFonts w:ascii="Cambria Math" w:hAnsi="Cambria Math"/>
          </w:rPr>
          <m:t>supp(A)</m:t>
        </m:r>
      </m:oMath>
      <w:r>
        <w:t xml:space="preserve"> and </w:t>
      </w:r>
      <m:oMath>
        <m:r>
          <w:rPr>
            <w:rFonts w:ascii="Cambria Math" w:hAnsi="Cambria Math"/>
          </w:rPr>
          <m:t>core(A)</m:t>
        </m:r>
      </m:oMath>
      <w:r w:rsidRPr="0059620B">
        <w:t xml:space="preserve"> </w:t>
      </w:r>
      <w:r>
        <w:t xml:space="preserve">relate to the </w:t>
      </w:r>
      <m:oMath>
        <m:r>
          <w:rPr>
            <w:rFonts w:ascii="Cambria Math" w:hAnsi="Cambria Math"/>
          </w:rPr>
          <m:t>α-cuts</m:t>
        </m:r>
      </m:oMath>
      <w:r w:rsidRPr="0044569D">
        <w:rPr>
          <w:i/>
        </w:rPr>
        <w:t xml:space="preserve"> </w:t>
      </w:r>
      <w:r w:rsidRPr="007A30DB">
        <w:t xml:space="preserve">and the </w:t>
      </w:r>
      <m:oMath>
        <m:r>
          <w:rPr>
            <w:rFonts w:ascii="Cambria Math" w:hAnsi="Cambria Math"/>
          </w:rPr>
          <m:t xml:space="preserve">strong α-cuts </m:t>
        </m:r>
      </m:oMath>
      <w:r w:rsidRPr="007A30DB">
        <w:t xml:space="preserve">of </w:t>
      </w:r>
      <m:oMath>
        <m:r>
          <w:rPr>
            <w:rFonts w:ascii="Cambria Math" w:hAnsi="Cambria Math"/>
          </w:rPr>
          <m:t>A</m:t>
        </m:r>
      </m:oMath>
      <w:r w:rsidRPr="0044569D">
        <w:rPr>
          <w:i/>
        </w:rPr>
        <w:t>?</w:t>
      </w:r>
    </w:p>
    <w:p w14:paraId="43CF1E0B" w14:textId="77777777" w:rsidR="00EF1C66" w:rsidRPr="0044569D" w:rsidRDefault="00EF1C66" w:rsidP="00EF1C66">
      <w:pPr>
        <w:pStyle w:val="ListParagraph"/>
        <w:ind w:left="360"/>
        <w:contextualSpacing/>
        <w:rPr>
          <w:i/>
        </w:rPr>
      </w:pPr>
    </w:p>
    <w:p w14:paraId="1D0D0B91" w14:textId="77777777" w:rsidR="00EF1C66" w:rsidRDefault="00EF1C66" w:rsidP="0000357F">
      <w:pPr>
        <w:ind w:left="6840" w:firstLine="360"/>
        <w:jc w:val="right"/>
      </w:pPr>
    </w:p>
    <w:p w14:paraId="3987345B" w14:textId="77777777" w:rsidR="00EF1C66" w:rsidRDefault="00EF1C66" w:rsidP="0000357F">
      <w:pPr>
        <w:ind w:left="6840" w:firstLine="360"/>
        <w:jc w:val="right"/>
      </w:pPr>
    </w:p>
    <w:p w14:paraId="2A82EC13" w14:textId="77777777" w:rsidR="00EF1C66" w:rsidRDefault="00EF1C66" w:rsidP="0000357F">
      <w:pPr>
        <w:ind w:left="6840" w:firstLine="360"/>
        <w:jc w:val="right"/>
      </w:pPr>
    </w:p>
    <w:p w14:paraId="5D95EBA1" w14:textId="77777777" w:rsidR="00EF1C66" w:rsidRDefault="00EF1C66" w:rsidP="0000357F">
      <w:pPr>
        <w:ind w:left="6840" w:firstLine="360"/>
        <w:jc w:val="right"/>
      </w:pPr>
    </w:p>
    <w:p w14:paraId="769E91BB" w14:textId="77777777" w:rsidR="00EF1C66" w:rsidRDefault="00EF1C66" w:rsidP="0000357F">
      <w:pPr>
        <w:ind w:left="6840" w:firstLine="360"/>
        <w:jc w:val="right"/>
      </w:pPr>
    </w:p>
    <w:p w14:paraId="71CEDE71" w14:textId="77777777" w:rsidR="00EF1C66" w:rsidRDefault="00EF1C66" w:rsidP="0000357F">
      <w:pPr>
        <w:ind w:left="6840" w:firstLine="360"/>
        <w:jc w:val="right"/>
      </w:pPr>
    </w:p>
    <w:p w14:paraId="3EE6A391" w14:textId="3C49AF17" w:rsidR="0000357F" w:rsidRDefault="0000357F" w:rsidP="0000357F">
      <w:pPr>
        <w:ind w:left="6840" w:firstLine="360"/>
        <w:jc w:val="right"/>
      </w:pPr>
      <w:r>
        <w:t xml:space="preserve">                  (4 marks)</w:t>
      </w:r>
    </w:p>
    <w:p w14:paraId="311DC55F" w14:textId="6FAE5D15" w:rsidR="0000357F" w:rsidRPr="0044569D" w:rsidRDefault="0000357F" w:rsidP="0000357F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i/>
        </w:rPr>
      </w:pPr>
      <w:r>
        <w:t xml:space="preserve">For the discrete fuzzy sets </w:t>
      </w:r>
      <m:oMath>
        <m:r>
          <w:rPr>
            <w:rFonts w:ascii="Cambria Math" w:hAnsi="Cambria Math"/>
          </w:rPr>
          <m:t>A=</m:t>
        </m:r>
        <m:r>
          <m:rPr>
            <m:lit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,0.2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0.4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 0.6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 0.8</m:t>
            </m:r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 1)</m:t>
        </m:r>
        <m:r>
          <m:rPr>
            <m:lit/>
          </m:rPr>
          <w:rPr>
            <w:rFonts w:ascii="Cambria Math" w:hAnsi="Cambria Math"/>
          </w:rPr>
          <m:t>}</m:t>
        </m:r>
      </m:oMath>
      <w:r>
        <w:t xml:space="preserve">, obtain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44569D">
        <w:rPr>
          <w:i/>
        </w:rPr>
        <w:t xml:space="preserve">, </w:t>
      </w:r>
      <w:r w:rsidRPr="007A30DB">
        <w:t>and</w:t>
      </w:r>
      <w:r w:rsidRPr="0044569D">
        <w:rPr>
          <w:i/>
        </w:rPr>
        <w:t xml:space="preserve"> </w:t>
      </w:r>
      <w:r>
        <w:t xml:space="preserve">provide all the distinct </w:t>
      </w:r>
      <m:oMath>
        <m:r>
          <w:rPr>
            <w:rFonts w:ascii="Cambria Math" w:hAnsi="Cambria Math"/>
          </w:rPr>
          <m:t>α-cuts</m:t>
        </m:r>
      </m:oMath>
      <w:r w:rsidRPr="0044569D">
        <w:rPr>
          <w:i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A</m:t>
        </m:r>
      </m:oMath>
      <w:r w:rsidRPr="0044569D">
        <w:rPr>
          <w:i/>
        </w:rPr>
        <w:t xml:space="preserve">. </w:t>
      </w:r>
    </w:p>
    <w:p w14:paraId="5E29A33A" w14:textId="77777777" w:rsidR="0000357F" w:rsidRPr="001A2CBB" w:rsidRDefault="0000357F" w:rsidP="0000357F">
      <w:pPr>
        <w:ind w:left="6840" w:firstLine="360"/>
        <w:jc w:val="right"/>
      </w:pPr>
      <w:r>
        <w:t xml:space="preserve">                 (6 marks)</w:t>
      </w:r>
    </w:p>
    <w:p w14:paraId="7E67E07A" w14:textId="77777777" w:rsidR="0000357F" w:rsidRDefault="0000357F" w:rsidP="0000357F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contextualSpacing/>
      </w:pPr>
      <w:r>
        <w:t xml:space="preserve">Show that formula (*) is true for the discrete fuzzy set of c). </w:t>
      </w:r>
    </w:p>
    <w:p w14:paraId="721BA48C" w14:textId="77777777" w:rsidR="0000357F" w:rsidRDefault="0000357F" w:rsidP="0000357F">
      <w:pPr>
        <w:jc w:val="right"/>
      </w:pPr>
      <w:r>
        <w:t xml:space="preserve">             (5 marks)</w:t>
      </w:r>
    </w:p>
    <w:p w14:paraId="2984955B" w14:textId="77777777" w:rsidR="0000357F" w:rsidRDefault="0000357F" w:rsidP="0000357F">
      <w:pPr>
        <w:rPr>
          <w:b/>
          <w:lang w:val="en-GB"/>
        </w:rPr>
      </w:pPr>
    </w:p>
    <w:p w14:paraId="5E629FB2" w14:textId="6D96B2FE" w:rsidR="0000357F" w:rsidRDefault="0000357F" w:rsidP="0000357F">
      <w:pPr>
        <w:rPr>
          <w:b/>
          <w:lang w:val="en-GB"/>
        </w:rPr>
      </w:pPr>
    </w:p>
    <w:p w14:paraId="495DA7D2" w14:textId="28FBEC59" w:rsidR="0000357F" w:rsidRDefault="0000357F" w:rsidP="0000357F">
      <w:pPr>
        <w:rPr>
          <w:b/>
          <w:lang w:val="en-GB"/>
        </w:rPr>
      </w:pPr>
    </w:p>
    <w:p w14:paraId="63A6C9A1" w14:textId="77777777" w:rsidR="0000357F" w:rsidRDefault="0000357F" w:rsidP="0000357F">
      <w:pPr>
        <w:rPr>
          <w:b/>
          <w:lang w:val="en-GB"/>
        </w:rPr>
      </w:pPr>
    </w:p>
    <w:p w14:paraId="2C8750C4" w14:textId="77777777" w:rsidR="0000357F" w:rsidRDefault="0000357F" w:rsidP="0000357F">
      <w:pPr>
        <w:rPr>
          <w:lang w:val="en-GB"/>
        </w:rPr>
      </w:pPr>
      <w:r>
        <w:rPr>
          <w:b/>
          <w:lang w:val="en-GB"/>
        </w:rPr>
        <w:t>Question 2 – Fuzzy sets intersection, union and complement</w:t>
      </w:r>
    </w:p>
    <w:p w14:paraId="5E323748" w14:textId="77777777" w:rsidR="0000357F" w:rsidRDefault="0000357F" w:rsidP="0000357F">
      <w:pPr>
        <w:rPr>
          <w:lang w:val="en-GB"/>
        </w:rPr>
      </w:pPr>
    </w:p>
    <w:p w14:paraId="477FBB51" w14:textId="77777777" w:rsidR="0000357F" w:rsidRDefault="0000357F" w:rsidP="0000357F">
      <w:pPr>
        <w:ind w:left="284" w:hanging="284"/>
        <w:rPr>
          <w:lang w:val="en-GB"/>
        </w:rPr>
      </w:pPr>
      <w:r>
        <w:rPr>
          <w:lang w:val="en-GB"/>
        </w:rPr>
        <w:t>Consider the two discrete fuzzy sets:</w:t>
      </w:r>
    </w:p>
    <w:p w14:paraId="0A41FD6D" w14:textId="77777777" w:rsidR="0000357F" w:rsidRPr="00CC5D56" w:rsidRDefault="0000357F" w:rsidP="0000357F">
      <w:pPr>
        <w:ind w:left="284" w:hanging="284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0,0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1,0.2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2,0.25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3,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den>
                      </m:f>
                    </m:e>
                  </m:box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4,0.5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5,0.6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6,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den>
                      </m:f>
                    </m:e>
                  </m:box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7,1</m:t>
                  </m:r>
                </m:e>
              </m:d>
            </m:e>
          </m:d>
        </m:oMath>
      </m:oMathPara>
    </w:p>
    <w:p w14:paraId="20A400C3" w14:textId="77777777" w:rsidR="0000357F" w:rsidRPr="00CC5D56" w:rsidRDefault="0000357F" w:rsidP="0000357F">
      <w:pPr>
        <w:ind w:left="284" w:hanging="284"/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¬A=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0,1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1,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den>
                      </m:f>
                    </m:e>
                  </m:box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2,0.6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3,0.5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4,</m:t>
                  </m:r>
                  <m:box>
                    <m:box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den>
                      </m:f>
                    </m:e>
                  </m:box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5,0.25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6,0.2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7,0</m:t>
                  </m:r>
                </m:e>
              </m:d>
            </m:e>
          </m:d>
        </m:oMath>
      </m:oMathPara>
    </w:p>
    <w:p w14:paraId="4EBDFB3A" w14:textId="77777777" w:rsidR="0000357F" w:rsidRDefault="0000357F" w:rsidP="0000357F">
      <w:pPr>
        <w:ind w:left="709" w:hanging="709"/>
        <w:rPr>
          <w:sz w:val="16"/>
          <w:lang w:val="en-GB"/>
        </w:rPr>
      </w:pPr>
    </w:p>
    <w:p w14:paraId="695BB75C" w14:textId="77777777" w:rsidR="0000357F" w:rsidRDefault="00FB7E9A" w:rsidP="0000357F">
      <w:pPr>
        <w:jc w:val="center"/>
        <w:rPr>
          <w:lang w:val="en-GB"/>
        </w:rPr>
      </w:pPr>
      <w:r>
        <w:rPr>
          <w:noProof/>
          <w:lang w:val="en-GB"/>
        </w:rPr>
        <w:object w:dxaOrig="5325" w:dyaOrig="3105" w14:anchorId="15855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6.85pt;height:155.25pt;mso-width-percent:0;mso-height-percent:0;mso-width-percent:0;mso-height-percent:0" o:ole="" fillcolor="window">
            <v:imagedata r:id="rId8" o:title=""/>
          </v:shape>
          <o:OLEObject Type="Embed" ProgID="Excel.Sheet.8" ShapeID="_x0000_i1025" DrawAspect="Content" ObjectID="_1750349503" r:id="rId9"/>
        </w:object>
      </w:r>
    </w:p>
    <w:p w14:paraId="7E9635B6" w14:textId="77777777" w:rsidR="0000357F" w:rsidRDefault="0000357F" w:rsidP="0000357F">
      <w:pPr>
        <w:rPr>
          <w:lang w:val="en-GB"/>
        </w:rPr>
      </w:pPr>
    </w:p>
    <w:p w14:paraId="63977988" w14:textId="77777777" w:rsidR="0000357F" w:rsidRDefault="0000357F" w:rsidP="0000357F">
      <w:pPr>
        <w:rPr>
          <w:lang w:val="en-GB"/>
        </w:rPr>
      </w:pPr>
      <w:r>
        <w:rPr>
          <w:lang w:val="en-GB"/>
        </w:rPr>
        <w:t xml:space="preserve">In some sense the fuzzy sets </w:t>
      </w:r>
      <m:oMath>
        <m:r>
          <w:rPr>
            <w:rFonts w:ascii="Cambria Math" w:hAnsi="Cambria Math"/>
            <w:lang w:val="en-GB"/>
          </w:rPr>
          <m:t>A</m:t>
        </m:r>
      </m:oMath>
      <w:r>
        <w:rPr>
          <w:lang w:val="en-GB"/>
        </w:rPr>
        <w:t xml:space="preserve"> and  </w:t>
      </w:r>
      <m:oMath>
        <m:r>
          <w:rPr>
            <w:rFonts w:ascii="Cambria Math" w:hAnsi="Cambria Math"/>
            <w:lang w:val="en-GB"/>
          </w:rPr>
          <m:t>A</m:t>
        </m:r>
      </m:oMath>
      <w:r>
        <w:rPr>
          <w:lang w:val="en-GB"/>
        </w:rPr>
        <w:t xml:space="preserve"> are complementary. However, the operator </w:t>
      </w:r>
      <m:oMath>
        <m:r>
          <w:rPr>
            <w:rFonts w:ascii="Cambria Math" w:hAnsi="Cambria Math"/>
            <w:lang w:val="en-GB"/>
          </w:rPr>
          <m:t>¬</m:t>
        </m:r>
      </m:oMath>
      <w:r>
        <w:rPr>
          <w:lang w:val="en-GB"/>
        </w:rPr>
        <w:t xml:space="preserve"> that has been used to make </w:t>
      </w:r>
      <m:oMath>
        <m:r>
          <w:rPr>
            <w:rFonts w:ascii="Cambria Math" w:hAnsi="Cambria Math"/>
            <w:lang w:val="en-GB"/>
          </w:rPr>
          <m:t>¬A</m:t>
        </m:r>
      </m:oMath>
      <w:r>
        <w:rPr>
          <w:lang w:val="en-GB"/>
        </w:rPr>
        <w:t xml:space="preserve"> is obviously not</w:t>
      </w:r>
      <w:r w:rsidRPr="00CA414A">
        <w:rPr>
          <w:lang w:val="en-GB"/>
        </w:rPr>
        <w:t xml:space="preserve"> </w:t>
      </w:r>
      <w:r>
        <w:rPr>
          <w:lang w:val="en-GB"/>
        </w:rPr>
        <w:t xml:space="preserve">the negation operator of Zadeh, </w:t>
      </w:r>
      <w:r>
        <w:rPr>
          <w:i/>
          <w:lang w:val="en-GB"/>
        </w:rPr>
        <w:t>N</w:t>
      </w:r>
      <w:r>
        <w:rPr>
          <w:lang w:val="en-GB"/>
        </w:rPr>
        <w:t>(</w:t>
      </w:r>
      <w:r>
        <w:rPr>
          <w:i/>
          <w:lang w:val="en-GB"/>
        </w:rPr>
        <w:t>x</w:t>
      </w:r>
      <w:r>
        <w:rPr>
          <w:lang w:val="en-GB"/>
        </w:rPr>
        <w:t xml:space="preserve">) = 1 - </w:t>
      </w:r>
      <w:r>
        <w:rPr>
          <w:i/>
          <w:lang w:val="en-GB"/>
        </w:rPr>
        <w:t>x</w:t>
      </w:r>
      <w:r>
        <w:rPr>
          <w:lang w:val="en-GB"/>
        </w:rPr>
        <w:t>.</w:t>
      </w:r>
    </w:p>
    <w:p w14:paraId="451E3E55" w14:textId="77777777" w:rsidR="0000357F" w:rsidRDefault="0000357F" w:rsidP="0000357F">
      <w:pPr>
        <w:rPr>
          <w:lang w:val="en-GB"/>
        </w:rPr>
      </w:pPr>
    </w:p>
    <w:p w14:paraId="344A1A3F" w14:textId="77777777" w:rsidR="0000357F" w:rsidRDefault="0000357F" w:rsidP="0000357F">
      <w:pPr>
        <w:pStyle w:val="ListParagraph"/>
        <w:numPr>
          <w:ilvl w:val="0"/>
          <w:numId w:val="19"/>
        </w:numPr>
        <w:contextualSpacing/>
      </w:pPr>
      <w:r>
        <w:t xml:space="preserve">Prove whether </w:t>
      </w:r>
      <w:r w:rsidRPr="00CA414A">
        <w:t xml:space="preserve">the operator </w:t>
      </w:r>
      <m:oMath>
        <m:r>
          <w:rPr>
            <w:rFonts w:ascii="Cambria Math" w:hAnsi="Cambria Math"/>
          </w:rPr>
          <m:t>¬</m:t>
        </m:r>
      </m:oMath>
      <w:r w:rsidRPr="00CA414A">
        <w:t xml:space="preserve"> that has been used to make </w:t>
      </w:r>
      <m:oMath>
        <m:r>
          <w:rPr>
            <w:rFonts w:ascii="Cambria Math" w:hAnsi="Cambria Math"/>
          </w:rPr>
          <m:t>¬A</m:t>
        </m:r>
      </m:oMath>
      <w:r w:rsidRPr="00CA414A">
        <w:t xml:space="preserve"> from </w:t>
      </w:r>
      <m:oMath>
        <m:r>
          <w:rPr>
            <w:rFonts w:ascii="Cambria Math" w:hAnsi="Cambria Math"/>
          </w:rPr>
          <m:t>A</m:t>
        </m:r>
      </m:oMath>
      <w:r w:rsidRPr="00CA414A">
        <w:rPr>
          <w:b/>
        </w:rPr>
        <w:t xml:space="preserve"> </w:t>
      </w:r>
      <w:r w:rsidRPr="00CA414A">
        <w:t xml:space="preserve">obeys the law of "double negation", i.e: whether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</m:t>
            </m:r>
          </m:e>
        </m:d>
        <m:r>
          <w:rPr>
            <w:rFonts w:ascii="Cambria Math" w:hAnsi="Cambria Math"/>
          </w:rPr>
          <m:t>=A</m:t>
        </m:r>
      </m:oMath>
      <w:r w:rsidRPr="00CA414A">
        <w:t>.</w:t>
      </w:r>
    </w:p>
    <w:p w14:paraId="19DDB4C9" w14:textId="77777777" w:rsidR="0000357F" w:rsidRPr="00CA414A" w:rsidRDefault="0000357F" w:rsidP="0000357F">
      <w:pPr>
        <w:pStyle w:val="ListParagraph"/>
        <w:ind w:left="360"/>
        <w:jc w:val="right"/>
      </w:pPr>
      <w:r w:rsidRPr="00CA414A">
        <w:t>(10 marks)</w:t>
      </w:r>
    </w:p>
    <w:p w14:paraId="696D4AF3" w14:textId="77777777" w:rsidR="0000357F" w:rsidRPr="00CA414A" w:rsidRDefault="0000357F" w:rsidP="0000357F">
      <w:pPr>
        <w:pStyle w:val="ListParagraph"/>
        <w:numPr>
          <w:ilvl w:val="0"/>
          <w:numId w:val="19"/>
        </w:numPr>
        <w:contextualSpacing/>
      </w:pPr>
      <w:r w:rsidRPr="00CA414A">
        <w:t xml:space="preserve">Determine the fuzzy sets </w:t>
      </w:r>
      <m:oMath>
        <m:r>
          <w:rPr>
            <w:rFonts w:ascii="Cambria Math" w:hAnsi="Cambria Math"/>
          </w:rPr>
          <m:t>¬A∩A</m:t>
        </m:r>
      </m:oMath>
      <w:r w:rsidRPr="00CA414A">
        <w:t xml:space="preserve">  and </w:t>
      </w:r>
      <m:oMath>
        <m:r>
          <w:rPr>
            <w:rFonts w:ascii="Cambria Math" w:hAnsi="Cambria Math"/>
          </w:rPr>
          <m:t>¬A∪A</m:t>
        </m:r>
      </m:oMath>
      <w:r w:rsidRPr="00CA414A">
        <w:t xml:space="preserve"> using the original definitions for the intersection (</w:t>
      </w:r>
      <m:oMath>
        <m:r>
          <w:rPr>
            <w:rFonts w:ascii="Cambria Math" w:hAnsi="Cambria Math"/>
          </w:rPr>
          <m:t>∩)</m:t>
        </m:r>
      </m:oMath>
      <w:r w:rsidRPr="00CA414A">
        <w:t xml:space="preserve"> and union (</w:t>
      </w:r>
      <m:oMath>
        <m:r>
          <w:rPr>
            <w:rFonts w:ascii="Cambria Math" w:hAnsi="Cambria Math"/>
          </w:rPr>
          <m:t xml:space="preserve">∪) </m:t>
        </m:r>
      </m:oMath>
      <w:r w:rsidRPr="00CA414A">
        <w:t>operations proposed by L.A. Zadeh in 1965.</w:t>
      </w:r>
    </w:p>
    <w:p w14:paraId="20E13481" w14:textId="77777777" w:rsidR="0000357F" w:rsidRPr="00CA414A" w:rsidRDefault="0000357F" w:rsidP="0000357F">
      <w:pPr>
        <w:pStyle w:val="ListParagraph"/>
        <w:ind w:left="360"/>
        <w:jc w:val="right"/>
      </w:pPr>
      <w:r w:rsidRPr="00CA414A">
        <w:t>(10 marks)</w:t>
      </w:r>
    </w:p>
    <w:p w14:paraId="7AA805BD" w14:textId="77777777" w:rsidR="0000357F" w:rsidRPr="00CA414A" w:rsidRDefault="0000357F" w:rsidP="0000357F">
      <w:pPr>
        <w:pStyle w:val="ListParagraph"/>
        <w:numPr>
          <w:ilvl w:val="0"/>
          <w:numId w:val="19"/>
        </w:numPr>
        <w:contextualSpacing/>
      </w:pPr>
      <w:r w:rsidRPr="00CA414A">
        <w:t xml:space="preserve">What should be the answers of </w:t>
      </w:r>
      <m:oMath>
        <m:r>
          <w:rPr>
            <w:rFonts w:ascii="Cambria Math" w:hAnsi="Cambria Math"/>
          </w:rPr>
          <m:t>¬A∩A</m:t>
        </m:r>
      </m:oMath>
      <w:r w:rsidRPr="00CA414A">
        <w:t xml:space="preserve">  and </w:t>
      </w:r>
      <m:oMath>
        <m:r>
          <w:rPr>
            <w:rFonts w:ascii="Cambria Math" w:hAnsi="Cambria Math"/>
          </w:rPr>
          <m:t>¬A∪A</m:t>
        </m:r>
      </m:oMath>
      <w:r w:rsidRPr="00CA414A">
        <w:t xml:space="preserve"> in case </w:t>
      </w:r>
      <m:oMath>
        <m:r>
          <w:rPr>
            <w:rFonts w:ascii="Cambria Math" w:hAnsi="Cambria Math"/>
          </w:rPr>
          <m:t>A</m:t>
        </m:r>
      </m:oMath>
      <w:r w:rsidRPr="00CA414A">
        <w:t xml:space="preserve"> and </w:t>
      </w:r>
      <m:oMath>
        <m:r>
          <w:rPr>
            <w:rFonts w:ascii="Cambria Math" w:hAnsi="Cambria Math"/>
          </w:rPr>
          <m:t>¬A</m:t>
        </m:r>
      </m:oMath>
      <w:r w:rsidRPr="00CA414A">
        <w:t xml:space="preserve"> were classical sets. Explain the difference in both results.</w:t>
      </w:r>
      <w:r w:rsidRPr="00CA414A">
        <w:tab/>
      </w:r>
      <w:r w:rsidRPr="00CA414A">
        <w:tab/>
      </w:r>
      <w:r w:rsidRPr="00CA414A">
        <w:tab/>
      </w:r>
    </w:p>
    <w:p w14:paraId="1AF10B70" w14:textId="77777777" w:rsidR="0000357F" w:rsidRPr="00CA414A" w:rsidRDefault="0000357F" w:rsidP="0000357F">
      <w:pPr>
        <w:pStyle w:val="ListParagraph"/>
        <w:ind w:left="360"/>
        <w:jc w:val="right"/>
      </w:pPr>
      <w:r w:rsidRPr="00CA414A">
        <w:t xml:space="preserve"> (5 marks)</w:t>
      </w:r>
    </w:p>
    <w:p w14:paraId="2C509132" w14:textId="77777777" w:rsidR="0000357F" w:rsidRDefault="0000357F" w:rsidP="0000357F">
      <w:pPr>
        <w:jc w:val="right"/>
        <w:rPr>
          <w:lang w:val="en-GB"/>
        </w:rPr>
      </w:pPr>
      <w:r>
        <w:rPr>
          <w:lang w:val="en-GB"/>
        </w:rPr>
        <w:t xml:space="preserve"> </w:t>
      </w:r>
    </w:p>
    <w:p w14:paraId="29DEE5E9" w14:textId="77777777" w:rsidR="0000357F" w:rsidRDefault="0000357F" w:rsidP="0000357F">
      <w:pPr>
        <w:rPr>
          <w:b/>
          <w:lang w:val="en-GB"/>
        </w:rPr>
      </w:pPr>
    </w:p>
    <w:p w14:paraId="1A76E4DF" w14:textId="285892A1" w:rsidR="0000357F" w:rsidRDefault="0000357F" w:rsidP="0000357F">
      <w:pPr>
        <w:rPr>
          <w:b/>
          <w:lang w:val="en-GB"/>
        </w:rPr>
      </w:pPr>
    </w:p>
    <w:p w14:paraId="68FDFF01" w14:textId="732CC55E" w:rsidR="0000357F" w:rsidRDefault="0000357F" w:rsidP="0000357F">
      <w:pPr>
        <w:rPr>
          <w:b/>
          <w:lang w:val="en-GB"/>
        </w:rPr>
      </w:pPr>
    </w:p>
    <w:p w14:paraId="179C9898" w14:textId="77777777" w:rsidR="0000357F" w:rsidRDefault="0000357F" w:rsidP="0000357F">
      <w:pPr>
        <w:rPr>
          <w:b/>
          <w:lang w:val="en-GB"/>
        </w:rPr>
      </w:pPr>
    </w:p>
    <w:p w14:paraId="5E3701B2" w14:textId="77777777" w:rsidR="0000357F" w:rsidRDefault="0000357F" w:rsidP="0000357F">
      <w:pPr>
        <w:rPr>
          <w:b/>
          <w:lang w:val="en-GB"/>
        </w:rPr>
      </w:pPr>
    </w:p>
    <w:p w14:paraId="7F48FCD3" w14:textId="77777777" w:rsidR="0000357F" w:rsidRDefault="0000357F" w:rsidP="0000357F">
      <w:pPr>
        <w:rPr>
          <w:b/>
          <w:lang w:val="en-GB"/>
        </w:rPr>
      </w:pPr>
    </w:p>
    <w:p w14:paraId="2E6B59A8" w14:textId="77777777" w:rsidR="0000357F" w:rsidRDefault="0000357F" w:rsidP="0000357F">
      <w:pPr>
        <w:rPr>
          <w:b/>
          <w:lang w:val="en-GB"/>
        </w:rPr>
      </w:pPr>
      <w:r w:rsidRPr="007D5060">
        <w:rPr>
          <w:b/>
          <w:lang w:val="en-GB"/>
        </w:rPr>
        <w:t xml:space="preserve">Question </w:t>
      </w:r>
      <w:r>
        <w:rPr>
          <w:b/>
          <w:lang w:val="en-GB"/>
        </w:rPr>
        <w:t>3 – Decision making in a fuzzy environment</w:t>
      </w:r>
    </w:p>
    <w:p w14:paraId="675B4CE2" w14:textId="77777777" w:rsidR="0000357F" w:rsidRDefault="0000357F" w:rsidP="0000357F">
      <w:pPr>
        <w:rPr>
          <w:lang w:val="en-GB"/>
        </w:rPr>
      </w:pPr>
    </w:p>
    <w:p w14:paraId="34A1658D" w14:textId="77777777" w:rsidR="0000357F" w:rsidRDefault="0000357F" w:rsidP="0000357F">
      <w:r>
        <w:t xml:space="preserve">Fuzziness can be introduced at several points in the existing models of decision making. Bellman and Zadeh in 1970 suggested a fuzzy model of decisions that must accommodate certain constraints </w:t>
      </w:r>
      <m:oMath>
        <m:r>
          <w:rPr>
            <w:rFonts w:ascii="Cambria Math" w:hAnsi="Cambria Math"/>
          </w:rPr>
          <m:t>C</m:t>
        </m:r>
      </m:oMath>
      <w:r>
        <w:t xml:space="preserve"> and goals </w:t>
      </w:r>
      <m:oMath>
        <m:r>
          <w:rPr>
            <w:rFonts w:ascii="Cambria Math" w:hAnsi="Cambria Math"/>
          </w:rPr>
          <m:t>G</m:t>
        </m:r>
      </m:oMath>
      <w:r>
        <w:t xml:space="preserve">.  </w:t>
      </w:r>
    </w:p>
    <w:p w14:paraId="2EC197D5" w14:textId="77777777" w:rsidR="0000357F" w:rsidRDefault="0000357F" w:rsidP="0000357F"/>
    <w:p w14:paraId="53EA9667" w14:textId="77777777" w:rsidR="0000357F" w:rsidRDefault="0000357F" w:rsidP="0000357F">
      <w:r>
        <w:t xml:space="preserve">Suppose we must choose one of four different jobs </w:t>
      </w:r>
      <w:r>
        <w:rPr>
          <w:i/>
        </w:rPr>
        <w:t xml:space="preserve">a, b, c, </w:t>
      </w:r>
      <w:r>
        <w:t xml:space="preserve">and </w:t>
      </w:r>
      <w:r>
        <w:rPr>
          <w:i/>
        </w:rPr>
        <w:t>d</w:t>
      </w:r>
      <w:r>
        <w:t xml:space="preserve">, the salaries of which are given by the function </w:t>
      </w:r>
      <m:oMath>
        <m:r>
          <w:rPr>
            <w:rFonts w:ascii="Cambria Math" w:hAnsi="Cambria Math"/>
          </w:rPr>
          <m:t>f</m:t>
        </m:r>
      </m:oMath>
      <w:r>
        <w:t xml:space="preserve"> such that:</w:t>
      </w:r>
    </w:p>
    <w:p w14:paraId="6998C6F4" w14:textId="77777777" w:rsidR="0000357F" w:rsidRDefault="0000357F" w:rsidP="0000357F">
      <w:pPr>
        <w:ind w:left="720"/>
      </w:pPr>
    </w:p>
    <w:p w14:paraId="2515812B" w14:textId="77777777" w:rsidR="0000357F" w:rsidRDefault="0000357F" w:rsidP="0000357F">
      <w:pPr>
        <w:ind w:left="720"/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=30,000,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=25,000,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=20,000 and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=15,000.</m:t>
          </m:r>
        </m:oMath>
      </m:oMathPara>
    </w:p>
    <w:p w14:paraId="45091222" w14:textId="77777777" w:rsidR="0000357F" w:rsidRDefault="0000357F" w:rsidP="0000357F">
      <w:pPr>
        <w:ind w:left="720"/>
      </w:pPr>
    </w:p>
    <w:p w14:paraId="08096F15" w14:textId="77777777" w:rsidR="0000357F" w:rsidRDefault="0000357F" w:rsidP="0000357F">
      <w:pPr>
        <w:pStyle w:val="ListParagraph"/>
        <w:numPr>
          <w:ilvl w:val="0"/>
          <w:numId w:val="20"/>
        </w:numPr>
        <w:ind w:left="360"/>
        <w:contextualSpacing/>
      </w:pPr>
      <w:r>
        <w:t xml:space="preserve">Our goal is to choose the job that will give us a high salary given the constraints that the job is interesting and within close driving distance. </w:t>
      </w:r>
    </w:p>
    <w:p w14:paraId="6CF72C1A" w14:textId="77777777" w:rsidR="0000357F" w:rsidRPr="00212A22" w:rsidRDefault="0000357F" w:rsidP="0000357F">
      <w:pPr>
        <w:pStyle w:val="ListParagraph"/>
        <w:numPr>
          <w:ilvl w:val="0"/>
          <w:numId w:val="20"/>
        </w:numPr>
        <w:ind w:left="360"/>
        <w:contextualSpacing/>
      </w:pPr>
      <w:r>
        <w:t xml:space="preserve">The first constraint of interest value is represented by the fuzzy set </w:t>
      </w:r>
    </w:p>
    <w:p w14:paraId="6163D97B" w14:textId="77777777" w:rsidR="0000357F" w:rsidRPr="00212A22" w:rsidRDefault="0000357F" w:rsidP="0000357F">
      <w:pPr>
        <w:ind w:firstLine="360"/>
        <w:jc w:val="center"/>
      </w:pPr>
    </w:p>
    <w:p w14:paraId="4E9B1D39" w14:textId="187CE9BD" w:rsidR="0000357F" w:rsidRDefault="00000000" w:rsidP="0000357F">
      <w:pPr>
        <w:ind w:firstLine="360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a,0.4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 0.6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 0.8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0.6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.</m:t>
          </m:r>
        </m:oMath>
      </m:oMathPara>
    </w:p>
    <w:p w14:paraId="2FBCEFDF" w14:textId="77777777" w:rsidR="0000357F" w:rsidRPr="00CA414A" w:rsidRDefault="0000357F" w:rsidP="0000357F">
      <w:pPr>
        <w:pStyle w:val="ListParagraph"/>
        <w:numPr>
          <w:ilvl w:val="0"/>
          <w:numId w:val="21"/>
        </w:numPr>
        <w:ind w:left="360"/>
        <w:contextualSpacing/>
        <w:jc w:val="center"/>
        <w:rPr>
          <w:i/>
        </w:rPr>
      </w:pPr>
      <w:r>
        <w:t>The second constraint concerning the driving distance to each job is defined by the fuzzy set</w:t>
      </w:r>
    </w:p>
    <w:p w14:paraId="7E4B0185" w14:textId="46B44117" w:rsidR="0000357F" w:rsidRDefault="00000000" w:rsidP="0000357F">
      <w:pPr>
        <w:ind w:firstLine="360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0.1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 0.9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 0.7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1</m:t>
              </m:r>
            </m:e>
          </m:d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.</m:t>
          </m:r>
        </m:oMath>
      </m:oMathPara>
    </w:p>
    <w:p w14:paraId="1E863E69" w14:textId="77777777" w:rsidR="0000357F" w:rsidRDefault="0000357F" w:rsidP="0000357F">
      <w:pPr>
        <w:ind w:firstLine="360"/>
        <w:rPr>
          <w:i/>
        </w:rPr>
      </w:pPr>
    </w:p>
    <w:p w14:paraId="1F14F59F" w14:textId="77777777" w:rsidR="0000357F" w:rsidRDefault="0000357F" w:rsidP="0000357F">
      <w:pPr>
        <w:pStyle w:val="ListParagraph"/>
        <w:numPr>
          <w:ilvl w:val="0"/>
          <w:numId w:val="21"/>
        </w:numPr>
        <w:ind w:left="360"/>
        <w:contextualSpacing/>
      </w:pPr>
      <w:r>
        <w:t xml:space="preserve">The fuzzy goal </w:t>
      </w:r>
      <w:r w:rsidRPr="00CA414A">
        <w:rPr>
          <w:i/>
        </w:rPr>
        <w:t>G</w:t>
      </w:r>
      <w:r>
        <w:t xml:space="preserve"> of a high salary is defined by the membership function</w:t>
      </w:r>
    </w:p>
    <w:p w14:paraId="021FA670" w14:textId="77777777" w:rsidR="0000357F" w:rsidRPr="00135F3D" w:rsidRDefault="0000357F" w:rsidP="0000357F">
      <w:pPr>
        <w:ind w:firstLine="360"/>
      </w:pPr>
    </w:p>
    <w:p w14:paraId="1340C9B7" w14:textId="77777777" w:rsidR="0000357F" w:rsidRDefault="00000000" w:rsidP="0000357F">
      <w:pPr>
        <w:ind w:firstLine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                      for x&lt;13,000</m:t>
                  </m:r>
                </m:e>
                <m:e>
                  <m:r>
                    <w:rPr>
                      <w:rFonts w:ascii="Cambria Math" w:hAnsi="Cambria Math"/>
                    </w:rPr>
                    <m:t>-0.00125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          for 13,000≤x≤40,000</m:t>
                  </m:r>
                </m:e>
                <m:e>
                  <m:r>
                    <w:rPr>
                      <w:rFonts w:ascii="Cambria Math" w:hAnsi="Cambria Math"/>
                    </w:rPr>
                    <m:t>1                                           for x&gt;40,000</m:t>
                  </m:r>
                </m:e>
              </m:eqArr>
            </m:e>
          </m:d>
        </m:oMath>
      </m:oMathPara>
    </w:p>
    <w:p w14:paraId="37873FB5" w14:textId="77777777" w:rsidR="0000357F" w:rsidRDefault="0000357F" w:rsidP="0000357F"/>
    <w:p w14:paraId="5AA3E582" w14:textId="77777777" w:rsidR="0000357F" w:rsidRDefault="0000357F" w:rsidP="0000357F"/>
    <w:p w14:paraId="5CA89580" w14:textId="77777777" w:rsidR="0000357F" w:rsidRDefault="0000357F" w:rsidP="0000357F">
      <w:pPr>
        <w:pStyle w:val="ListParagraph"/>
        <w:numPr>
          <w:ilvl w:val="0"/>
          <w:numId w:val="22"/>
        </w:numPr>
        <w:contextualSpacing/>
      </w:pPr>
      <w:r>
        <w:t>Provide a description of Bellman and Zadeh fuzzy model of decision making.        (15 marks)</w:t>
      </w:r>
    </w:p>
    <w:p w14:paraId="4A7C3135" w14:textId="77777777" w:rsidR="0000357F" w:rsidRDefault="0000357F" w:rsidP="0000357F">
      <w:pPr>
        <w:pStyle w:val="ListParagraph"/>
        <w:ind w:left="360"/>
      </w:pPr>
    </w:p>
    <w:p w14:paraId="197892B3" w14:textId="77777777" w:rsidR="0000357F" w:rsidRPr="001A2CBB" w:rsidRDefault="0000357F" w:rsidP="0000357F">
      <w:pPr>
        <w:pStyle w:val="ListParagraph"/>
        <w:numPr>
          <w:ilvl w:val="0"/>
          <w:numId w:val="22"/>
        </w:numPr>
        <w:contextualSpacing/>
        <w:rPr>
          <w:b/>
        </w:rPr>
      </w:pPr>
      <w:r>
        <w:t>Which is the best job when applying Bellman and Zadeh’s fuzzy decision model? (10 marks)</w:t>
      </w:r>
    </w:p>
    <w:p w14:paraId="41A0ABB4" w14:textId="77777777" w:rsidR="0000357F" w:rsidRPr="001A2CBB" w:rsidRDefault="0000357F" w:rsidP="0000357F">
      <w:pPr>
        <w:pStyle w:val="ListParagraph"/>
        <w:rPr>
          <w:b/>
        </w:rPr>
      </w:pPr>
    </w:p>
    <w:p w14:paraId="4BE7E797" w14:textId="77777777" w:rsidR="0000357F" w:rsidRDefault="0000357F" w:rsidP="0000357F">
      <w:pPr>
        <w:rPr>
          <w:b/>
          <w:lang w:val="en-GB"/>
        </w:rPr>
      </w:pPr>
    </w:p>
    <w:p w14:paraId="1D3F91F6" w14:textId="77777777" w:rsidR="0000357F" w:rsidRPr="00853000" w:rsidRDefault="0000357F" w:rsidP="0000357F">
      <w:pPr>
        <w:rPr>
          <w:b/>
          <w:lang w:val="en-GB"/>
        </w:rPr>
      </w:pPr>
      <w:r>
        <w:rPr>
          <w:b/>
          <w:lang w:val="en-GB"/>
        </w:rPr>
        <w:t>Question 4 – Type 2 defuzzification</w:t>
      </w:r>
    </w:p>
    <w:p w14:paraId="2ACF5778" w14:textId="77777777" w:rsidR="0000357F" w:rsidRDefault="0000357F" w:rsidP="0000357F">
      <w:pPr>
        <w:rPr>
          <w:i/>
          <w:lang w:val="en-GB"/>
        </w:rPr>
      </w:pPr>
    </w:p>
    <w:p w14:paraId="6F5B6CE9" w14:textId="77777777" w:rsidR="0000357F" w:rsidRDefault="0000357F" w:rsidP="0000357F">
      <w:pPr>
        <w:rPr>
          <w:lang w:val="en-GB"/>
        </w:rPr>
      </w:pPr>
      <w:r>
        <w:rPr>
          <w:lang w:val="en-GB"/>
        </w:rPr>
        <w:t xml:space="preserve">Write a short essay (about 2 pages not including bibliography &amp; references) discussing the issue of computational complexity in relation to the defuzzification of type-2 fuzzy sets.  Your answer should include definitions of </w:t>
      </w:r>
      <w:r w:rsidRPr="001442DE">
        <w:rPr>
          <w:i/>
          <w:iCs/>
          <w:lang w:val="en-GB"/>
        </w:rPr>
        <w:t>computational complexity</w:t>
      </w:r>
      <w:r>
        <w:rPr>
          <w:lang w:val="en-GB"/>
        </w:rPr>
        <w:t xml:space="preserve"> and </w:t>
      </w:r>
      <w:r w:rsidRPr="001442DE">
        <w:rPr>
          <w:i/>
          <w:iCs/>
          <w:lang w:val="en-GB"/>
        </w:rPr>
        <w:t>type-2 defuzzification</w:t>
      </w:r>
      <w:r>
        <w:rPr>
          <w:lang w:val="en-GB"/>
        </w:rPr>
        <w:t xml:space="preserve"> and an explanation of the concept of the </w:t>
      </w:r>
      <w:r w:rsidRPr="001442DE">
        <w:rPr>
          <w:i/>
          <w:iCs/>
          <w:lang w:val="en-GB"/>
        </w:rPr>
        <w:t>type-2 embedded set</w:t>
      </w:r>
      <w:r>
        <w:rPr>
          <w:lang w:val="en-GB"/>
        </w:rPr>
        <w:t xml:space="preserve"> (illustrated diagrammatically).  It should also explain the strategy of Exhaustive Defuzzification, and why embedded sets give rise to the issue of computational complexity for Exhaustive Defuzzification.  Choose a type-2 defuzzification method developed at De Montfort University (other than the Exhaustive Method), and briefly present the technique, using algorithmic notation, mathematical notation, and/or a diagram as appropriate.  Lastly, if you were developing a type-2 FIS, would you use the method you have chosen?  Explain your reasons.</w:t>
      </w:r>
    </w:p>
    <w:p w14:paraId="216E0A14" w14:textId="77777777" w:rsidR="0000357F" w:rsidRDefault="0000357F" w:rsidP="0000357F">
      <w:pPr>
        <w:rPr>
          <w:i/>
          <w:lang w:val="en-GB"/>
        </w:rPr>
      </w:pPr>
    </w:p>
    <w:p w14:paraId="2C70815D" w14:textId="77777777" w:rsidR="00840541" w:rsidRDefault="00840541" w:rsidP="00840541">
      <w:pPr>
        <w:rPr>
          <w:lang w:val="en-GB"/>
        </w:rPr>
      </w:pPr>
    </w:p>
    <w:p w14:paraId="25772689" w14:textId="37C1FECB" w:rsidR="00736F35" w:rsidRPr="004639E1" w:rsidRDefault="00840541" w:rsidP="000D48F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125DF4">
        <w:rPr>
          <w:lang w:val="en-GB"/>
        </w:rPr>
        <w:t xml:space="preserve">       </w:t>
      </w:r>
      <w:r w:rsidR="0000357F">
        <w:rPr>
          <w:lang w:val="en-GB"/>
        </w:rPr>
        <w:t>(</w:t>
      </w:r>
      <w:r>
        <w:rPr>
          <w:lang w:val="en-GB"/>
        </w:rPr>
        <w:t>Worth 25</w:t>
      </w:r>
      <w:r w:rsidR="0000357F">
        <w:rPr>
          <w:lang w:val="en-GB"/>
        </w:rPr>
        <w:t xml:space="preserve"> marks)</w:t>
      </w:r>
    </w:p>
    <w:p w14:paraId="4324C451" w14:textId="548E740C" w:rsidR="00736F35" w:rsidRDefault="00736F35" w:rsidP="000D48FF">
      <w:pPr>
        <w:rPr>
          <w:b/>
          <w:lang w:val="en-GB"/>
        </w:rPr>
      </w:pPr>
    </w:p>
    <w:p w14:paraId="7806E1DF" w14:textId="3B142F55" w:rsidR="0091714B" w:rsidRDefault="0091714B" w:rsidP="000D48FF">
      <w:pPr>
        <w:rPr>
          <w:b/>
          <w:lang w:val="en-GB"/>
        </w:rPr>
      </w:pPr>
    </w:p>
    <w:p w14:paraId="1068AB85" w14:textId="1A88C66A" w:rsidR="0091714B" w:rsidRDefault="0091714B" w:rsidP="000D48FF">
      <w:pPr>
        <w:rPr>
          <w:b/>
          <w:lang w:val="en-GB"/>
        </w:rPr>
      </w:pPr>
    </w:p>
    <w:p w14:paraId="0C3093B9" w14:textId="77777777" w:rsidR="0091714B" w:rsidRDefault="0091714B" w:rsidP="000D48FF">
      <w:pPr>
        <w:rPr>
          <w:b/>
          <w:lang w:val="en-GB"/>
        </w:rPr>
      </w:pPr>
    </w:p>
    <w:p w14:paraId="3DDAE1BB" w14:textId="77777777" w:rsidR="004F3F58" w:rsidRDefault="004F3F58" w:rsidP="000D48FF">
      <w:pPr>
        <w:rPr>
          <w:b/>
          <w:lang w:val="en-GB"/>
        </w:rPr>
      </w:pPr>
    </w:p>
    <w:p w14:paraId="281275A6" w14:textId="77777777" w:rsidR="00FE6893" w:rsidRPr="00FE6893" w:rsidRDefault="00FE6893" w:rsidP="000D48FF">
      <w:pPr>
        <w:rPr>
          <w:b/>
          <w:lang w:val="en-GB"/>
        </w:rPr>
      </w:pPr>
      <w:r w:rsidRPr="00FE6893">
        <w:rPr>
          <w:b/>
          <w:lang w:val="en-GB"/>
        </w:rPr>
        <w:t>This assessment covers Learning Outcomes 1 and 3 (LO1, LO3) on the module template:</w:t>
      </w:r>
    </w:p>
    <w:p w14:paraId="67382437" w14:textId="77777777" w:rsidR="00FE6893" w:rsidRDefault="00FE6893" w:rsidP="000D48FF">
      <w:pPr>
        <w:rPr>
          <w:lang w:val="en-GB"/>
        </w:rPr>
      </w:pPr>
    </w:p>
    <w:p w14:paraId="6FD233AF" w14:textId="77777777" w:rsidR="00FE6893" w:rsidRPr="00FE6893" w:rsidRDefault="00FE6893" w:rsidP="00FE6893">
      <w:pPr>
        <w:pStyle w:val="BodyTextIndent"/>
        <w:ind w:left="0"/>
        <w:rPr>
          <w:b w:val="0"/>
          <w:sz w:val="24"/>
          <w:szCs w:val="24"/>
        </w:rPr>
      </w:pPr>
      <w:r w:rsidRPr="00FE6893">
        <w:rPr>
          <w:b w:val="0"/>
          <w:sz w:val="24"/>
          <w:szCs w:val="24"/>
          <w:lang w:val="en-GB"/>
        </w:rPr>
        <w:t xml:space="preserve">LO1: </w:t>
      </w:r>
      <w:r w:rsidRPr="00FE6893">
        <w:rPr>
          <w:b w:val="0"/>
          <w:sz w:val="24"/>
          <w:szCs w:val="24"/>
        </w:rPr>
        <w:t>critically evaluate fuzzy logic approaches to solve computational problems exhibiting uncertainty and imprecision;</w:t>
      </w:r>
    </w:p>
    <w:p w14:paraId="6E15BB61" w14:textId="77777777" w:rsidR="00FE6893" w:rsidRPr="00FE6893" w:rsidRDefault="00FE6893" w:rsidP="00FE6893"/>
    <w:p w14:paraId="52C26D5A" w14:textId="77777777" w:rsidR="00FE6893" w:rsidRPr="00FE6893" w:rsidRDefault="00FE6893" w:rsidP="00FE6893"/>
    <w:p w14:paraId="07E9EBF1" w14:textId="77777777" w:rsidR="00FE6893" w:rsidRPr="00D5524E" w:rsidRDefault="00FE6893" w:rsidP="000D48FF">
      <w:r w:rsidRPr="00FE6893">
        <w:t>LO2: have a comprehensive understanding of the successful application of fuzzy logic to several problem domains and be capable of judging whether the fuzzy paradigm might be fruitful in a novel situation.</w:t>
      </w:r>
    </w:p>
    <w:sectPr w:rsidR="00FE6893" w:rsidRPr="00D5524E" w:rsidSect="00593C30">
      <w:pgSz w:w="12240" w:h="15840"/>
      <w:pgMar w:top="42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6416" w14:textId="77777777" w:rsidR="00865721" w:rsidRDefault="00865721" w:rsidP="00814B46">
      <w:r>
        <w:separator/>
      </w:r>
    </w:p>
  </w:endnote>
  <w:endnote w:type="continuationSeparator" w:id="0">
    <w:p w14:paraId="50D5D75A" w14:textId="77777777" w:rsidR="00865721" w:rsidRDefault="00865721" w:rsidP="0081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AB70" w14:textId="77777777" w:rsidR="00865721" w:rsidRDefault="00865721" w:rsidP="00814B46">
      <w:r>
        <w:separator/>
      </w:r>
    </w:p>
  </w:footnote>
  <w:footnote w:type="continuationSeparator" w:id="0">
    <w:p w14:paraId="7C968E3D" w14:textId="77777777" w:rsidR="00865721" w:rsidRDefault="00865721" w:rsidP="00814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704"/>
    <w:multiLevelType w:val="hybridMultilevel"/>
    <w:tmpl w:val="8F5E6B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5691F"/>
    <w:multiLevelType w:val="hybridMultilevel"/>
    <w:tmpl w:val="F2D6AD1C"/>
    <w:lvl w:ilvl="0" w:tplc="DB9EC682">
      <w:start w:val="10"/>
      <w:numFmt w:val="decimal"/>
      <w:lvlText w:val="(%1"/>
      <w:lvlJc w:val="left"/>
      <w:pPr>
        <w:ind w:left="8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60" w:hanging="360"/>
      </w:pPr>
    </w:lvl>
    <w:lvl w:ilvl="2" w:tplc="0409001B" w:tentative="1">
      <w:start w:val="1"/>
      <w:numFmt w:val="lowerRoman"/>
      <w:lvlText w:val="%3."/>
      <w:lvlJc w:val="right"/>
      <w:pPr>
        <w:ind w:left="9780" w:hanging="180"/>
      </w:pPr>
    </w:lvl>
    <w:lvl w:ilvl="3" w:tplc="0409000F" w:tentative="1">
      <w:start w:val="1"/>
      <w:numFmt w:val="decimal"/>
      <w:lvlText w:val="%4."/>
      <w:lvlJc w:val="left"/>
      <w:pPr>
        <w:ind w:left="10500" w:hanging="360"/>
      </w:pPr>
    </w:lvl>
    <w:lvl w:ilvl="4" w:tplc="04090019" w:tentative="1">
      <w:start w:val="1"/>
      <w:numFmt w:val="lowerLetter"/>
      <w:lvlText w:val="%5."/>
      <w:lvlJc w:val="left"/>
      <w:pPr>
        <w:ind w:left="11220" w:hanging="360"/>
      </w:pPr>
    </w:lvl>
    <w:lvl w:ilvl="5" w:tplc="0409001B" w:tentative="1">
      <w:start w:val="1"/>
      <w:numFmt w:val="lowerRoman"/>
      <w:lvlText w:val="%6."/>
      <w:lvlJc w:val="right"/>
      <w:pPr>
        <w:ind w:left="11940" w:hanging="180"/>
      </w:pPr>
    </w:lvl>
    <w:lvl w:ilvl="6" w:tplc="0409000F" w:tentative="1">
      <w:start w:val="1"/>
      <w:numFmt w:val="decimal"/>
      <w:lvlText w:val="%7."/>
      <w:lvlJc w:val="left"/>
      <w:pPr>
        <w:ind w:left="12660" w:hanging="360"/>
      </w:pPr>
    </w:lvl>
    <w:lvl w:ilvl="7" w:tplc="04090019" w:tentative="1">
      <w:start w:val="1"/>
      <w:numFmt w:val="lowerLetter"/>
      <w:lvlText w:val="%8."/>
      <w:lvlJc w:val="left"/>
      <w:pPr>
        <w:ind w:left="13380" w:hanging="360"/>
      </w:pPr>
    </w:lvl>
    <w:lvl w:ilvl="8" w:tplc="0409001B" w:tentative="1">
      <w:start w:val="1"/>
      <w:numFmt w:val="lowerRoman"/>
      <w:lvlText w:val="%9."/>
      <w:lvlJc w:val="right"/>
      <w:pPr>
        <w:ind w:left="14100" w:hanging="180"/>
      </w:pPr>
    </w:lvl>
  </w:abstractNum>
  <w:abstractNum w:abstractNumId="2" w15:restartNumberingAfterBreak="0">
    <w:nsid w:val="11227FC7"/>
    <w:multiLevelType w:val="hybridMultilevel"/>
    <w:tmpl w:val="86EC714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AA2746"/>
    <w:multiLevelType w:val="hybridMultilevel"/>
    <w:tmpl w:val="B53EC134"/>
    <w:lvl w:ilvl="0" w:tplc="E7E609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A519C6"/>
    <w:multiLevelType w:val="hybridMultilevel"/>
    <w:tmpl w:val="E386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70310"/>
    <w:multiLevelType w:val="hybridMultilevel"/>
    <w:tmpl w:val="AF98D4CE"/>
    <w:lvl w:ilvl="0" w:tplc="F638852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D10DEB"/>
    <w:multiLevelType w:val="hybridMultilevel"/>
    <w:tmpl w:val="00367F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DE0560"/>
    <w:multiLevelType w:val="hybridMultilevel"/>
    <w:tmpl w:val="7A0C7C44"/>
    <w:lvl w:ilvl="0" w:tplc="01383BB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81A74"/>
    <w:multiLevelType w:val="hybridMultilevel"/>
    <w:tmpl w:val="810C2518"/>
    <w:lvl w:ilvl="0" w:tplc="63C86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7E3BA0"/>
    <w:multiLevelType w:val="hybridMultilevel"/>
    <w:tmpl w:val="CB7012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E47644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B5F7C5B"/>
    <w:multiLevelType w:val="hybridMultilevel"/>
    <w:tmpl w:val="47D65CB8"/>
    <w:lvl w:ilvl="0" w:tplc="DD2A43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C77385"/>
    <w:multiLevelType w:val="hybridMultilevel"/>
    <w:tmpl w:val="72C42FB6"/>
    <w:lvl w:ilvl="0" w:tplc="E0E2D4C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1E100F"/>
    <w:multiLevelType w:val="hybridMultilevel"/>
    <w:tmpl w:val="8CC02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36775"/>
    <w:multiLevelType w:val="hybridMultilevel"/>
    <w:tmpl w:val="7392481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2430E4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9F20EA1"/>
    <w:multiLevelType w:val="hybridMultilevel"/>
    <w:tmpl w:val="335C9A9C"/>
    <w:lvl w:ilvl="0" w:tplc="1AF0C20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FA4D67"/>
    <w:multiLevelType w:val="hybridMultilevel"/>
    <w:tmpl w:val="C7D4AB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5A4113"/>
    <w:multiLevelType w:val="hybridMultilevel"/>
    <w:tmpl w:val="9072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344E4"/>
    <w:multiLevelType w:val="hybridMultilevel"/>
    <w:tmpl w:val="4D6A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0173C"/>
    <w:multiLevelType w:val="hybridMultilevel"/>
    <w:tmpl w:val="B54CC446"/>
    <w:lvl w:ilvl="0" w:tplc="041F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1" w15:restartNumberingAfterBreak="0">
    <w:nsid w:val="6D814104"/>
    <w:multiLevelType w:val="hybridMultilevel"/>
    <w:tmpl w:val="1DF8FBB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AE5989"/>
    <w:multiLevelType w:val="hybridMultilevel"/>
    <w:tmpl w:val="24227B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9B5BA2"/>
    <w:multiLevelType w:val="hybridMultilevel"/>
    <w:tmpl w:val="6B2621F6"/>
    <w:lvl w:ilvl="0" w:tplc="2E5266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1958939">
    <w:abstractNumId w:val="17"/>
  </w:num>
  <w:num w:numId="2" w16cid:durableId="2004889693">
    <w:abstractNumId w:val="5"/>
  </w:num>
  <w:num w:numId="3" w16cid:durableId="1355111909">
    <w:abstractNumId w:val="16"/>
  </w:num>
  <w:num w:numId="4" w16cid:durableId="289677600">
    <w:abstractNumId w:val="21"/>
  </w:num>
  <w:num w:numId="5" w16cid:durableId="1030958123">
    <w:abstractNumId w:val="0"/>
  </w:num>
  <w:num w:numId="6" w16cid:durableId="556429762">
    <w:abstractNumId w:val="10"/>
  </w:num>
  <w:num w:numId="7" w16cid:durableId="1415474912">
    <w:abstractNumId w:val="15"/>
  </w:num>
  <w:num w:numId="8" w16cid:durableId="1690722114">
    <w:abstractNumId w:val="6"/>
  </w:num>
  <w:num w:numId="9" w16cid:durableId="19031706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8558156">
    <w:abstractNumId w:val="8"/>
  </w:num>
  <w:num w:numId="11" w16cid:durableId="1081951164">
    <w:abstractNumId w:val="3"/>
  </w:num>
  <w:num w:numId="12" w16cid:durableId="1133475235">
    <w:abstractNumId w:val="23"/>
  </w:num>
  <w:num w:numId="13" w16cid:durableId="661662655">
    <w:abstractNumId w:val="13"/>
  </w:num>
  <w:num w:numId="14" w16cid:durableId="11137878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3420011">
    <w:abstractNumId w:val="11"/>
  </w:num>
  <w:num w:numId="16" w16cid:durableId="290600350">
    <w:abstractNumId w:val="22"/>
  </w:num>
  <w:num w:numId="17" w16cid:durableId="1504779807">
    <w:abstractNumId w:val="1"/>
  </w:num>
  <w:num w:numId="18" w16cid:durableId="324286095">
    <w:abstractNumId w:val="19"/>
  </w:num>
  <w:num w:numId="19" w16cid:durableId="525288916">
    <w:abstractNumId w:val="14"/>
  </w:num>
  <w:num w:numId="20" w16cid:durableId="453450512">
    <w:abstractNumId w:val="18"/>
  </w:num>
  <w:num w:numId="21" w16cid:durableId="1823035301">
    <w:abstractNumId w:val="4"/>
  </w:num>
  <w:num w:numId="22" w16cid:durableId="1485194444">
    <w:abstractNumId w:val="12"/>
  </w:num>
  <w:num w:numId="23" w16cid:durableId="2007048319">
    <w:abstractNumId w:val="20"/>
  </w:num>
  <w:num w:numId="24" w16cid:durableId="442388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ED7FAB"/>
    <w:rsid w:val="00000CA1"/>
    <w:rsid w:val="0000357F"/>
    <w:rsid w:val="00047A05"/>
    <w:rsid w:val="00084903"/>
    <w:rsid w:val="0008653F"/>
    <w:rsid w:val="0008671F"/>
    <w:rsid w:val="00087A15"/>
    <w:rsid w:val="00093945"/>
    <w:rsid w:val="000A0593"/>
    <w:rsid w:val="000A3376"/>
    <w:rsid w:val="000B3840"/>
    <w:rsid w:val="000C5EA1"/>
    <w:rsid w:val="000D0A88"/>
    <w:rsid w:val="000D1373"/>
    <w:rsid w:val="000D3F15"/>
    <w:rsid w:val="000D48FF"/>
    <w:rsid w:val="00125DF4"/>
    <w:rsid w:val="00135F3D"/>
    <w:rsid w:val="001418B9"/>
    <w:rsid w:val="00143A9D"/>
    <w:rsid w:val="00166FFF"/>
    <w:rsid w:val="00181D81"/>
    <w:rsid w:val="00191359"/>
    <w:rsid w:val="001E0B67"/>
    <w:rsid w:val="00212A22"/>
    <w:rsid w:val="00236099"/>
    <w:rsid w:val="0023629F"/>
    <w:rsid w:val="00247E07"/>
    <w:rsid w:val="00254DE8"/>
    <w:rsid w:val="0029622D"/>
    <w:rsid w:val="002A66CA"/>
    <w:rsid w:val="002A7B41"/>
    <w:rsid w:val="002C10C3"/>
    <w:rsid w:val="00302693"/>
    <w:rsid w:val="0034011C"/>
    <w:rsid w:val="00372D91"/>
    <w:rsid w:val="0037418B"/>
    <w:rsid w:val="003747A6"/>
    <w:rsid w:val="00396932"/>
    <w:rsid w:val="00417C67"/>
    <w:rsid w:val="00431A5A"/>
    <w:rsid w:val="004639E1"/>
    <w:rsid w:val="0048578B"/>
    <w:rsid w:val="004A2593"/>
    <w:rsid w:val="004D7D1A"/>
    <w:rsid w:val="004E5245"/>
    <w:rsid w:val="004F3F58"/>
    <w:rsid w:val="00514CE5"/>
    <w:rsid w:val="0051651E"/>
    <w:rsid w:val="00524630"/>
    <w:rsid w:val="00526BC6"/>
    <w:rsid w:val="00530440"/>
    <w:rsid w:val="0054653B"/>
    <w:rsid w:val="00547408"/>
    <w:rsid w:val="0056558A"/>
    <w:rsid w:val="00593C30"/>
    <w:rsid w:val="005A24D8"/>
    <w:rsid w:val="005C5085"/>
    <w:rsid w:val="00600E4F"/>
    <w:rsid w:val="0060330A"/>
    <w:rsid w:val="00606BFD"/>
    <w:rsid w:val="00616406"/>
    <w:rsid w:val="00625795"/>
    <w:rsid w:val="0063778A"/>
    <w:rsid w:val="00645AB1"/>
    <w:rsid w:val="00650D85"/>
    <w:rsid w:val="00661D88"/>
    <w:rsid w:val="00676EDB"/>
    <w:rsid w:val="006B3FDB"/>
    <w:rsid w:val="006C28BE"/>
    <w:rsid w:val="00717E4D"/>
    <w:rsid w:val="00723816"/>
    <w:rsid w:val="00736F35"/>
    <w:rsid w:val="00737B6E"/>
    <w:rsid w:val="00741F85"/>
    <w:rsid w:val="007A2A6F"/>
    <w:rsid w:val="007B67A9"/>
    <w:rsid w:val="007D5060"/>
    <w:rsid w:val="007E6CB0"/>
    <w:rsid w:val="007E79FB"/>
    <w:rsid w:val="00807A43"/>
    <w:rsid w:val="00810CE8"/>
    <w:rsid w:val="00814B46"/>
    <w:rsid w:val="00827777"/>
    <w:rsid w:val="008311CC"/>
    <w:rsid w:val="00840541"/>
    <w:rsid w:val="00846867"/>
    <w:rsid w:val="00853000"/>
    <w:rsid w:val="00865721"/>
    <w:rsid w:val="00885ED8"/>
    <w:rsid w:val="008A3C7B"/>
    <w:rsid w:val="008A4617"/>
    <w:rsid w:val="008C6791"/>
    <w:rsid w:val="008E632D"/>
    <w:rsid w:val="008E6832"/>
    <w:rsid w:val="0091714B"/>
    <w:rsid w:val="009316B7"/>
    <w:rsid w:val="00935EA2"/>
    <w:rsid w:val="00957FA5"/>
    <w:rsid w:val="00965693"/>
    <w:rsid w:val="00993969"/>
    <w:rsid w:val="009947C5"/>
    <w:rsid w:val="009B011F"/>
    <w:rsid w:val="009E3209"/>
    <w:rsid w:val="00A06949"/>
    <w:rsid w:val="00A1508D"/>
    <w:rsid w:val="00A154A3"/>
    <w:rsid w:val="00A15721"/>
    <w:rsid w:val="00A4242E"/>
    <w:rsid w:val="00A44426"/>
    <w:rsid w:val="00A53B45"/>
    <w:rsid w:val="00A84B76"/>
    <w:rsid w:val="00AA0ECB"/>
    <w:rsid w:val="00AB2EB2"/>
    <w:rsid w:val="00AE331E"/>
    <w:rsid w:val="00B21BB3"/>
    <w:rsid w:val="00B35293"/>
    <w:rsid w:val="00B473B5"/>
    <w:rsid w:val="00B83D80"/>
    <w:rsid w:val="00B91164"/>
    <w:rsid w:val="00BA28D0"/>
    <w:rsid w:val="00BA43B9"/>
    <w:rsid w:val="00BA6350"/>
    <w:rsid w:val="00BB0208"/>
    <w:rsid w:val="00BB1D8C"/>
    <w:rsid w:val="00BC7BA6"/>
    <w:rsid w:val="00BD152B"/>
    <w:rsid w:val="00BE26CA"/>
    <w:rsid w:val="00BE6ADE"/>
    <w:rsid w:val="00BF0460"/>
    <w:rsid w:val="00C115CB"/>
    <w:rsid w:val="00C1446C"/>
    <w:rsid w:val="00C25676"/>
    <w:rsid w:val="00C46294"/>
    <w:rsid w:val="00C52A6E"/>
    <w:rsid w:val="00C73820"/>
    <w:rsid w:val="00CA067E"/>
    <w:rsid w:val="00CC395E"/>
    <w:rsid w:val="00D1656D"/>
    <w:rsid w:val="00D25D1A"/>
    <w:rsid w:val="00D46936"/>
    <w:rsid w:val="00D46D7B"/>
    <w:rsid w:val="00D5524E"/>
    <w:rsid w:val="00DC693F"/>
    <w:rsid w:val="00DD63FE"/>
    <w:rsid w:val="00DE24C1"/>
    <w:rsid w:val="00E05708"/>
    <w:rsid w:val="00E24B28"/>
    <w:rsid w:val="00E2745D"/>
    <w:rsid w:val="00E73018"/>
    <w:rsid w:val="00EA4F23"/>
    <w:rsid w:val="00EB5E67"/>
    <w:rsid w:val="00ED7FAB"/>
    <w:rsid w:val="00EF1C66"/>
    <w:rsid w:val="00F16C75"/>
    <w:rsid w:val="00F20CA0"/>
    <w:rsid w:val="00F558B8"/>
    <w:rsid w:val="00F931B5"/>
    <w:rsid w:val="00FB7E9A"/>
    <w:rsid w:val="00FE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026A1"/>
  <w15:docId w15:val="{92DDCE7D-12D0-D04E-814D-0E75509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44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93C30"/>
    <w:pPr>
      <w:keepNext/>
      <w:outlineLvl w:val="0"/>
    </w:pPr>
    <w:rPr>
      <w:b/>
      <w:bCs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E6893"/>
    <w:pPr>
      <w:ind w:left="720"/>
    </w:pPr>
    <w:rPr>
      <w:b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E6893"/>
    <w:rPr>
      <w:b/>
      <w:lang w:eastAsia="en-US"/>
    </w:rPr>
  </w:style>
  <w:style w:type="character" w:customStyle="1" w:styleId="Heading1Char">
    <w:name w:val="Heading 1 Char"/>
    <w:basedOn w:val="DefaultParagraphFont"/>
    <w:link w:val="Heading1"/>
    <w:rsid w:val="00593C30"/>
    <w:rPr>
      <w:b/>
      <w:bCs/>
      <w:sz w:val="28"/>
      <w:szCs w:val="24"/>
      <w:lang w:eastAsia="en-US"/>
    </w:rPr>
  </w:style>
  <w:style w:type="character" w:styleId="Strong">
    <w:name w:val="Strong"/>
    <w:uiPriority w:val="22"/>
    <w:qFormat/>
    <w:rsid w:val="00593C30"/>
    <w:rPr>
      <w:b/>
      <w:bCs/>
    </w:rPr>
  </w:style>
  <w:style w:type="paragraph" w:customStyle="1" w:styleId="Default">
    <w:name w:val="Default"/>
    <w:rsid w:val="00593C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593C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0460"/>
    <w:pPr>
      <w:ind w:left="720"/>
    </w:pPr>
    <w:rPr>
      <w:szCs w:val="20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047A05"/>
    <w:rPr>
      <w:color w:val="808080"/>
    </w:rPr>
  </w:style>
  <w:style w:type="paragraph" w:styleId="BalloonText">
    <w:name w:val="Balloon Text"/>
    <w:basedOn w:val="Normal"/>
    <w:link w:val="BalloonTextChar"/>
    <w:rsid w:val="00047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7A05"/>
    <w:rPr>
      <w:rFonts w:ascii="Lucida Grande" w:hAnsi="Lucida Grande" w:cs="Lucida Grande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nhideWhenUsed/>
    <w:rsid w:val="00814B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4B4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814B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14B46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0035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63FEF-8EC7-481D-A616-AC087A5F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Jenny’s fuzzy exam questions</vt:lpstr>
      <vt:lpstr>Jenny’s fuzzy exam questions</vt:lpstr>
    </vt:vector>
  </TitlesOfParts>
  <Company>DMU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Jenny’s fuzzy exam questions</dc:title>
  <dc:creator>jennyc</dc:creator>
  <cp:lastModifiedBy>ibrahim ahmethan</cp:lastModifiedBy>
  <cp:revision>3</cp:revision>
  <cp:lastPrinted>2009-09-28T14:54:00Z</cp:lastPrinted>
  <dcterms:created xsi:type="dcterms:W3CDTF">2023-01-17T23:57:00Z</dcterms:created>
  <dcterms:modified xsi:type="dcterms:W3CDTF">2023-07-08T16:25:00Z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2f3a643583e3f2a35d6f9c55050d5483f3c4e3ac09e478a8658bac0daf948510</vt:lpwstr>
  </property>
</Properties>
</file>