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C95E" w14:textId="77777777" w:rsidR="00EB3F08" w:rsidRPr="00F63E4D" w:rsidRDefault="00EB3F08" w:rsidP="00EB3F08">
      <w:pPr>
        <w:widowControl/>
        <w:jc w:val="center"/>
        <w:rPr>
          <w:rFonts w:ascii="宋体" w:eastAsia="宋体" w:hAnsi="宋体" w:cs="Agency FB" w:hint="eastAsia"/>
          <w:bCs/>
          <w:shadow/>
          <w:color w:val="000000"/>
          <w:sz w:val="16"/>
          <w:szCs w:val="52"/>
        </w:rPr>
      </w:pPr>
    </w:p>
    <w:p w14:paraId="4738D405" w14:textId="13FFBA0C" w:rsidR="00EB3F08" w:rsidRPr="00F63E4D" w:rsidRDefault="00EB3F08" w:rsidP="00EB3F08">
      <w:pPr>
        <w:ind w:firstLine="480"/>
        <w:rPr>
          <w:rFonts w:ascii="宋体" w:eastAsia="宋体" w:hAnsi="宋体" w:hint="eastAsia"/>
        </w:rPr>
      </w:pPr>
      <w:r w:rsidRPr="00F63E4D">
        <w:rPr>
          <w:rFonts w:ascii="宋体" w:eastAsia="宋体" w:hAnsi="宋体" w:hint="eastAsia"/>
          <w:noProof/>
        </w:rPr>
        <w:drawing>
          <wp:inline distT="0" distB="0" distL="0" distR="0" wp14:anchorId="71DB6056" wp14:editId="77638EF8">
            <wp:extent cx="5270500" cy="1098550"/>
            <wp:effectExtent l="0" t="0" r="0" b="0"/>
            <wp:docPr id="1531611736" name="图片 1" descr="武汉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 descr="武汉理工大学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987C" w14:textId="77777777" w:rsidR="00EB3F08" w:rsidRPr="00F63E4D" w:rsidRDefault="00EB3F08" w:rsidP="00EB3F08">
      <w:pPr>
        <w:ind w:firstLine="480"/>
        <w:rPr>
          <w:rFonts w:ascii="宋体" w:eastAsia="宋体" w:hAnsi="宋体" w:hint="eastAsia"/>
        </w:rPr>
      </w:pPr>
    </w:p>
    <w:p w14:paraId="7F28B09F" w14:textId="77777777" w:rsidR="00EB3F08" w:rsidRPr="00F63E4D" w:rsidRDefault="00EB3F08" w:rsidP="00EB3F08">
      <w:pPr>
        <w:widowControl/>
        <w:ind w:firstLine="480"/>
        <w:jc w:val="center"/>
        <w:rPr>
          <w:rFonts w:ascii="宋体" w:eastAsia="宋体" w:hAnsi="宋体" w:hint="eastAsia"/>
        </w:rPr>
      </w:pPr>
    </w:p>
    <w:p w14:paraId="570CD353" w14:textId="47241B4E" w:rsidR="00EB3F08" w:rsidRPr="00F63E4D" w:rsidRDefault="00660EDC" w:rsidP="00660EDC">
      <w:pPr>
        <w:widowControl/>
        <w:ind w:firstLine="1446"/>
        <w:rPr>
          <w:rFonts w:ascii="宋体" w:eastAsia="宋体" w:hAnsi="宋体" w:hint="eastAsia"/>
          <w:b/>
          <w:bCs/>
          <w:shadow/>
          <w:sz w:val="44"/>
          <w:szCs w:val="44"/>
        </w:rPr>
      </w:pPr>
      <w:r w:rsidRPr="00F63E4D">
        <w:rPr>
          <w:rFonts w:ascii="宋体" w:eastAsia="宋体" w:hAnsi="宋体" w:hint="eastAsia"/>
          <w:b/>
          <w:bCs/>
          <w:sz w:val="72"/>
          <w:szCs w:val="72"/>
        </w:rPr>
        <w:t>在线教育辅助</w:t>
      </w:r>
      <w:r w:rsidR="00EB3F08" w:rsidRPr="00F63E4D">
        <w:rPr>
          <w:rFonts w:ascii="宋体" w:eastAsia="宋体" w:hAnsi="宋体" w:hint="eastAsia"/>
          <w:b/>
          <w:bCs/>
          <w:sz w:val="72"/>
          <w:szCs w:val="72"/>
        </w:rPr>
        <w:t>系统</w:t>
      </w:r>
    </w:p>
    <w:p w14:paraId="2213F1E5" w14:textId="77777777" w:rsidR="00EB3F08" w:rsidRPr="00F63E4D" w:rsidRDefault="00EB3F08" w:rsidP="00EB3F08">
      <w:pPr>
        <w:widowControl/>
        <w:ind w:firstLine="883"/>
        <w:jc w:val="center"/>
        <w:rPr>
          <w:rFonts w:ascii="宋体" w:eastAsia="宋体" w:hAnsi="宋体" w:hint="eastAsia"/>
          <w:b/>
          <w:bCs/>
          <w:shadow/>
          <w:sz w:val="44"/>
          <w:szCs w:val="44"/>
        </w:rPr>
      </w:pPr>
    </w:p>
    <w:p w14:paraId="3D18A3AC" w14:textId="77777777" w:rsidR="00660EDC" w:rsidRPr="00F63E4D" w:rsidRDefault="00660EDC" w:rsidP="00660EDC">
      <w:pPr>
        <w:widowControl/>
        <w:ind w:firstLineChars="500" w:firstLine="2209"/>
        <w:rPr>
          <w:rFonts w:ascii="宋体" w:eastAsia="宋体" w:hAnsi="宋体" w:hint="eastAsia"/>
          <w:b/>
          <w:bCs/>
          <w:shadow/>
          <w:sz w:val="44"/>
          <w:szCs w:val="44"/>
        </w:rPr>
      </w:pPr>
    </w:p>
    <w:p w14:paraId="72339064" w14:textId="4F38476B" w:rsidR="00EB3F08" w:rsidRPr="00F63E4D" w:rsidRDefault="00EB3F08" w:rsidP="00660EDC">
      <w:pPr>
        <w:widowControl/>
        <w:ind w:firstLineChars="500" w:firstLine="2209"/>
        <w:rPr>
          <w:rFonts w:ascii="宋体" w:eastAsia="宋体" w:hAnsi="宋体" w:hint="eastAsia"/>
          <w:bCs/>
          <w:shadow/>
          <w:sz w:val="84"/>
          <w:szCs w:val="84"/>
        </w:rPr>
      </w:pPr>
      <w:r w:rsidRPr="00F63E4D">
        <w:rPr>
          <w:rFonts w:ascii="宋体" w:eastAsia="宋体" w:hAnsi="宋体" w:hint="eastAsia"/>
          <w:b/>
          <w:bCs/>
          <w:shadow/>
          <w:sz w:val="44"/>
          <w:szCs w:val="44"/>
        </w:rPr>
        <w:t>软件系统设计说明书</w:t>
      </w:r>
    </w:p>
    <w:p w14:paraId="3F3740FE" w14:textId="77777777" w:rsidR="00EB3F08" w:rsidRPr="00F63E4D" w:rsidRDefault="00EB3F08" w:rsidP="00EB3F08">
      <w:pPr>
        <w:ind w:firstLine="560"/>
        <w:jc w:val="center"/>
        <w:rPr>
          <w:rFonts w:ascii="宋体" w:eastAsia="宋体" w:hAnsi="宋体" w:hint="eastAsia"/>
          <w:sz w:val="28"/>
          <w:szCs w:val="28"/>
          <w:lang w:val="zh-CN"/>
        </w:rPr>
      </w:pPr>
    </w:p>
    <w:p w14:paraId="7662E16C" w14:textId="77777777" w:rsidR="00660EDC" w:rsidRPr="00F63E4D" w:rsidRDefault="00EB3F08" w:rsidP="00EB3F08">
      <w:pPr>
        <w:ind w:firstLine="560"/>
        <w:jc w:val="center"/>
        <w:rPr>
          <w:rFonts w:ascii="宋体" w:eastAsia="宋体" w:hAnsi="宋体" w:hint="eastAsia"/>
          <w:sz w:val="28"/>
          <w:szCs w:val="28"/>
        </w:rPr>
      </w:pPr>
      <w:r w:rsidRPr="00F63E4D">
        <w:rPr>
          <w:rFonts w:ascii="宋体" w:eastAsia="宋体" w:hAnsi="宋体" w:hint="eastAsia"/>
          <w:sz w:val="28"/>
          <w:szCs w:val="28"/>
        </w:rPr>
        <w:t xml:space="preserve"> </w:t>
      </w:r>
    </w:p>
    <w:p w14:paraId="45C52312" w14:textId="754BC21E" w:rsidR="00EB3F08" w:rsidRPr="00F63E4D" w:rsidRDefault="00EB3F08" w:rsidP="00EB3F08">
      <w:pPr>
        <w:ind w:firstLine="560"/>
        <w:jc w:val="center"/>
        <w:rPr>
          <w:rFonts w:ascii="宋体" w:eastAsia="宋体" w:hAnsi="宋体" w:hint="eastAsia"/>
          <w:sz w:val="28"/>
          <w:szCs w:val="28"/>
        </w:rPr>
      </w:pPr>
      <w:r w:rsidRPr="00F63E4D">
        <w:rPr>
          <w:rFonts w:ascii="宋体" w:eastAsia="宋体" w:hAnsi="宋体" w:hint="eastAsia"/>
          <w:sz w:val="28"/>
          <w:szCs w:val="28"/>
        </w:rPr>
        <w:t>武汉理工大学</w:t>
      </w:r>
      <w:r w:rsidR="00660EDC" w:rsidRPr="00F63E4D">
        <w:rPr>
          <w:rFonts w:ascii="宋体" w:eastAsia="宋体" w:hAnsi="宋体" w:hint="eastAsia"/>
          <w:sz w:val="28"/>
          <w:szCs w:val="28"/>
        </w:rPr>
        <w:t>软件zy2301</w:t>
      </w:r>
      <w:r w:rsidRPr="00F63E4D">
        <w:rPr>
          <w:rFonts w:ascii="宋体" w:eastAsia="宋体" w:hAnsi="宋体" w:hint="eastAsia"/>
          <w:sz w:val="28"/>
          <w:szCs w:val="28"/>
        </w:rPr>
        <w:t>班集中实习项目</w:t>
      </w:r>
      <w:r w:rsidR="00660EDC" w:rsidRPr="00F63E4D">
        <w:rPr>
          <w:rFonts w:ascii="宋体" w:eastAsia="宋体" w:hAnsi="宋体" w:hint="eastAsia"/>
          <w:sz w:val="28"/>
          <w:szCs w:val="28"/>
        </w:rPr>
        <w:t>7</w:t>
      </w:r>
      <w:r w:rsidRPr="00F63E4D">
        <w:rPr>
          <w:rFonts w:ascii="宋体" w:eastAsia="宋体" w:hAnsi="宋体" w:hint="eastAsia"/>
          <w:sz w:val="28"/>
          <w:szCs w:val="28"/>
        </w:rPr>
        <w:t>组</w:t>
      </w:r>
    </w:p>
    <w:p w14:paraId="36DF385D" w14:textId="77777777" w:rsidR="00EB3F08" w:rsidRPr="00F63E4D" w:rsidRDefault="00EB3F08" w:rsidP="00EB3F08">
      <w:pPr>
        <w:ind w:firstLine="480"/>
        <w:rPr>
          <w:rFonts w:ascii="宋体" w:eastAsia="宋体" w:hAnsi="宋体" w:hint="eastAsia"/>
        </w:rPr>
      </w:pPr>
    </w:p>
    <w:p w14:paraId="2C8224EC" w14:textId="77777777" w:rsidR="00EB3F08" w:rsidRPr="00F63E4D" w:rsidRDefault="00EB3F08" w:rsidP="00EB3F08">
      <w:pPr>
        <w:ind w:firstLine="480"/>
        <w:rPr>
          <w:rFonts w:ascii="宋体" w:eastAsia="宋体" w:hAnsi="宋体" w:hint="eastAsia"/>
        </w:rPr>
      </w:pPr>
    </w:p>
    <w:p w14:paraId="18F07EC9" w14:textId="77777777" w:rsidR="00660EDC" w:rsidRPr="00F63E4D" w:rsidRDefault="00660EDC" w:rsidP="00EB3F08">
      <w:pPr>
        <w:ind w:firstLine="480"/>
        <w:rPr>
          <w:rFonts w:ascii="宋体" w:eastAsia="宋体" w:hAnsi="宋体" w:hint="eastAsia"/>
        </w:rPr>
      </w:pPr>
    </w:p>
    <w:p w14:paraId="7CA40469" w14:textId="77777777" w:rsidR="00660EDC" w:rsidRPr="00F63E4D" w:rsidRDefault="00660EDC" w:rsidP="00EB3F08">
      <w:pPr>
        <w:ind w:firstLine="480"/>
        <w:rPr>
          <w:rFonts w:ascii="宋体" w:eastAsia="宋体" w:hAnsi="宋体" w:hint="eastAsia"/>
        </w:rPr>
      </w:pPr>
    </w:p>
    <w:tbl>
      <w:tblPr>
        <w:tblpPr w:leftFromText="180" w:rightFromText="180" w:vertAnchor="text" w:horzAnchor="page" w:tblpX="2270" w:tblpY="325"/>
        <w:tblOverlap w:val="never"/>
        <w:tblW w:w="7621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410"/>
        <w:gridCol w:w="3510"/>
      </w:tblGrid>
      <w:tr w:rsidR="00EB3F08" w:rsidRPr="00F63E4D" w14:paraId="79BE268E" w14:textId="77777777" w:rsidTr="00EB3F08">
        <w:trPr>
          <w:trHeight w:val="457"/>
        </w:trPr>
        <w:tc>
          <w:tcPr>
            <w:tcW w:w="170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7CF431C" w14:textId="77777777" w:rsidR="00EB3F08" w:rsidRPr="00F63E4D" w:rsidRDefault="00EB3F08" w:rsidP="00EB3F08">
            <w:pPr>
              <w:ind w:firstLine="420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F63E4D">
              <w:rPr>
                <w:rFonts w:ascii="宋体" w:eastAsia="宋体" w:hAnsi="宋体" w:hint="eastAsia"/>
                <w:bCs/>
              </w:rPr>
              <w:t>版本号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054E46B1" w14:textId="77777777" w:rsidR="00EB3F08" w:rsidRPr="00F63E4D" w:rsidRDefault="00EB3F08" w:rsidP="00EB3F08">
            <w:pPr>
              <w:ind w:firstLine="422"/>
              <w:jc w:val="center"/>
              <w:rPr>
                <w:rFonts w:ascii="宋体" w:eastAsia="宋体" w:hAnsi="宋体" w:hint="eastAsia"/>
                <w:b/>
              </w:rPr>
            </w:pPr>
            <w:r w:rsidRPr="00F63E4D">
              <w:rPr>
                <w:rFonts w:ascii="宋体" w:eastAsia="宋体" w:hAnsi="宋体" w:hint="eastAsia"/>
                <w:b/>
              </w:rPr>
              <w:t>时间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6FAACA6" w14:textId="77777777" w:rsidR="00EB3F08" w:rsidRPr="00F63E4D" w:rsidRDefault="00EB3F08" w:rsidP="00EB3F08">
            <w:pPr>
              <w:ind w:firstLine="422"/>
              <w:jc w:val="center"/>
              <w:rPr>
                <w:rFonts w:ascii="宋体" w:eastAsia="宋体" w:hAnsi="宋体" w:hint="eastAsia"/>
                <w:b/>
              </w:rPr>
            </w:pPr>
            <w:r w:rsidRPr="00F63E4D">
              <w:rPr>
                <w:rFonts w:ascii="宋体" w:eastAsia="宋体" w:hAnsi="宋体" w:hint="eastAsia"/>
                <w:b/>
              </w:rPr>
              <w:t>小组成员</w:t>
            </w:r>
          </w:p>
        </w:tc>
      </w:tr>
      <w:tr w:rsidR="00EB3F08" w:rsidRPr="00F63E4D" w14:paraId="55653CEF" w14:textId="77777777" w:rsidTr="00EB3F08">
        <w:trPr>
          <w:trHeight w:val="567"/>
        </w:trPr>
        <w:tc>
          <w:tcPr>
            <w:tcW w:w="170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0EDA1604" w14:textId="77777777" w:rsidR="00EB3F08" w:rsidRPr="00F63E4D" w:rsidRDefault="00EB3F08" w:rsidP="00EB3F08">
            <w:pPr>
              <w:ind w:firstLine="422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F63E4D">
              <w:rPr>
                <w:rFonts w:ascii="宋体" w:eastAsia="宋体" w:hAnsi="宋体" w:hint="eastAsia"/>
                <w:b/>
                <w:bCs/>
              </w:rPr>
              <w:t>v1.0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5F8B57D1" w14:textId="7756F463" w:rsidR="00EB3F08" w:rsidRPr="00F63E4D" w:rsidRDefault="00EB3F08" w:rsidP="00EB3F08">
            <w:pPr>
              <w:ind w:firstLine="420"/>
              <w:jc w:val="center"/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 w:hint="eastAsia"/>
                <w:szCs w:val="21"/>
              </w:rPr>
              <w:t>202</w:t>
            </w:r>
            <w:r w:rsidR="00660EDC" w:rsidRPr="00F63E4D">
              <w:rPr>
                <w:rFonts w:ascii="宋体" w:eastAsia="宋体" w:hAnsi="宋体" w:hint="eastAsia"/>
                <w:szCs w:val="21"/>
              </w:rPr>
              <w:t>6</w:t>
            </w:r>
            <w:r w:rsidRPr="00F63E4D">
              <w:rPr>
                <w:rFonts w:ascii="宋体" w:eastAsia="宋体" w:hAnsi="宋体"/>
                <w:szCs w:val="21"/>
              </w:rPr>
              <w:t>-</w:t>
            </w:r>
            <w:r w:rsidRPr="00F63E4D">
              <w:rPr>
                <w:rFonts w:ascii="宋体" w:eastAsia="宋体" w:hAnsi="宋体" w:hint="eastAsia"/>
                <w:szCs w:val="21"/>
              </w:rPr>
              <w:t>0</w:t>
            </w:r>
            <w:r w:rsidR="00660EDC" w:rsidRPr="00F63E4D">
              <w:rPr>
                <w:rFonts w:ascii="宋体" w:eastAsia="宋体" w:hAnsi="宋体" w:hint="eastAsia"/>
                <w:szCs w:val="21"/>
              </w:rPr>
              <w:t>7</w:t>
            </w:r>
            <w:r w:rsidRPr="00F63E4D">
              <w:rPr>
                <w:rFonts w:ascii="宋体" w:eastAsia="宋体" w:hAnsi="宋体"/>
                <w:szCs w:val="21"/>
              </w:rPr>
              <w:t>-</w:t>
            </w:r>
            <w:r w:rsidR="00660EDC" w:rsidRPr="00F63E4D">
              <w:rPr>
                <w:rFonts w:ascii="宋体" w:eastAsia="宋体" w:hAnsi="宋体" w:hint="eastAsia"/>
                <w:szCs w:val="21"/>
              </w:rPr>
              <w:t>17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7FB4C7E3" w14:textId="5F437C3B" w:rsidR="00EB3F08" w:rsidRPr="00F63E4D" w:rsidRDefault="00EB3F08" w:rsidP="00EB3F08">
            <w:pPr>
              <w:ind w:firstLine="420"/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gramStart"/>
            <w:r w:rsidRPr="00F63E4D">
              <w:rPr>
                <w:rFonts w:ascii="宋体" w:eastAsia="宋体" w:hAnsi="宋体" w:hint="eastAsia"/>
                <w:b/>
                <w:bCs/>
              </w:rPr>
              <w:t>颜鹏诚</w:t>
            </w:r>
            <w:proofErr w:type="gramEnd"/>
            <w:r w:rsidRPr="00F63E4D">
              <w:rPr>
                <w:rFonts w:ascii="宋体" w:eastAsia="宋体" w:hAnsi="宋体" w:hint="eastAsia"/>
                <w:b/>
                <w:bCs/>
              </w:rPr>
              <w:t>、徐彬</w:t>
            </w:r>
          </w:p>
        </w:tc>
      </w:tr>
    </w:tbl>
    <w:p w14:paraId="549973F4" w14:textId="27DF8533" w:rsidR="00EB3F08" w:rsidRPr="00F63E4D" w:rsidRDefault="00EB3F08" w:rsidP="00EB3F08">
      <w:pPr>
        <w:rPr>
          <w:rFonts w:ascii="宋体" w:eastAsia="宋体" w:hAnsi="宋体" w:hint="eastAsia"/>
          <w:b/>
          <w:bCs/>
        </w:rPr>
      </w:pPr>
      <w:r w:rsidRPr="00F63E4D">
        <w:rPr>
          <w:rFonts w:ascii="宋体" w:eastAsia="宋体" w:hAnsi="宋体" w:hint="eastAsia"/>
          <w:sz w:val="28"/>
          <w:szCs w:val="28"/>
        </w:rPr>
        <w:br w:type="page"/>
      </w:r>
    </w:p>
    <w:sdt>
      <w:sdtPr>
        <w:rPr>
          <w:rFonts w:ascii="宋体" w:eastAsia="宋体" w:hAnsi="宋体" w:cstheme="minorBidi"/>
          <w:color w:val="auto"/>
          <w:kern w:val="2"/>
          <w:sz w:val="21"/>
          <w:szCs w:val="22"/>
          <w:lang w:val="zh-CN"/>
        </w:rPr>
        <w:id w:val="20720055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2A9A9A" w14:textId="12B4D0F3" w:rsidR="00F63E4D" w:rsidRPr="00F63E4D" w:rsidRDefault="00F63E4D">
          <w:pPr>
            <w:pStyle w:val="TOC"/>
            <w:rPr>
              <w:rFonts w:ascii="宋体" w:eastAsia="宋体" w:hAnsi="宋体" w:hint="eastAsia"/>
              <w:b/>
              <w:bCs/>
              <w:color w:val="auto"/>
            </w:rPr>
          </w:pPr>
          <w:r w:rsidRPr="00F63E4D">
            <w:rPr>
              <w:rFonts w:ascii="宋体" w:eastAsia="宋体" w:hAnsi="宋体"/>
              <w:b/>
              <w:bCs/>
              <w:color w:val="auto"/>
              <w:lang w:val="zh-CN"/>
            </w:rPr>
            <w:t>目录</w:t>
          </w:r>
        </w:p>
        <w:p w14:paraId="13381901" w14:textId="51B6BEC1" w:rsidR="00F63E4D" w:rsidRPr="00F63E4D" w:rsidRDefault="00F63E4D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r w:rsidRPr="00F63E4D">
            <w:rPr>
              <w:rFonts w:ascii="宋体" w:eastAsia="宋体" w:hAnsi="宋体"/>
              <w:b/>
              <w:bCs/>
            </w:rPr>
            <w:fldChar w:fldCharType="begin"/>
          </w:r>
          <w:r w:rsidRPr="00F63E4D">
            <w:rPr>
              <w:rFonts w:ascii="宋体" w:eastAsia="宋体" w:hAnsi="宋体"/>
              <w:b/>
              <w:bCs/>
            </w:rPr>
            <w:instrText xml:space="preserve"> TOC \o "1-3" \h \z \u </w:instrText>
          </w:r>
          <w:r w:rsidRPr="00F63E4D">
            <w:rPr>
              <w:rFonts w:ascii="宋体" w:eastAsia="宋体" w:hAnsi="宋体"/>
              <w:b/>
              <w:bCs/>
            </w:rPr>
            <w:fldChar w:fldCharType="separate"/>
          </w:r>
          <w:hyperlink w:anchor="_Toc235178878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1 引言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_Toc235178878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6A23EE89" w14:textId="7FA834F7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79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1.1 目的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_Toc235178879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F83004B" w14:textId="2014389F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0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1.2 范围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_Toc235178880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FAF271E" w14:textId="4D0985E1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1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1.3 参考资料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_Toc235178881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D7C9D10" w14:textId="214FAFAF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2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1.4 术语与缩略语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_Toc235178882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0A24FA0" w14:textId="4ED0711E" w:rsidR="00F63E4D" w:rsidRPr="00F63E4D" w:rsidRDefault="00F63E4D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3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2 设计概述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_Toc235178883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4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DD55450" w14:textId="167AF25F" w:rsidR="00F63E4D" w:rsidRPr="00F63E4D" w:rsidRDefault="00F63E4D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4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3 系统技术架构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_Toc235178884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C105AD4" w14:textId="6BEF98DB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5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3.1 前端技术栈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_Toc235178885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A7941B8" w14:textId="516218A4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6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3.2 后端技术栈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_Toc235178886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8DB0D5A" w14:textId="3DD7401B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7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3.3 缓存与服务发现技术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_Toc235178887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69C29EA" w14:textId="2AECBE74" w:rsidR="00F63E4D" w:rsidRPr="00F63E4D" w:rsidRDefault="00F63E4D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8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 系统概要设计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_Toc235178888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6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0009EFF" w14:textId="2BA79EF1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89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4.1 体系结构设计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_Toc235178889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6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2E05DD4" w14:textId="257ADD69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90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4.2 整体结构概要设计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_Toc235178890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7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47C428B" w14:textId="37B52255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91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 功能模块概要设计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_Toc235178891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8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E118EA2" w14:textId="14741B3E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2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4.3.1 注册登录模块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_Toc235178892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8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299C947" w14:textId="252364A7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3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4.3.2 课程管理模块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_Toc235178893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8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60CB55F9" w14:textId="79565836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4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4.3.3 选课模块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_Toc235178894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9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3AE1F9A" w14:textId="3CF79493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5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4.3.4 作业与考试模块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_Toc235178895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9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9FF483C" w14:textId="35340B27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6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4.3.5 课程互动模块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_Toc235178896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9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1831836" w14:textId="1F0E6D97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7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4.3.6 AI智能问答模块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_Toc235178897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9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D44B78B" w14:textId="14DB4D75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898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4.3.7 用户管理模块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_Toc235178898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10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04226DD" w14:textId="2FF94043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899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4.4 数据库概要设计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_Toc235178899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10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4D9BE2F" w14:textId="45C2BACF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900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4.5 接口设计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_Toc235178900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11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061D901" w14:textId="4A2F16BF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01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4.5.1 用户接口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_Toc235178901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11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4CEE396" w14:textId="0EFF0A7A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02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4.5.2 外部接口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_Toc235178902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11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FFDE4CF" w14:textId="15358DF3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03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4.5.3 内部接口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_Toc235178903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11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A3FA1A9" w14:textId="2931DEC3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904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4.6 本章小结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_Toc235178904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12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629764F" w14:textId="000C80B6" w:rsidR="00F63E4D" w:rsidRPr="00F63E4D" w:rsidRDefault="00F63E4D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905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 系统详细设计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_Toc235178905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12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FAC8B18" w14:textId="2A79DEB5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906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5.1 功能模块详细设计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_Toc235178906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12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960DBC1" w14:textId="5840896A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07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5.1.1 注册登录模块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_Toc235178907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12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3DB5241" w14:textId="5E1DD232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08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5.1.2 课程管理模块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_Toc235178908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FEF6AF8" w14:textId="0DA455A9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09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5.1.3 作业与考试模块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_Toc235178909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13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EE78089" w14:textId="10A467F2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10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5.1.4 AI智能问答模块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_Toc235178910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14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23AFCCE" w14:textId="0BDA5A8E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911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5.2 数据库详细设计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_Toc235178911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C016066" w14:textId="297DDCA5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12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5.2.1 关系模型设计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_Toc235178912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BDC02BF" w14:textId="299FA9DB" w:rsidR="00F63E4D" w:rsidRPr="00F63E4D" w:rsidRDefault="00F63E4D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</w:rPr>
          </w:pPr>
          <w:hyperlink w:anchor="_Toc235178913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5.2.2 逻辑结构设计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_Toc235178913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15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2621D20" w14:textId="62F75B9C" w:rsidR="00F63E4D" w:rsidRPr="00F63E4D" w:rsidRDefault="00F63E4D">
          <w:pPr>
            <w:pStyle w:val="TOC2"/>
            <w:tabs>
              <w:tab w:val="right" w:leader="dot" w:pos="8296"/>
            </w:tabs>
            <w:rPr>
              <w:rFonts w:ascii="宋体" w:eastAsia="宋体" w:hAnsi="宋体" w:hint="eastAsia"/>
              <w:b/>
              <w:bCs/>
              <w:noProof/>
              <w:sz w:val="22"/>
              <w:szCs w:val="24"/>
            </w:rPr>
          </w:pPr>
          <w:hyperlink w:anchor="_Toc235178914" w:history="1">
            <w:r w:rsidRPr="00F63E4D">
              <w:rPr>
                <w:rStyle w:val="af4"/>
                <w:rFonts w:ascii="宋体" w:eastAsia="宋体" w:hAnsi="宋体"/>
                <w:b/>
                <w:bCs/>
                <w:noProof/>
                <w:color w:val="auto"/>
              </w:rPr>
              <w:t>5.3 本章小结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/>
                <w:b/>
                <w:bCs/>
                <w:noProof/>
                <w:webHidden/>
              </w:rPr>
              <w:instrText>PAGEREF _Toc235178914 \h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t>25</w:t>
            </w:r>
            <w:r w:rsidRPr="00F63E4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A79C209" w14:textId="4682604A" w:rsidR="00F63E4D" w:rsidRPr="00F63E4D" w:rsidRDefault="00F63E4D">
          <w:pPr>
            <w:rPr>
              <w:rFonts w:ascii="宋体" w:eastAsia="宋体" w:hAnsi="宋体" w:hint="eastAsia"/>
            </w:rPr>
          </w:pPr>
          <w:r w:rsidRPr="00F63E4D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14:paraId="1157B3C3" w14:textId="77777777" w:rsidR="00F63E4D" w:rsidRDefault="00F63E4D" w:rsidP="00F63E4D">
      <w:pPr>
        <w:pStyle w:val="a3"/>
        <w:outlineLvl w:val="0"/>
        <w:rPr>
          <w:rFonts w:ascii="宋体" w:eastAsia="宋体" w:hAnsi="宋体"/>
          <w:b/>
          <w:bCs/>
        </w:rPr>
      </w:pPr>
    </w:p>
    <w:p w14:paraId="6E585A3F" w14:textId="77777777" w:rsidR="00F21AA3" w:rsidRDefault="00F21AA3" w:rsidP="00F21AA3"/>
    <w:p w14:paraId="4A3881D4" w14:textId="77777777" w:rsidR="00F21AA3" w:rsidRPr="00F21AA3" w:rsidRDefault="00F21AA3" w:rsidP="00F21AA3">
      <w:pPr>
        <w:rPr>
          <w:rFonts w:hint="eastAsia"/>
        </w:rPr>
      </w:pPr>
    </w:p>
    <w:p w14:paraId="599C38A2" w14:textId="13242B7B" w:rsidR="00EB3F08" w:rsidRPr="00F63E4D" w:rsidRDefault="00EB3F08" w:rsidP="00F63E4D">
      <w:pPr>
        <w:pStyle w:val="a3"/>
        <w:rPr>
          <w:rFonts w:ascii="宋体" w:eastAsia="宋体" w:hAnsi="宋体" w:hint="eastAsia"/>
          <w:b/>
          <w:bCs/>
        </w:rPr>
      </w:pPr>
      <w:bookmarkStart w:id="0" w:name="_Toc235178878"/>
      <w:r w:rsidRPr="00F63E4D">
        <w:rPr>
          <w:rFonts w:ascii="宋体" w:eastAsia="宋体" w:hAnsi="宋体"/>
          <w:b/>
          <w:bCs/>
        </w:rPr>
        <w:t>1 引言</w:t>
      </w:r>
      <w:bookmarkEnd w:id="0"/>
    </w:p>
    <w:p w14:paraId="5935849A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1" w:name="_Toc235178879"/>
      <w:r w:rsidRPr="00F63E4D">
        <w:rPr>
          <w:rFonts w:ascii="宋体" w:eastAsia="宋体" w:hAnsi="宋体"/>
          <w:b/>
          <w:bCs/>
          <w:color w:val="auto"/>
        </w:rPr>
        <w:t>1.1 目的</w:t>
      </w:r>
      <w:bookmarkEnd w:id="1"/>
    </w:p>
    <w:p w14:paraId="752CFB68" w14:textId="77777777" w:rsidR="00EB3F08" w:rsidRDefault="00EB3F08" w:rsidP="00F21AA3">
      <w:pPr>
        <w:ind w:firstLineChars="200" w:firstLine="420"/>
        <w:rPr>
          <w:rFonts w:ascii="宋体" w:eastAsia="宋体" w:hAnsi="宋体"/>
        </w:rPr>
      </w:pPr>
      <w:r w:rsidRPr="00F63E4D">
        <w:rPr>
          <w:rFonts w:ascii="宋体" w:eastAsia="宋体" w:hAnsi="宋体"/>
        </w:rPr>
        <w:t>本说明书在需求规格说明书的基础上，进一步细化系统各模块的功能逻辑、数据库设计、接口设计、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架构设计及数据交互流程，指导系统开发人员进行编码实现与单元测试，确保系统开发与用户需求一致。</w:t>
      </w:r>
    </w:p>
    <w:p w14:paraId="37B9C1D3" w14:textId="77777777" w:rsidR="00F21AA3" w:rsidRPr="00F63E4D" w:rsidRDefault="00F21AA3" w:rsidP="00EB3F08">
      <w:pPr>
        <w:rPr>
          <w:rFonts w:ascii="宋体" w:eastAsia="宋体" w:hAnsi="宋体" w:hint="eastAsia"/>
        </w:rPr>
      </w:pPr>
    </w:p>
    <w:p w14:paraId="59B5C176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2" w:name="_Toc235178880"/>
      <w:r w:rsidRPr="00F63E4D">
        <w:rPr>
          <w:rFonts w:ascii="宋体" w:eastAsia="宋体" w:hAnsi="宋体"/>
          <w:b/>
          <w:bCs/>
          <w:color w:val="auto"/>
        </w:rPr>
        <w:t>1.2 范围</w:t>
      </w:r>
      <w:bookmarkEnd w:id="2"/>
    </w:p>
    <w:p w14:paraId="2CCBAF4C" w14:textId="77777777" w:rsidR="00EB3F08" w:rsidRDefault="00EB3F08" w:rsidP="00F21AA3">
      <w:pPr>
        <w:ind w:firstLineChars="200" w:firstLine="420"/>
        <w:rPr>
          <w:rFonts w:ascii="宋体" w:eastAsia="宋体" w:hAnsi="宋体"/>
        </w:rPr>
      </w:pPr>
      <w:r w:rsidRPr="00F63E4D">
        <w:rPr>
          <w:rFonts w:ascii="宋体" w:eastAsia="宋体" w:hAnsi="宋体"/>
        </w:rPr>
        <w:t>本系统设计说明书的服务对象包括高校学生、任课教师和学校管理员。系统支持学生从课程浏览、选课申请、作业提交、在线考试到AI智能答疑的</w:t>
      </w:r>
      <w:proofErr w:type="gramStart"/>
      <w:r w:rsidRPr="00F63E4D">
        <w:rPr>
          <w:rFonts w:ascii="宋体" w:eastAsia="宋体" w:hAnsi="宋体"/>
        </w:rPr>
        <w:t>完整学习</w:t>
      </w:r>
      <w:proofErr w:type="gramEnd"/>
      <w:r w:rsidRPr="00F63E4D">
        <w:rPr>
          <w:rFonts w:ascii="宋体" w:eastAsia="宋体" w:hAnsi="宋体"/>
        </w:rPr>
        <w:t>流程；教师可进行课程管理、作业布置与批改、</w:t>
      </w:r>
      <w:proofErr w:type="gramStart"/>
      <w:r w:rsidRPr="00F63E4D">
        <w:rPr>
          <w:rFonts w:ascii="宋体" w:eastAsia="宋体" w:hAnsi="宋体"/>
        </w:rPr>
        <w:t>考试组卷与</w:t>
      </w:r>
      <w:proofErr w:type="gramEnd"/>
      <w:r w:rsidRPr="00F63E4D">
        <w:rPr>
          <w:rFonts w:ascii="宋体" w:eastAsia="宋体" w:hAnsi="宋体"/>
        </w:rPr>
        <w:t>评分；管理员可进行用户管理、选课审批与系统维护，实现多角色协作与教学全过程管理。系统引入基于RAG（检索增强生成）技术的AI智能问答助手，结合DeepSeek大语言模型与Chroma向量数据库，为学生提供基于课程知识库的智能答疑服务。</w:t>
      </w:r>
    </w:p>
    <w:p w14:paraId="74115B1C" w14:textId="77777777" w:rsidR="00F21AA3" w:rsidRPr="00F63E4D" w:rsidRDefault="00F21AA3" w:rsidP="00EB3F08">
      <w:pPr>
        <w:rPr>
          <w:rFonts w:ascii="宋体" w:eastAsia="宋体" w:hAnsi="宋体" w:hint="eastAsia"/>
        </w:rPr>
      </w:pPr>
    </w:p>
    <w:p w14:paraId="1D10D1E0" w14:textId="77777777" w:rsidR="00EB3F08" w:rsidRDefault="00EB3F08" w:rsidP="00F63E4D">
      <w:pPr>
        <w:pStyle w:val="2"/>
        <w:rPr>
          <w:rFonts w:ascii="宋体" w:eastAsia="宋体" w:hAnsi="宋体"/>
          <w:b/>
          <w:bCs/>
          <w:color w:val="auto"/>
        </w:rPr>
      </w:pPr>
      <w:bookmarkStart w:id="3" w:name="_Toc235178881"/>
      <w:r w:rsidRPr="00F63E4D">
        <w:rPr>
          <w:rFonts w:ascii="宋体" w:eastAsia="宋体" w:hAnsi="宋体"/>
          <w:b/>
          <w:bCs/>
          <w:color w:val="auto"/>
        </w:rPr>
        <w:t>1.3 参考资料</w:t>
      </w:r>
      <w:bookmarkEnd w:id="3"/>
    </w:p>
    <w:p w14:paraId="577A5E04" w14:textId="59600784" w:rsidR="00F21AA3" w:rsidRDefault="00F21AA3" w:rsidP="00F21AA3">
      <w:r w:rsidRPr="00F21AA3">
        <w:drawing>
          <wp:inline distT="0" distB="0" distL="0" distR="0" wp14:anchorId="540D3C60" wp14:editId="1FD47859">
            <wp:extent cx="5274310" cy="1348740"/>
            <wp:effectExtent l="0" t="0" r="0" b="0"/>
            <wp:docPr id="2007102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2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E0F8" w14:textId="77777777" w:rsidR="00F21AA3" w:rsidRPr="00F21AA3" w:rsidRDefault="00F21AA3" w:rsidP="00F21AA3">
      <w:pPr>
        <w:rPr>
          <w:rFonts w:hint="eastAsia"/>
        </w:rPr>
      </w:pPr>
    </w:p>
    <w:p w14:paraId="151EC718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4" w:name="_Toc235178882"/>
      <w:r w:rsidRPr="00F63E4D">
        <w:rPr>
          <w:rFonts w:ascii="宋体" w:eastAsia="宋体" w:hAnsi="宋体"/>
          <w:b/>
          <w:bCs/>
          <w:color w:val="auto"/>
        </w:rPr>
        <w:t>1.4 术语与缩略语</w:t>
      </w:r>
      <w:bookmarkEnd w:id="4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9419"/>
      </w:tblGrid>
      <w:tr w:rsidR="00EB3F08" w:rsidRPr="00F63E4D" w14:paraId="7501DB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89AF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术语/缩略语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E45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解释</w:t>
            </w:r>
          </w:p>
        </w:tc>
      </w:tr>
      <w:tr w:rsidR="00EB3F08" w:rsidRPr="00F63E4D" w14:paraId="78137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E9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B/S 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ED1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浏览器/服务器结构，客户端通过浏览器访问服务器</w:t>
            </w:r>
          </w:p>
        </w:tc>
      </w:tr>
      <w:tr w:rsidR="00EB3F08" w:rsidRPr="00F63E4D" w14:paraId="718F7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6C7A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微服务</w:t>
            </w:r>
            <w:proofErr w:type="gramEnd"/>
            <w:r w:rsidRPr="00F63E4D">
              <w:rPr>
                <w:rFonts w:ascii="宋体" w:eastAsia="宋体" w:hAnsi="宋体"/>
              </w:rPr>
              <w:t>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5692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将单一应用程序划分为一组小型、独立的服务，每个服务运行在自己的进程中</w:t>
            </w:r>
          </w:p>
        </w:tc>
      </w:tr>
      <w:tr w:rsidR="00EB3F08" w:rsidRPr="00F63E4D" w14:paraId="7B0BB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CB79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Spring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F73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基于Spring Boot的</w:t>
            </w:r>
            <w:proofErr w:type="gramStart"/>
            <w:r w:rsidRPr="00F63E4D">
              <w:rPr>
                <w:rFonts w:ascii="宋体" w:eastAsia="宋体" w:hAnsi="宋体"/>
              </w:rPr>
              <w:t>微服务</w:t>
            </w:r>
            <w:proofErr w:type="gramEnd"/>
            <w:r w:rsidRPr="00F63E4D">
              <w:rPr>
                <w:rFonts w:ascii="宋体" w:eastAsia="宋体" w:hAnsi="宋体"/>
              </w:rPr>
              <w:t>开发工具集，提供服务发现、配置中心、网关等功能</w:t>
            </w:r>
          </w:p>
        </w:tc>
      </w:tr>
      <w:tr w:rsidR="00EB3F08" w:rsidRPr="00F63E4D" w14:paraId="741C6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62AF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Nacos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A278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阿里开源的动态服务发现、配置管理和服务管理平台</w:t>
            </w:r>
          </w:p>
        </w:tc>
      </w:tr>
      <w:tr w:rsidR="00EB3F08" w:rsidRPr="00F63E4D" w14:paraId="7C3F0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FFE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FEA5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API网关，统一管理</w:t>
            </w:r>
            <w:proofErr w:type="gramStart"/>
            <w:r w:rsidRPr="00F63E4D">
              <w:rPr>
                <w:rFonts w:ascii="宋体" w:eastAsia="宋体" w:hAnsi="宋体"/>
              </w:rPr>
              <w:t>微服务</w:t>
            </w:r>
            <w:proofErr w:type="gramEnd"/>
            <w:r w:rsidRPr="00F63E4D">
              <w:rPr>
                <w:rFonts w:ascii="宋体" w:eastAsia="宋体" w:hAnsi="宋体"/>
              </w:rPr>
              <w:t>的入口路由、鉴权、限流</w:t>
            </w:r>
          </w:p>
        </w:tc>
      </w:tr>
      <w:tr w:rsidR="00EB3F08" w:rsidRPr="00F63E4D" w14:paraId="215CE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79C9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F87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Java数据库连接技术，用于数据库操作</w:t>
            </w:r>
          </w:p>
        </w:tc>
      </w:tr>
      <w:tr w:rsidR="00EB3F08" w:rsidRPr="00F63E4D" w14:paraId="4BD81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F867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744D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数据访问对象，封装数据库操作逻辑</w:t>
            </w:r>
          </w:p>
        </w:tc>
      </w:tr>
      <w:tr w:rsidR="00EB3F08" w:rsidRPr="00F63E4D" w14:paraId="2AA51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49D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E371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数据传输对象，封装请求参数并转换为后端Java对象</w:t>
            </w:r>
          </w:p>
        </w:tc>
      </w:tr>
      <w:tr w:rsidR="00EB3F08" w:rsidRPr="00F63E4D" w14:paraId="1BE4E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B0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48AF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视图对象，封装返回给前端的响应数据</w:t>
            </w:r>
          </w:p>
        </w:tc>
      </w:tr>
      <w:tr w:rsidR="00EB3F08" w:rsidRPr="00F63E4D" w14:paraId="57A64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25B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RESTful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605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一种基于资源的Web接口设计风格</w:t>
            </w:r>
          </w:p>
        </w:tc>
      </w:tr>
      <w:tr w:rsidR="00EB3F08" w:rsidRPr="00F63E4D" w14:paraId="4393A5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5CB4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04A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JSON Web Token，用于身份验证和权限控制</w:t>
            </w:r>
          </w:p>
        </w:tc>
      </w:tr>
      <w:tr w:rsidR="00EB3F08" w:rsidRPr="00F63E4D" w14:paraId="5DFA8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2C5B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8F34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基于角色的访问控制模型，通过角色分配权限</w:t>
            </w:r>
          </w:p>
        </w:tc>
      </w:tr>
      <w:tr w:rsidR="00EB3F08" w:rsidRPr="00F63E4D" w14:paraId="4CA18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5D3D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Spring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DE0A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Spring生态的AI集成框架，提供对大语言模型的统一访问接口</w:t>
            </w:r>
          </w:p>
        </w:tc>
      </w:tr>
      <w:tr w:rsidR="00EB3F08" w:rsidRPr="00F63E4D" w14:paraId="5AC1D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2CB1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54C6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检索增强生成，结合向量检索与大语言模型生成回答的技术方案</w:t>
            </w:r>
          </w:p>
        </w:tc>
      </w:tr>
      <w:tr w:rsidR="00EB3F08" w:rsidRPr="00F63E4D" w14:paraId="20E2F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F035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Chroma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493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开源向量数据库，用于存储和检索文本嵌入向量</w:t>
            </w:r>
          </w:p>
        </w:tc>
      </w:tr>
      <w:tr w:rsidR="00EB3F08" w:rsidRPr="00F63E4D" w14:paraId="2B028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79D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Embedding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3F9C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向量嵌入，将文本转换为高维向量表示的技术</w:t>
            </w:r>
          </w:p>
        </w:tc>
      </w:tr>
      <w:tr w:rsidR="00EB3F08" w:rsidRPr="00F63E4D" w14:paraId="0F955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429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BCrypt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5AF5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一种密码哈希算法，用于安全存储用户密码</w:t>
            </w:r>
          </w:p>
        </w:tc>
      </w:tr>
      <w:tr w:rsidR="00EB3F08" w:rsidRPr="00F63E4D" w14:paraId="2E655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771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MyBatis</w:t>
            </w:r>
            <w:proofErr w:type="spellEnd"/>
            <w:r w:rsidRPr="00F63E4D">
              <w:rPr>
                <w:rFonts w:ascii="宋体" w:eastAsia="宋体" w:hAnsi="宋体"/>
              </w:rPr>
              <w:t>-Plus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C1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简化</w:t>
            </w:r>
            <w:proofErr w:type="spellStart"/>
            <w:r w:rsidRPr="00F63E4D">
              <w:rPr>
                <w:rFonts w:ascii="宋体" w:eastAsia="宋体" w:hAnsi="宋体"/>
              </w:rPr>
              <w:t>MyBatis</w:t>
            </w:r>
            <w:proofErr w:type="spellEnd"/>
            <w:r w:rsidRPr="00F63E4D">
              <w:rPr>
                <w:rFonts w:ascii="宋体" w:eastAsia="宋体" w:hAnsi="宋体"/>
              </w:rPr>
              <w:t>操作的增强框架</w:t>
            </w:r>
          </w:p>
        </w:tc>
      </w:tr>
      <w:tr w:rsidR="00EB3F08" w:rsidRPr="00F63E4D" w14:paraId="56ADD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A9B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Vue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9DF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前端渐进式JavaScript框架</w:t>
            </w:r>
          </w:p>
        </w:tc>
      </w:tr>
      <w:tr w:rsidR="00EB3F08" w:rsidRPr="00F63E4D" w14:paraId="63848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FFB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Element 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5E0F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基于Vue 3的桌面端UI组件库</w:t>
            </w:r>
          </w:p>
        </w:tc>
      </w:tr>
      <w:tr w:rsidR="00EB3F08" w:rsidRPr="00F63E4D" w14:paraId="1B30B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DF9F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Pinia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C8ED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Vue 3官方推荐的状态管理库</w:t>
            </w:r>
          </w:p>
        </w:tc>
      </w:tr>
    </w:tbl>
    <w:p w14:paraId="377C2012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6A792CA2">
          <v:rect id="_x0000_i1025" style="width:0;height:.75pt" o:hralign="center" o:hrstd="t" o:hr="t" fillcolor="#a0a0a0" stroked="f"/>
        </w:pict>
      </w:r>
    </w:p>
    <w:p w14:paraId="2FE73033" w14:textId="77777777" w:rsidR="00EB3F08" w:rsidRPr="00F63E4D" w:rsidRDefault="00EB3F08" w:rsidP="00F63E4D">
      <w:pPr>
        <w:pStyle w:val="a3"/>
        <w:outlineLvl w:val="0"/>
        <w:rPr>
          <w:rFonts w:ascii="宋体" w:eastAsia="宋体" w:hAnsi="宋体" w:hint="eastAsia"/>
          <w:b/>
          <w:bCs/>
        </w:rPr>
      </w:pPr>
      <w:bookmarkStart w:id="5" w:name="_Toc235178883"/>
      <w:r w:rsidRPr="00F63E4D">
        <w:rPr>
          <w:rFonts w:ascii="宋体" w:eastAsia="宋体" w:hAnsi="宋体"/>
          <w:b/>
          <w:bCs/>
        </w:rPr>
        <w:t>2 设计概述</w:t>
      </w:r>
      <w:bookmarkEnd w:id="5"/>
    </w:p>
    <w:p w14:paraId="5330F050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本系统采用前后端分离的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架构模式，强调模块解耦、服务自治、数据一致性和高可维护性。前端基于Vue 3框架与Element Plus UI组件</w:t>
      </w:r>
      <w:proofErr w:type="gramStart"/>
      <w:r w:rsidRPr="00F63E4D">
        <w:rPr>
          <w:rFonts w:ascii="宋体" w:eastAsia="宋体" w:hAnsi="宋体"/>
        </w:rPr>
        <w:t>库实现</w:t>
      </w:r>
      <w:proofErr w:type="gramEnd"/>
      <w:r w:rsidRPr="00F63E4D">
        <w:rPr>
          <w:rFonts w:ascii="宋体" w:eastAsia="宋体" w:hAnsi="宋体"/>
        </w:rPr>
        <w:t>交互界面，支持响应式布局与多端兼容；后端使用Spring Boot 3.2.0构建核心服务，采用Spring Cloud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体系，通过</w:t>
      </w:r>
      <w:proofErr w:type="spellStart"/>
      <w:r w:rsidRPr="00F63E4D">
        <w:rPr>
          <w:rFonts w:ascii="宋体" w:eastAsia="宋体" w:hAnsi="宋体"/>
        </w:rPr>
        <w:t>Nacos</w:t>
      </w:r>
      <w:proofErr w:type="spellEnd"/>
      <w:r w:rsidRPr="00F63E4D">
        <w:rPr>
          <w:rFonts w:ascii="宋体" w:eastAsia="宋体" w:hAnsi="宋体"/>
        </w:rPr>
        <w:t>实现服务注册与发现，Spring Cloud Gateway统一管理API入口，遵循RESTful API规范，统一请求响应格式。</w:t>
      </w:r>
    </w:p>
    <w:p w14:paraId="17801A76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系统以MySQL 8.0作为主数据库，</w:t>
      </w:r>
      <w:proofErr w:type="gramStart"/>
      <w:r w:rsidRPr="00F63E4D">
        <w:rPr>
          <w:rFonts w:ascii="宋体" w:eastAsia="宋体" w:hAnsi="宋体"/>
        </w:rPr>
        <w:t>各微服务</w:t>
      </w:r>
      <w:proofErr w:type="gramEnd"/>
      <w:r w:rsidRPr="00F63E4D">
        <w:rPr>
          <w:rFonts w:ascii="宋体" w:eastAsia="宋体" w:hAnsi="宋体"/>
        </w:rPr>
        <w:t>共享同一数据库实例但逻辑隔离，使用</w:t>
      </w:r>
      <w:proofErr w:type="spellStart"/>
      <w:r w:rsidRPr="00F63E4D">
        <w:rPr>
          <w:rFonts w:ascii="宋体" w:eastAsia="宋体" w:hAnsi="宋体"/>
        </w:rPr>
        <w:t>MyBatis</w:t>
      </w:r>
      <w:proofErr w:type="spellEnd"/>
      <w:r w:rsidRPr="00F63E4D">
        <w:rPr>
          <w:rFonts w:ascii="宋体" w:eastAsia="宋体" w:hAnsi="宋体"/>
        </w:rPr>
        <w:t>-Plus简化数据访问与映射逻辑。系统引入Spring AI框架集成DeepSeek大语言模型与</w:t>
      </w:r>
      <w:proofErr w:type="spellStart"/>
      <w:r w:rsidRPr="00F63E4D">
        <w:rPr>
          <w:rFonts w:ascii="宋体" w:eastAsia="宋体" w:hAnsi="宋体"/>
        </w:rPr>
        <w:t>SiliconFlow</w:t>
      </w:r>
      <w:proofErr w:type="spellEnd"/>
      <w:r w:rsidRPr="00F63E4D">
        <w:rPr>
          <w:rFonts w:ascii="宋体" w:eastAsia="宋体" w:hAnsi="宋体"/>
        </w:rPr>
        <w:t>嵌入模型，结合Chroma向量数据库实现基于RAG技术的AI智能问答功能，为学生提供基于课程知识库的智能答疑服务。</w:t>
      </w:r>
    </w:p>
    <w:p w14:paraId="2883DBD6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整体系统逻辑层划分明确，采用标准的网关层、控制器层、业务逻辑层、数据访问层四层架构，各层之间通过接口契约进行调用，</w:t>
      </w:r>
      <w:proofErr w:type="gramStart"/>
      <w:r w:rsidRPr="00F63E4D">
        <w:rPr>
          <w:rFonts w:ascii="宋体" w:eastAsia="宋体" w:hAnsi="宋体"/>
        </w:rPr>
        <w:t>各微服务</w:t>
      </w:r>
      <w:proofErr w:type="gramEnd"/>
      <w:r w:rsidRPr="00F63E4D">
        <w:rPr>
          <w:rFonts w:ascii="宋体" w:eastAsia="宋体" w:hAnsi="宋体"/>
        </w:rPr>
        <w:t>之间通过</w:t>
      </w:r>
      <w:proofErr w:type="spellStart"/>
      <w:r w:rsidRPr="00F63E4D">
        <w:rPr>
          <w:rFonts w:ascii="宋体" w:eastAsia="宋体" w:hAnsi="宋体"/>
        </w:rPr>
        <w:t>Nacos</w:t>
      </w:r>
      <w:proofErr w:type="spellEnd"/>
      <w:r w:rsidRPr="00F63E4D">
        <w:rPr>
          <w:rFonts w:ascii="宋体" w:eastAsia="宋体" w:hAnsi="宋体"/>
        </w:rPr>
        <w:t>服务发现进行通信，增强可扩展性与测试友好性。</w:t>
      </w:r>
    </w:p>
    <w:p w14:paraId="659578B5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系统支持Web端访问，涵盖学生、教师、管理员三类角色，提供课程管理、选课管理、作业布置与批改、在线考试与自动评分、课程讨论、AI智能问答等功能，支持快捷登录、通知提醒、多角色切换及权限审计等扩展特性。</w:t>
      </w:r>
    </w:p>
    <w:p w14:paraId="32449B09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45B2204A">
          <v:rect id="_x0000_i1026" style="width:0;height:.75pt" o:hralign="center" o:hrstd="t" o:hr="t" fillcolor="#a0a0a0" stroked="f"/>
        </w:pict>
      </w:r>
    </w:p>
    <w:p w14:paraId="0CFC7599" w14:textId="77777777" w:rsidR="00EB3F08" w:rsidRPr="00F63E4D" w:rsidRDefault="00EB3F08" w:rsidP="00F63E4D">
      <w:pPr>
        <w:pStyle w:val="a3"/>
        <w:outlineLvl w:val="0"/>
        <w:rPr>
          <w:rFonts w:ascii="宋体" w:eastAsia="宋体" w:hAnsi="宋体" w:hint="eastAsia"/>
          <w:b/>
          <w:bCs/>
        </w:rPr>
      </w:pPr>
      <w:bookmarkStart w:id="6" w:name="_Toc235178884"/>
      <w:r w:rsidRPr="00F63E4D">
        <w:rPr>
          <w:rFonts w:ascii="宋体" w:eastAsia="宋体" w:hAnsi="宋体"/>
          <w:b/>
          <w:bCs/>
        </w:rPr>
        <w:t>3 系统技术架构</w:t>
      </w:r>
      <w:bookmarkEnd w:id="6"/>
    </w:p>
    <w:p w14:paraId="4C383371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在线教育辅助系统采用标准的“前后端分离 + 微服务架构”技术模式，整体架构具备良好的解耦性、扩展性和高并发处理能力。系统采用如下技术构建：</w:t>
      </w:r>
    </w:p>
    <w:p w14:paraId="231A4D1F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7" w:name="_Toc235178885"/>
      <w:r w:rsidRPr="00F63E4D">
        <w:rPr>
          <w:rFonts w:ascii="宋体" w:eastAsia="宋体" w:hAnsi="宋体"/>
          <w:b/>
          <w:bCs/>
          <w:color w:val="auto"/>
        </w:rPr>
        <w:t>3.1 前端技术</w:t>
      </w:r>
      <w:proofErr w:type="gramStart"/>
      <w:r w:rsidRPr="00F63E4D">
        <w:rPr>
          <w:rFonts w:ascii="宋体" w:eastAsia="宋体" w:hAnsi="宋体"/>
          <w:b/>
          <w:bCs/>
          <w:color w:val="auto"/>
        </w:rPr>
        <w:t>栈</w:t>
      </w:r>
      <w:bookmarkEnd w:id="7"/>
      <w:proofErr w:type="gramEnd"/>
    </w:p>
    <w:p w14:paraId="430D5449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Vue 3</w:t>
      </w:r>
      <w:r w:rsidRPr="00F63E4D">
        <w:rPr>
          <w:rFonts w:ascii="宋体" w:eastAsia="宋体" w:hAnsi="宋体"/>
        </w:rPr>
        <w:t>：构建用户界面，支持组件化、响应式数据绑定、Composition API；</w:t>
      </w:r>
    </w:p>
    <w:p w14:paraId="71674CEF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Element Plus</w:t>
      </w:r>
      <w:r w:rsidRPr="00F63E4D">
        <w:rPr>
          <w:rFonts w:ascii="宋体" w:eastAsia="宋体" w:hAnsi="宋体"/>
        </w:rPr>
        <w:t>：UI组件库，提供表单、表格、分页、弹窗、菜单导航等常用交互元素；</w:t>
      </w:r>
    </w:p>
    <w:p w14:paraId="22FF538E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Axios</w:t>
      </w:r>
      <w:r w:rsidRPr="00F63E4D">
        <w:rPr>
          <w:rFonts w:ascii="宋体" w:eastAsia="宋体" w:hAnsi="宋体"/>
        </w:rPr>
        <w:t>：用于异步发起HTTP请求，与后端API交互；</w:t>
      </w:r>
    </w:p>
    <w:p w14:paraId="38352343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Vue Router</w:t>
      </w:r>
      <w:r w:rsidRPr="00F63E4D">
        <w:rPr>
          <w:rFonts w:ascii="宋体" w:eastAsia="宋体" w:hAnsi="宋体"/>
        </w:rPr>
        <w:t>：前端路由管理，支持嵌套路由、路由守卫、动态路由加载；</w:t>
      </w:r>
    </w:p>
    <w:p w14:paraId="69968F6A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proofErr w:type="spellStart"/>
      <w:r w:rsidRPr="00F63E4D">
        <w:rPr>
          <w:rFonts w:ascii="宋体" w:eastAsia="宋体" w:hAnsi="宋体"/>
          <w:b/>
          <w:bCs/>
        </w:rPr>
        <w:t>Pinia</w:t>
      </w:r>
      <w:proofErr w:type="spellEnd"/>
      <w:r w:rsidRPr="00F63E4D">
        <w:rPr>
          <w:rFonts w:ascii="宋体" w:eastAsia="宋体" w:hAnsi="宋体"/>
        </w:rPr>
        <w:t>：Vue 3官方推荐的状态管理库，管理用户登录状态与全局数据；</w:t>
      </w:r>
    </w:p>
    <w:p w14:paraId="5008B9B0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Vite</w:t>
      </w:r>
      <w:r w:rsidRPr="00F63E4D">
        <w:rPr>
          <w:rFonts w:ascii="宋体" w:eastAsia="宋体" w:hAnsi="宋体"/>
        </w:rPr>
        <w:t>：新一代前端构建工具，支持热模块替换（HMR），提升开发体验；</w:t>
      </w:r>
    </w:p>
    <w:p w14:paraId="79C86927" w14:textId="77777777" w:rsidR="00EB3F08" w:rsidRPr="00F63E4D" w:rsidRDefault="00EB3F08" w:rsidP="00EB3F08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支持响应式设计，适配桌面与移动终端。</w:t>
      </w:r>
    </w:p>
    <w:p w14:paraId="187703AB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8" w:name="_Toc235178886"/>
      <w:r w:rsidRPr="00F63E4D">
        <w:rPr>
          <w:rFonts w:ascii="宋体" w:eastAsia="宋体" w:hAnsi="宋体"/>
          <w:b/>
          <w:bCs/>
          <w:color w:val="auto"/>
        </w:rPr>
        <w:t>3.2 后端技术</w:t>
      </w:r>
      <w:proofErr w:type="gramStart"/>
      <w:r w:rsidRPr="00F63E4D">
        <w:rPr>
          <w:rFonts w:ascii="宋体" w:eastAsia="宋体" w:hAnsi="宋体"/>
          <w:b/>
          <w:bCs/>
          <w:color w:val="auto"/>
        </w:rPr>
        <w:t>栈</w:t>
      </w:r>
      <w:bookmarkEnd w:id="8"/>
      <w:proofErr w:type="gramEnd"/>
    </w:p>
    <w:p w14:paraId="28D46C66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Spring Boot 3.2.0</w:t>
      </w:r>
      <w:r w:rsidRPr="00F63E4D">
        <w:rPr>
          <w:rFonts w:ascii="宋体" w:eastAsia="宋体" w:hAnsi="宋体"/>
        </w:rPr>
        <w:t>：作为核心开发框架，简化配置、集成常用组件；</w:t>
      </w:r>
    </w:p>
    <w:p w14:paraId="784F3E26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Spring Cloud 2023.0.0 + Spring Cloud Alibaba 2022.0.0.0</w:t>
      </w:r>
      <w:r w:rsidRPr="00F63E4D">
        <w:rPr>
          <w:rFonts w:ascii="宋体" w:eastAsia="宋体" w:hAnsi="宋体"/>
        </w:rPr>
        <w:t>：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治理框架，提供服务发现、配置中心、网关路由；</w:t>
      </w:r>
    </w:p>
    <w:p w14:paraId="13102162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proofErr w:type="spellStart"/>
      <w:r w:rsidRPr="00F63E4D">
        <w:rPr>
          <w:rFonts w:ascii="宋体" w:eastAsia="宋体" w:hAnsi="宋体"/>
          <w:b/>
          <w:bCs/>
        </w:rPr>
        <w:t>Nacos</w:t>
      </w:r>
      <w:proofErr w:type="spellEnd"/>
      <w:r w:rsidRPr="00F63E4D">
        <w:rPr>
          <w:rFonts w:ascii="宋体" w:eastAsia="宋体" w:hAnsi="宋体"/>
        </w:rPr>
        <w:t>：服务注册与发现中心，同时支持动态配置管理；</w:t>
      </w:r>
    </w:p>
    <w:p w14:paraId="6CDD5D87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Spring Cloud Gateway</w:t>
      </w:r>
      <w:r w:rsidRPr="00F63E4D">
        <w:rPr>
          <w:rFonts w:ascii="宋体" w:eastAsia="宋体" w:hAnsi="宋体"/>
        </w:rPr>
        <w:t>：API网关，统一入口路由、鉴权过滤、负载均衡；</w:t>
      </w:r>
    </w:p>
    <w:p w14:paraId="0359F557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proofErr w:type="spellStart"/>
      <w:r w:rsidRPr="00F63E4D">
        <w:rPr>
          <w:rFonts w:ascii="宋体" w:eastAsia="宋体" w:hAnsi="宋体"/>
          <w:b/>
          <w:bCs/>
        </w:rPr>
        <w:t>MyBatis</w:t>
      </w:r>
      <w:proofErr w:type="spellEnd"/>
      <w:r w:rsidRPr="00F63E4D">
        <w:rPr>
          <w:rFonts w:ascii="宋体" w:eastAsia="宋体" w:hAnsi="宋体"/>
          <w:b/>
          <w:bCs/>
        </w:rPr>
        <w:t>-Plus 3.5.16</w:t>
      </w:r>
      <w:r w:rsidRPr="00F63E4D">
        <w:rPr>
          <w:rFonts w:ascii="宋体" w:eastAsia="宋体" w:hAnsi="宋体"/>
        </w:rPr>
        <w:t>：简化数据库访问层，提升开发效率；</w:t>
      </w:r>
    </w:p>
    <w:p w14:paraId="2D25B04C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Spring AI 1.0.0-M6</w:t>
      </w:r>
      <w:r w:rsidRPr="00F63E4D">
        <w:rPr>
          <w:rFonts w:ascii="宋体" w:eastAsia="宋体" w:hAnsi="宋体"/>
        </w:rPr>
        <w:t>：AI集成框架，统一接入大语言模型与向量数据库；</w:t>
      </w:r>
    </w:p>
    <w:p w14:paraId="19E91519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使用 </w:t>
      </w:r>
      <w:r w:rsidRPr="00F63E4D">
        <w:rPr>
          <w:rFonts w:ascii="宋体" w:eastAsia="宋体" w:hAnsi="宋体"/>
          <w:b/>
          <w:bCs/>
        </w:rPr>
        <w:t>MySQL 8.0</w:t>
      </w:r>
      <w:r w:rsidRPr="00F63E4D">
        <w:rPr>
          <w:rFonts w:ascii="宋体" w:eastAsia="宋体" w:hAnsi="宋体"/>
        </w:rPr>
        <w:t> 存储业务数据；</w:t>
      </w:r>
    </w:p>
    <w:p w14:paraId="1DDB307C" w14:textId="77777777" w:rsidR="00EB3F08" w:rsidRPr="00F63E4D" w:rsidRDefault="00EB3F08" w:rsidP="00EB3F08">
      <w:pPr>
        <w:numPr>
          <w:ilvl w:val="1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表结构符合3NF规范，分模块设计；</w:t>
      </w:r>
    </w:p>
    <w:p w14:paraId="7CDFB4B3" w14:textId="77777777" w:rsidR="00EB3F08" w:rsidRPr="00F63E4D" w:rsidRDefault="00EB3F08" w:rsidP="00EB3F08">
      <w:pPr>
        <w:numPr>
          <w:ilvl w:val="1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引入主</w:t>
      </w:r>
      <w:proofErr w:type="gramStart"/>
      <w:r w:rsidRPr="00F63E4D">
        <w:rPr>
          <w:rFonts w:ascii="宋体" w:eastAsia="宋体" w:hAnsi="宋体"/>
        </w:rPr>
        <w:t>外键约束与唯一</w:t>
      </w:r>
      <w:proofErr w:type="gramEnd"/>
      <w:r w:rsidRPr="00F63E4D">
        <w:rPr>
          <w:rFonts w:ascii="宋体" w:eastAsia="宋体" w:hAnsi="宋体"/>
        </w:rPr>
        <w:t>索引保障数据一致性；</w:t>
      </w:r>
    </w:p>
    <w:p w14:paraId="2D2424F3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使用 </w:t>
      </w:r>
      <w:r w:rsidRPr="00F63E4D">
        <w:rPr>
          <w:rFonts w:ascii="宋体" w:eastAsia="宋体" w:hAnsi="宋体"/>
          <w:b/>
          <w:bCs/>
        </w:rPr>
        <w:t>Lombok</w:t>
      </w:r>
      <w:r w:rsidRPr="00F63E4D">
        <w:rPr>
          <w:rFonts w:ascii="宋体" w:eastAsia="宋体" w:hAnsi="宋体"/>
        </w:rPr>
        <w:t> 简化实体类代码；</w:t>
      </w:r>
    </w:p>
    <w:p w14:paraId="5EAA43BC" w14:textId="77777777" w:rsidR="00EB3F08" w:rsidRPr="00F63E4D" w:rsidRDefault="00EB3F08" w:rsidP="00EB3F08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使用 </w:t>
      </w:r>
      <w:r w:rsidRPr="00F63E4D">
        <w:rPr>
          <w:rFonts w:ascii="宋体" w:eastAsia="宋体" w:hAnsi="宋体"/>
          <w:b/>
          <w:bCs/>
        </w:rPr>
        <w:t>Knife4j 4.5.0</w:t>
      </w:r>
      <w:r w:rsidRPr="00F63E4D">
        <w:rPr>
          <w:rFonts w:ascii="宋体" w:eastAsia="宋体" w:hAnsi="宋体"/>
        </w:rPr>
        <w:t> 生成RESTful API文档。</w:t>
      </w:r>
    </w:p>
    <w:p w14:paraId="44F56BBF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9" w:name="_Toc235178887"/>
      <w:r w:rsidRPr="00F63E4D">
        <w:rPr>
          <w:rFonts w:ascii="宋体" w:eastAsia="宋体" w:hAnsi="宋体"/>
          <w:b/>
          <w:bCs/>
          <w:color w:val="auto"/>
        </w:rPr>
        <w:t>3.3 缓存与服务发现技术</w:t>
      </w:r>
      <w:bookmarkEnd w:id="9"/>
    </w:p>
    <w:p w14:paraId="1633602C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系统采用多层缓存机制来提升访问速度和系统性能：</w:t>
      </w:r>
    </w:p>
    <w:p w14:paraId="4BFD2D09" w14:textId="77777777" w:rsidR="00EB3F08" w:rsidRPr="00F63E4D" w:rsidRDefault="00EB3F08" w:rsidP="00EB3F08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客户端缓存</w:t>
      </w:r>
      <w:r w:rsidRPr="00F63E4D">
        <w:rPr>
          <w:rFonts w:ascii="宋体" w:eastAsia="宋体" w:hAnsi="宋体"/>
        </w:rPr>
        <w:t>：前端基于Vue 3，使用</w:t>
      </w:r>
      <w:proofErr w:type="spellStart"/>
      <w:r w:rsidRPr="00F63E4D">
        <w:rPr>
          <w:rFonts w:ascii="宋体" w:eastAsia="宋体" w:hAnsi="宋体"/>
        </w:rPr>
        <w:t>LocalStorage</w:t>
      </w:r>
      <w:proofErr w:type="spellEnd"/>
      <w:r w:rsidRPr="00F63E4D">
        <w:rPr>
          <w:rFonts w:ascii="宋体" w:eastAsia="宋体" w:hAnsi="宋体"/>
        </w:rPr>
        <w:t>和</w:t>
      </w:r>
      <w:proofErr w:type="spellStart"/>
      <w:r w:rsidRPr="00F63E4D">
        <w:rPr>
          <w:rFonts w:ascii="宋体" w:eastAsia="宋体" w:hAnsi="宋体"/>
        </w:rPr>
        <w:t>SessionStorage</w:t>
      </w:r>
      <w:proofErr w:type="spellEnd"/>
      <w:r w:rsidRPr="00F63E4D">
        <w:rPr>
          <w:rFonts w:ascii="宋体" w:eastAsia="宋体" w:hAnsi="宋体"/>
        </w:rPr>
        <w:t>存储用户偏好、临时数据、登录Token。静态资源配置浏览器缓存和打包压缩，提升页面加载速度。</w:t>
      </w:r>
    </w:p>
    <w:p w14:paraId="4AB57CD3" w14:textId="77777777" w:rsidR="00EB3F08" w:rsidRPr="00F63E4D" w:rsidRDefault="00EB3F08" w:rsidP="00EB3F08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服务注册与发现（</w:t>
      </w:r>
      <w:proofErr w:type="spellStart"/>
      <w:r w:rsidRPr="00F63E4D">
        <w:rPr>
          <w:rFonts w:ascii="宋体" w:eastAsia="宋体" w:hAnsi="宋体"/>
          <w:b/>
          <w:bCs/>
        </w:rPr>
        <w:t>Nacos</w:t>
      </w:r>
      <w:proofErr w:type="spellEnd"/>
      <w:r w:rsidRPr="00F63E4D">
        <w:rPr>
          <w:rFonts w:ascii="宋体" w:eastAsia="宋体" w:hAnsi="宋体"/>
          <w:b/>
          <w:bCs/>
        </w:rPr>
        <w:t>）</w:t>
      </w:r>
      <w:r w:rsidRPr="00F63E4D">
        <w:rPr>
          <w:rFonts w:ascii="宋体" w:eastAsia="宋体" w:hAnsi="宋体"/>
        </w:rPr>
        <w:t>：</w:t>
      </w:r>
      <w:proofErr w:type="gramStart"/>
      <w:r w:rsidRPr="00F63E4D">
        <w:rPr>
          <w:rFonts w:ascii="宋体" w:eastAsia="宋体" w:hAnsi="宋体"/>
        </w:rPr>
        <w:t>各微服务</w:t>
      </w:r>
      <w:proofErr w:type="gramEnd"/>
      <w:r w:rsidRPr="00F63E4D">
        <w:rPr>
          <w:rFonts w:ascii="宋体" w:eastAsia="宋体" w:hAnsi="宋体"/>
        </w:rPr>
        <w:t>启动时向</w:t>
      </w:r>
      <w:proofErr w:type="spellStart"/>
      <w:r w:rsidRPr="00F63E4D">
        <w:rPr>
          <w:rFonts w:ascii="宋体" w:eastAsia="宋体" w:hAnsi="宋体"/>
        </w:rPr>
        <w:t>Nacos</w:t>
      </w:r>
      <w:proofErr w:type="spellEnd"/>
      <w:r w:rsidRPr="00F63E4D">
        <w:rPr>
          <w:rFonts w:ascii="宋体" w:eastAsia="宋体" w:hAnsi="宋体"/>
        </w:rPr>
        <w:t>注册自身实例，消费者通过服务名动态获取实例列表，支持健康检查与故障自动摘除，保障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间通信的高可用性。</w:t>
      </w:r>
    </w:p>
    <w:p w14:paraId="2F827A3A" w14:textId="77777777" w:rsidR="00EB3F08" w:rsidRPr="00F63E4D" w:rsidRDefault="00EB3F08" w:rsidP="00EB3F08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API网关缓存（Gateway）</w:t>
      </w:r>
      <w:r w:rsidRPr="00F63E4D">
        <w:rPr>
          <w:rFonts w:ascii="宋体" w:eastAsia="宋体" w:hAnsi="宋体"/>
        </w:rPr>
        <w:t>：Gateway统一拦截请求，完成JWT鉴权后转发至下游服务，减少各服务重复鉴权的开销，同时支持跨域配置统一管理。</w:t>
      </w:r>
    </w:p>
    <w:p w14:paraId="3B97D92A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5D8D7DC3">
          <v:rect id="_x0000_i1027" style="width:0;height:.75pt" o:hralign="center" o:hrstd="t" o:hr="t" fillcolor="#a0a0a0" stroked="f"/>
        </w:pict>
      </w:r>
    </w:p>
    <w:p w14:paraId="4B72EEC8" w14:textId="77777777" w:rsidR="00EB3F08" w:rsidRPr="00F63E4D" w:rsidRDefault="00EB3F08" w:rsidP="00F63E4D">
      <w:pPr>
        <w:pStyle w:val="a3"/>
        <w:outlineLvl w:val="0"/>
        <w:rPr>
          <w:rFonts w:ascii="宋体" w:eastAsia="宋体" w:hAnsi="宋体" w:hint="eastAsia"/>
          <w:b/>
          <w:bCs/>
        </w:rPr>
      </w:pPr>
      <w:bookmarkStart w:id="10" w:name="_Toc235178888"/>
      <w:r w:rsidRPr="00F63E4D">
        <w:rPr>
          <w:rFonts w:ascii="宋体" w:eastAsia="宋体" w:hAnsi="宋体"/>
          <w:b/>
          <w:bCs/>
        </w:rPr>
        <w:t>4 系统概要设计</w:t>
      </w:r>
      <w:bookmarkEnd w:id="10"/>
    </w:p>
    <w:p w14:paraId="133F5649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11" w:name="_Toc235178889"/>
      <w:r w:rsidRPr="00F63E4D">
        <w:rPr>
          <w:rFonts w:ascii="宋体" w:eastAsia="宋体" w:hAnsi="宋体"/>
          <w:b/>
          <w:bCs/>
          <w:color w:val="auto"/>
        </w:rPr>
        <w:t>4.1 体系结构设计</w:t>
      </w:r>
      <w:bookmarkEnd w:id="11"/>
    </w:p>
    <w:p w14:paraId="7FDDEA02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通过C/S结构和B/S结构的比较分析，本文确定系统的架构采用B/S架构。系统采用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架构，将整体业务拆分为多个独立服务，通过API网关统一对外暴露接口。主要分为以下层次：</w:t>
      </w:r>
    </w:p>
    <w:p w14:paraId="7F675778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数据展示层（Web层）</w:t>
      </w:r>
      <w:r w:rsidRPr="00F63E4D">
        <w:rPr>
          <w:rFonts w:ascii="宋体" w:eastAsia="宋体" w:hAnsi="宋体"/>
        </w:rPr>
        <w:t>：Vue 3前端应用，负责用户界面渲染与交互事件处理；</w:t>
      </w:r>
    </w:p>
    <w:p w14:paraId="3A938377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API网关层</w:t>
      </w:r>
      <w:r w:rsidRPr="00F63E4D">
        <w:rPr>
          <w:rFonts w:ascii="宋体" w:eastAsia="宋体" w:hAnsi="宋体"/>
        </w:rPr>
        <w:t>：Spring Cloud Gateway，负责请求路由、JWT鉴权、跨域处理、负载均衡；</w:t>
      </w:r>
    </w:p>
    <w:p w14:paraId="48274339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业务服务层</w:t>
      </w:r>
      <w:r w:rsidRPr="00F63E4D">
        <w:rPr>
          <w:rFonts w:ascii="宋体" w:eastAsia="宋体" w:hAnsi="宋体"/>
        </w:rPr>
        <w:t>：包含用户服务、课程服务、选课服务、互动服务、考试服务、AI服务六个微服务，各自处理独立的业务逻辑；</w:t>
      </w:r>
    </w:p>
    <w:p w14:paraId="254AB721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数据访问层</w:t>
      </w:r>
      <w:r w:rsidRPr="00F63E4D">
        <w:rPr>
          <w:rFonts w:ascii="宋体" w:eastAsia="宋体" w:hAnsi="宋体"/>
        </w:rPr>
        <w:t>：</w:t>
      </w:r>
      <w:proofErr w:type="spellStart"/>
      <w:r w:rsidRPr="00F63E4D">
        <w:rPr>
          <w:rFonts w:ascii="宋体" w:eastAsia="宋体" w:hAnsi="宋体"/>
        </w:rPr>
        <w:t>MyBatis</w:t>
      </w:r>
      <w:proofErr w:type="spellEnd"/>
      <w:r w:rsidRPr="00F63E4D">
        <w:rPr>
          <w:rFonts w:ascii="宋体" w:eastAsia="宋体" w:hAnsi="宋体"/>
        </w:rPr>
        <w:t>-Plus提供的数据访问接口，封装数据库操作逻辑；</w:t>
      </w:r>
    </w:p>
    <w:p w14:paraId="3E602329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数据持久层</w:t>
      </w:r>
      <w:r w:rsidRPr="00F63E4D">
        <w:rPr>
          <w:rFonts w:ascii="宋体" w:eastAsia="宋体" w:hAnsi="宋体"/>
        </w:rPr>
        <w:t>：MySQL 8.0关系型数据库，存储所有业务数据；</w:t>
      </w:r>
    </w:p>
    <w:p w14:paraId="0931C240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向量存储层</w:t>
      </w:r>
      <w:r w:rsidRPr="00F63E4D">
        <w:rPr>
          <w:rFonts w:ascii="宋体" w:eastAsia="宋体" w:hAnsi="宋体"/>
        </w:rPr>
        <w:t>：Chroma向量数据库，存储知识库文档的嵌入向量，支持语义检索；</w:t>
      </w:r>
    </w:p>
    <w:p w14:paraId="54F5C95F" w14:textId="77777777" w:rsidR="00EB3F08" w:rsidRPr="00F63E4D" w:rsidRDefault="00EB3F08" w:rsidP="00EB3F0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服务注册中心</w:t>
      </w:r>
      <w:r w:rsidRPr="00F63E4D">
        <w:rPr>
          <w:rFonts w:ascii="宋体" w:eastAsia="宋体" w:hAnsi="宋体"/>
        </w:rPr>
        <w:t>：</w:t>
      </w:r>
      <w:proofErr w:type="spellStart"/>
      <w:r w:rsidRPr="00F63E4D">
        <w:rPr>
          <w:rFonts w:ascii="宋体" w:eastAsia="宋体" w:hAnsi="宋体"/>
        </w:rPr>
        <w:t>Nacos</w:t>
      </w:r>
      <w:proofErr w:type="spellEnd"/>
      <w:r w:rsidRPr="00F63E4D">
        <w:rPr>
          <w:rFonts w:ascii="宋体" w:eastAsia="宋体" w:hAnsi="宋体"/>
        </w:rPr>
        <w:t>，管理所有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的注册、发现与健康检查。</w:t>
      </w:r>
    </w:p>
    <w:p w14:paraId="743B1D3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F63E4D">
        <w:rPr>
          <w:rFonts w:ascii="宋体" w:eastAsia="宋体" w:hAnsi="宋体"/>
        </w:rPr>
        <w:t>各微服务</w:t>
      </w:r>
      <w:proofErr w:type="gramEnd"/>
      <w:r w:rsidRPr="00F63E4D">
        <w:rPr>
          <w:rFonts w:ascii="宋体" w:eastAsia="宋体" w:hAnsi="宋体"/>
        </w:rPr>
        <w:t>之间通过</w:t>
      </w:r>
      <w:proofErr w:type="spellStart"/>
      <w:r w:rsidRPr="00F63E4D">
        <w:rPr>
          <w:rFonts w:ascii="宋体" w:eastAsia="宋体" w:hAnsi="宋体"/>
        </w:rPr>
        <w:t>Nacos</w:t>
      </w:r>
      <w:proofErr w:type="spellEnd"/>
      <w:r w:rsidRPr="00F63E4D">
        <w:rPr>
          <w:rFonts w:ascii="宋体" w:eastAsia="宋体" w:hAnsi="宋体"/>
        </w:rPr>
        <w:t>服务发现进行通信，前端请求统一经过Gateway转发至对应服务。系统的总体架构如图4.1所示。</w:t>
      </w:r>
    </w:p>
    <w:p w14:paraId="5125A377" w14:textId="4371F6BC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0613626B" wp14:editId="2706D063">
            <wp:extent cx="5092700" cy="3649380"/>
            <wp:effectExtent l="0" t="0" r="0" b="0"/>
            <wp:docPr id="102886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66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261" cy="36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8276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181E9B9A">
          <v:rect id="_x0000_i1028" style="width:0;height:.75pt" o:hralign="center" o:hrstd="t" o:hr="t" fillcolor="#a0a0a0" stroked="f"/>
        </w:pict>
      </w:r>
    </w:p>
    <w:p w14:paraId="107BBDD7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12" w:name="_Toc235178890"/>
      <w:r w:rsidRPr="00F63E4D">
        <w:rPr>
          <w:rFonts w:ascii="宋体" w:eastAsia="宋体" w:hAnsi="宋体"/>
          <w:b/>
          <w:bCs/>
          <w:color w:val="auto"/>
        </w:rPr>
        <w:t>4.2 整体结构概要设计</w:t>
      </w:r>
      <w:bookmarkEnd w:id="12"/>
    </w:p>
    <w:p w14:paraId="762E93D4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本系统面向的操作对象为学生、教师和管理员三类角色。学生的核心功能模块包括注册登录模块、课程管理模块、选课模块、作业与考试模块、课程互动模块和AI智能问答模块。教师的核心功能模块包括登录模块、课程管理模块、作业与考试模块、课程互动模块。管理员的核心功能模块包括登录模块、用户管理模块、选课管理模块。系统总体功能模块图如图4.2所示。</w:t>
      </w:r>
    </w:p>
    <w:p w14:paraId="605D72B2" w14:textId="17CEDA99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75A4DAB3" wp14:editId="4FA539D3">
            <wp:extent cx="3460750" cy="3302004"/>
            <wp:effectExtent l="0" t="0" r="0" b="0"/>
            <wp:docPr id="42999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102" cy="333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</w:rPr>
        <w:pict w14:anchorId="69441CCA">
          <v:rect id="_x0000_i1029" style="width:0;height:.75pt" o:hralign="center" o:hrstd="t" o:hr="t" fillcolor="#a0a0a0" stroked="f"/>
        </w:pict>
      </w:r>
    </w:p>
    <w:p w14:paraId="7C05EFE6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13" w:name="_Toc235178891"/>
      <w:r w:rsidRPr="00F63E4D">
        <w:rPr>
          <w:rFonts w:ascii="宋体" w:eastAsia="宋体" w:hAnsi="宋体"/>
          <w:b/>
          <w:bCs/>
          <w:color w:val="auto"/>
        </w:rPr>
        <w:t>4.3 功能模块概要设计</w:t>
      </w:r>
      <w:bookmarkEnd w:id="13"/>
    </w:p>
    <w:p w14:paraId="0AD15793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14" w:name="_Toc235178892"/>
      <w:r w:rsidRPr="00F21AA3">
        <w:rPr>
          <w:rFonts w:ascii="宋体" w:eastAsia="宋体" w:hAnsi="宋体"/>
          <w:color w:val="auto"/>
        </w:rPr>
        <w:t>4.3.1 注册登录模块</w:t>
      </w:r>
      <w:bookmarkEnd w:id="14"/>
    </w:p>
    <w:p w14:paraId="1C195030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注册登录模块是系统的安全入口，负责用户身份认证与权限控制。</w:t>
      </w:r>
    </w:p>
    <w:p w14:paraId="1225F43E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用户注册时，可根据提示在文本框内输入用户名、昵称、手机号、密码进行注册，系统会对密码进行</w:t>
      </w:r>
      <w:proofErr w:type="spellStart"/>
      <w:r w:rsidRPr="00F63E4D">
        <w:rPr>
          <w:rFonts w:ascii="宋体" w:eastAsia="宋体" w:hAnsi="宋体"/>
        </w:rPr>
        <w:t>BCrypt</w:t>
      </w:r>
      <w:proofErr w:type="spellEnd"/>
      <w:r w:rsidRPr="00F63E4D">
        <w:rPr>
          <w:rFonts w:ascii="宋体" w:eastAsia="宋体" w:hAnsi="宋体"/>
        </w:rPr>
        <w:t>加密存储。用户登录时，输入用户名和密码进行身份验证，验证通过后系统签发JWT令牌返回给前端，后续请求均携带该令牌进行身份识别。系统还提供快捷登录功能，预置管理员、教师和学生的测试账号，方便开发调试阶段快速体验各角色功能。</w:t>
      </w:r>
    </w:p>
    <w:p w14:paraId="5517A7D8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角色分为三类：学生（role=1）、教师（role=2）、管理员（role=3），不同角色登录后进入不同的系统界面，拥有不同的功能权限。</w:t>
      </w:r>
    </w:p>
    <w:p w14:paraId="078EE197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15" w:name="_Toc235178893"/>
      <w:r w:rsidRPr="00F21AA3">
        <w:rPr>
          <w:rFonts w:ascii="宋体" w:eastAsia="宋体" w:hAnsi="宋体"/>
          <w:color w:val="auto"/>
        </w:rPr>
        <w:t>4.3.2 课程管理模块</w:t>
      </w:r>
      <w:bookmarkEnd w:id="15"/>
    </w:p>
    <w:p w14:paraId="0F71025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课程管理模块分为前台浏览和后台管理两部分。</w:t>
      </w:r>
    </w:p>
    <w:p w14:paraId="7D73D56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在前台，学生可以浏览已发布的课程列表，支持按课程名称关键词实时搜索，支持按课程性质（必修/选修/通识/公选）和课程分类进行筛选。点击课程卡片可进入课程详情页，查看课程描述、授课教师、学分、已选人数等信息。课程列表</w:t>
      </w:r>
      <w:proofErr w:type="gramStart"/>
      <w:r w:rsidRPr="00F63E4D">
        <w:rPr>
          <w:rFonts w:ascii="宋体" w:eastAsia="宋体" w:hAnsi="宋体"/>
        </w:rPr>
        <w:t>支持分</w:t>
      </w:r>
      <w:proofErr w:type="gramEnd"/>
      <w:r w:rsidRPr="00F63E4D">
        <w:rPr>
          <w:rFonts w:ascii="宋体" w:eastAsia="宋体" w:hAnsi="宋体"/>
        </w:rPr>
        <w:t>页展示，默认每页12条记录。</w:t>
      </w:r>
    </w:p>
    <w:p w14:paraId="5FCF2F7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在后台，教师可以创建新课程、编辑课程信息、上传课程封面、设置课程状态（上线/下线）。管理员拥有所有课程的管理权限，可以查看所有课程并进行编辑和状态管理。课程信息包括课程代码、课程名称、课程描述、课程封面、最大选课人数、已选人数、学分、所属学院、课程性质、课程标签等。</w:t>
      </w:r>
    </w:p>
    <w:p w14:paraId="2A5D51C9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16" w:name="_Toc235178894"/>
      <w:r w:rsidRPr="00F21AA3">
        <w:rPr>
          <w:rFonts w:ascii="宋体" w:eastAsia="宋体" w:hAnsi="宋体"/>
          <w:color w:val="auto"/>
        </w:rPr>
        <w:t>4.3.3 选课模块</w:t>
      </w:r>
      <w:bookmarkEnd w:id="16"/>
    </w:p>
    <w:p w14:paraId="5917462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选课模块实现学生选课申请与教师审批的完整流程。</w:t>
      </w:r>
    </w:p>
    <w:p w14:paraId="6CEB914C" w14:textId="77777777" w:rsidR="00EB3F08" w:rsidRPr="00F63E4D" w:rsidRDefault="00EB3F08" w:rsidP="00F21AA3">
      <w:pPr>
        <w:ind w:firstLineChars="200" w:firstLine="422"/>
        <w:rPr>
          <w:rFonts w:ascii="宋体" w:eastAsia="宋体" w:hAnsi="宋体" w:hint="eastAsia"/>
        </w:rPr>
      </w:pPr>
      <w:r w:rsidRPr="00F21AA3">
        <w:rPr>
          <w:rFonts w:ascii="宋体" w:eastAsia="宋体" w:hAnsi="宋体"/>
          <w:b/>
          <w:bCs/>
        </w:rPr>
        <w:t>学生</w:t>
      </w:r>
      <w:r w:rsidRPr="00F63E4D">
        <w:rPr>
          <w:rFonts w:ascii="宋体" w:eastAsia="宋体" w:hAnsi="宋体"/>
        </w:rPr>
        <w:t>在课程详情页点击“申请选课”按钮，填写选课申请理由后提交，系统自动检查课程是否已满员以及学生是否已申请过该课程。选课状态分为：待审核（PENDING）、已通过（APPROVED）、已退课（DROPPED）、已拒绝（REJECTED）。</w:t>
      </w:r>
    </w:p>
    <w:p w14:paraId="2431FADC" w14:textId="77777777" w:rsidR="00EB3F08" w:rsidRPr="00F63E4D" w:rsidRDefault="00EB3F08" w:rsidP="00F21AA3">
      <w:pPr>
        <w:ind w:firstLineChars="200" w:firstLine="422"/>
        <w:rPr>
          <w:rFonts w:ascii="宋体" w:eastAsia="宋体" w:hAnsi="宋体" w:hint="eastAsia"/>
        </w:rPr>
      </w:pPr>
      <w:r w:rsidRPr="00F21AA3">
        <w:rPr>
          <w:rFonts w:ascii="宋体" w:eastAsia="宋体" w:hAnsi="宋体"/>
          <w:b/>
          <w:bCs/>
        </w:rPr>
        <w:t>教师</w:t>
      </w:r>
      <w:r w:rsidRPr="00F63E4D">
        <w:rPr>
          <w:rFonts w:ascii="宋体" w:eastAsia="宋体" w:hAnsi="宋体"/>
        </w:rPr>
        <w:t>可以在选课管理页面查看某一课程的所有选课申请，</w:t>
      </w:r>
      <w:proofErr w:type="gramStart"/>
      <w:r w:rsidRPr="00F63E4D">
        <w:rPr>
          <w:rFonts w:ascii="宋体" w:eastAsia="宋体" w:hAnsi="宋体"/>
        </w:rPr>
        <w:t>按状态</w:t>
      </w:r>
      <w:proofErr w:type="gramEnd"/>
      <w:r w:rsidRPr="00F63E4D">
        <w:rPr>
          <w:rFonts w:ascii="宋体" w:eastAsia="宋体" w:hAnsi="宋体"/>
        </w:rPr>
        <w:t>筛选，对待审核的申请进行通过或拒绝操作。通过选课时系统自动增加课程已选人数，移除学生时自动减少已选人数，保证数据一致性。学生也可以主动退课。</w:t>
      </w:r>
    </w:p>
    <w:p w14:paraId="2C719347" w14:textId="77777777" w:rsidR="00EB3F08" w:rsidRPr="00F63E4D" w:rsidRDefault="00EB3F08" w:rsidP="00F21AA3">
      <w:pPr>
        <w:ind w:firstLineChars="200" w:firstLine="422"/>
        <w:rPr>
          <w:rFonts w:ascii="宋体" w:eastAsia="宋体" w:hAnsi="宋体" w:hint="eastAsia"/>
        </w:rPr>
      </w:pPr>
      <w:r w:rsidRPr="00F21AA3">
        <w:rPr>
          <w:rFonts w:ascii="宋体" w:eastAsia="宋体" w:hAnsi="宋体"/>
          <w:b/>
          <w:bCs/>
        </w:rPr>
        <w:t>管理员</w:t>
      </w:r>
      <w:r w:rsidRPr="00F63E4D">
        <w:rPr>
          <w:rFonts w:ascii="宋体" w:eastAsia="宋体" w:hAnsi="宋体"/>
        </w:rPr>
        <w:t>可以查看所有课程的选课数据，进行全局的选课管理。</w:t>
      </w:r>
    </w:p>
    <w:p w14:paraId="1C2BDDF7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17" w:name="_Toc235178895"/>
      <w:r w:rsidRPr="00F21AA3">
        <w:rPr>
          <w:rFonts w:ascii="宋体" w:eastAsia="宋体" w:hAnsi="宋体"/>
          <w:color w:val="auto"/>
        </w:rPr>
        <w:t>4.3.4 作业与考试模块</w:t>
      </w:r>
      <w:bookmarkEnd w:id="17"/>
    </w:p>
    <w:p w14:paraId="59EF1808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作业与考试模块是教学评价的核心，包含作业管理、作业提交与批改、在线考试与自动评分四个子模块。</w:t>
      </w:r>
    </w:p>
    <w:p w14:paraId="4479D9CD" w14:textId="77777777" w:rsidR="00EB3F08" w:rsidRPr="00F63E4D" w:rsidRDefault="00EB3F08" w:rsidP="00EB3F08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作业管理</w:t>
      </w:r>
      <w:r w:rsidRPr="00F63E4D">
        <w:rPr>
          <w:rFonts w:ascii="宋体" w:eastAsia="宋体" w:hAnsi="宋体"/>
        </w:rPr>
        <w:t>：教师可以创建作业，设置作业标题、描述、满分值、开始时间、截止时间、是否允许迟交，以及上传附件（支持最大20MB文件）。作业状态分为草稿、已发布、已关闭。教师可以编辑作业信息、管理附件、关闭作业。</w:t>
      </w:r>
    </w:p>
    <w:p w14:paraId="11A560B9" w14:textId="77777777" w:rsidR="00EB3F08" w:rsidRPr="00F63E4D" w:rsidRDefault="00EB3F08" w:rsidP="00EB3F08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作业提交与批改</w:t>
      </w:r>
      <w:r w:rsidRPr="00F63E4D">
        <w:rPr>
          <w:rFonts w:ascii="宋体" w:eastAsia="宋体" w:hAnsi="宋体"/>
        </w:rPr>
        <w:t>：学生在截止时间前提交作业，支持在线文本提交和附件上传。每位学生对同一作业只能提交一次，但可在截止前更新。教师查看所有学生的提交记录，对提交进行评分和评语反馈。</w:t>
      </w:r>
    </w:p>
    <w:p w14:paraId="107C451E" w14:textId="77777777" w:rsidR="00EB3F08" w:rsidRPr="00F63E4D" w:rsidRDefault="00EB3F08" w:rsidP="00EB3F08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在线考试与自动评分</w:t>
      </w:r>
      <w:r w:rsidRPr="00F63E4D">
        <w:rPr>
          <w:rFonts w:ascii="宋体" w:eastAsia="宋体" w:hAnsi="宋体"/>
        </w:rPr>
        <w:t>：教师可以创建考试，设置考试标题、时间范围、满分值、考试时长、允许答题次数，并逐题录入考试题目。题目类型分为选择题（type=0）和填空题（type=1），选择题支持自动评分。学生在考试时间内开始答题，提交后系统自动判定选择题的正确性并计算得分。教师可以查看所有学生的答题记录，对自动评分结果进行复核和补充评语。</w:t>
      </w:r>
    </w:p>
    <w:p w14:paraId="0A745450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系统还提供</w:t>
      </w:r>
      <w:proofErr w:type="gramStart"/>
      <w:r w:rsidRPr="00F63E4D">
        <w:rPr>
          <w:rFonts w:ascii="宋体" w:eastAsia="宋体" w:hAnsi="宋体"/>
          <w:b/>
          <w:bCs/>
        </w:rPr>
        <w:t>自动组卷功能</w:t>
      </w:r>
      <w:proofErr w:type="gramEnd"/>
      <w:r w:rsidRPr="00F63E4D">
        <w:rPr>
          <w:rFonts w:ascii="宋体" w:eastAsia="宋体" w:hAnsi="宋体"/>
        </w:rPr>
        <w:t>，教师输入课程关键词，系统根据预置题目模板库自动生成</w:t>
      </w:r>
      <w:proofErr w:type="gramStart"/>
      <w:r w:rsidRPr="00F63E4D">
        <w:rPr>
          <w:rFonts w:ascii="宋体" w:eastAsia="宋体" w:hAnsi="宋体"/>
        </w:rPr>
        <w:t>一</w:t>
      </w:r>
      <w:proofErr w:type="gramEnd"/>
      <w:r w:rsidRPr="00F63E4D">
        <w:rPr>
          <w:rFonts w:ascii="宋体" w:eastAsia="宋体" w:hAnsi="宋体"/>
        </w:rPr>
        <w:t>套包含选择题和填空题的试卷。</w:t>
      </w:r>
    </w:p>
    <w:p w14:paraId="2BD32E52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18" w:name="_Toc235178896"/>
      <w:r w:rsidRPr="00F21AA3">
        <w:rPr>
          <w:rFonts w:ascii="宋体" w:eastAsia="宋体" w:hAnsi="宋体"/>
          <w:color w:val="auto"/>
        </w:rPr>
        <w:t>4.3.5 课程互动模块</w:t>
      </w:r>
      <w:bookmarkEnd w:id="18"/>
    </w:p>
    <w:p w14:paraId="5FA4CE8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课程互动模块提供课程讨论区功能，支持话题发布与回复。</w:t>
      </w:r>
    </w:p>
    <w:p w14:paraId="50945A4D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学生和教师在已选课/已授课的课程中可以发布讨论话题，其他学生和教师可以回复。话题</w:t>
      </w:r>
      <w:proofErr w:type="gramStart"/>
      <w:r w:rsidRPr="00F63E4D">
        <w:rPr>
          <w:rFonts w:ascii="宋体" w:eastAsia="宋体" w:hAnsi="宋体"/>
        </w:rPr>
        <w:t>支持分</w:t>
      </w:r>
      <w:proofErr w:type="gramEnd"/>
      <w:r w:rsidRPr="00F63E4D">
        <w:rPr>
          <w:rFonts w:ascii="宋体" w:eastAsia="宋体" w:hAnsi="宋体"/>
        </w:rPr>
        <w:t>页展示，教师和管理员可以控制话题的显示与隐藏状态。讨论内容支持编辑和删除操作，删除采用逻辑删除机制。</w:t>
      </w:r>
    </w:p>
    <w:p w14:paraId="66591177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讨论区的权限控制基于选课关系：只有已选课的学生和课程的授课教师可以查看和参与课程讨论。</w:t>
      </w:r>
    </w:p>
    <w:p w14:paraId="01FFE5BD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19" w:name="_Toc235178897"/>
      <w:r w:rsidRPr="00F21AA3">
        <w:rPr>
          <w:rFonts w:ascii="宋体" w:eastAsia="宋体" w:hAnsi="宋体"/>
          <w:color w:val="auto"/>
        </w:rPr>
        <w:t>4.3.6 AI智能问答模块</w:t>
      </w:r>
      <w:bookmarkEnd w:id="19"/>
    </w:p>
    <w:p w14:paraId="511D3F87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AI智能问答模块是本系统的特色功能，基于RAG（检索增强生成）技术，集成DeepSeek大语言模型与Chroma向量数据库，为学生提供基于课程知识库的智能答疑服务。</w:t>
      </w:r>
    </w:p>
    <w:p w14:paraId="6A1AFCE7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该模块的工作流程为：</w:t>
      </w:r>
    </w:p>
    <w:p w14:paraId="2865191D" w14:textId="77777777" w:rsidR="00EB3F08" w:rsidRPr="00F63E4D" w:rsidRDefault="00EB3F08" w:rsidP="00EB3F08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知识库构建</w:t>
      </w:r>
      <w:r w:rsidRPr="00F63E4D">
        <w:rPr>
          <w:rFonts w:ascii="宋体" w:eastAsia="宋体" w:hAnsi="宋体"/>
        </w:rPr>
        <w:t>：教师或管理员将课程相关文档（支持PDF、DOCX、TXT格式）上传至知识库，系统通过Apache POI和</w:t>
      </w:r>
      <w:proofErr w:type="spellStart"/>
      <w:r w:rsidRPr="00F63E4D">
        <w:rPr>
          <w:rFonts w:ascii="宋体" w:eastAsia="宋体" w:hAnsi="宋体"/>
        </w:rPr>
        <w:t>PDFBox</w:t>
      </w:r>
      <w:proofErr w:type="spellEnd"/>
      <w:r w:rsidRPr="00F63E4D">
        <w:rPr>
          <w:rFonts w:ascii="宋体" w:eastAsia="宋体" w:hAnsi="宋体"/>
        </w:rPr>
        <w:t>解析文档内容，使用滑动窗口算法将长文本切分为适当长度的文本块（默认500字，重叠50字），通过</w:t>
      </w:r>
      <w:proofErr w:type="spellStart"/>
      <w:r w:rsidRPr="00F63E4D">
        <w:rPr>
          <w:rFonts w:ascii="宋体" w:eastAsia="宋体" w:hAnsi="宋体"/>
        </w:rPr>
        <w:t>SiliconFlow</w:t>
      </w:r>
      <w:proofErr w:type="spellEnd"/>
      <w:r w:rsidRPr="00F63E4D">
        <w:rPr>
          <w:rFonts w:ascii="宋体" w:eastAsia="宋体" w:hAnsi="宋体"/>
        </w:rPr>
        <w:t>嵌入模型（BAAI/bge-large-zh-v1.5）将文本块转换为1024维向量，存入Chroma向量数据库。</w:t>
      </w:r>
    </w:p>
    <w:p w14:paraId="4981364A" w14:textId="77777777" w:rsidR="00EB3F08" w:rsidRPr="00F63E4D" w:rsidRDefault="00EB3F08" w:rsidP="00EB3F08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语义检索</w:t>
      </w:r>
      <w:r w:rsidRPr="00F63E4D">
        <w:rPr>
          <w:rFonts w:ascii="宋体" w:eastAsia="宋体" w:hAnsi="宋体"/>
        </w:rPr>
        <w:t>：学生提出问题时，系统将问题文本通过嵌入模型转换为查询向量，在Chroma中进行余弦相似度检索，返回最相关的文本块（默认Top-4）。</w:t>
      </w:r>
    </w:p>
    <w:p w14:paraId="7D0C9D08" w14:textId="77777777" w:rsidR="00EB3F08" w:rsidRPr="00F63E4D" w:rsidRDefault="00EB3F08" w:rsidP="00EB3F08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回答生成</w:t>
      </w:r>
      <w:r w:rsidRPr="00F63E4D">
        <w:rPr>
          <w:rFonts w:ascii="宋体" w:eastAsia="宋体" w:hAnsi="宋体"/>
        </w:rPr>
        <w:t>：系统将检索到的相关文本块作为上下文，连同学生的问题一起组装为Prompt，调用DeepSeek大语言模型（deepseek-v4-pro）生成回答。AI被要求仅基于知识库内容回答问题，如果知识库中没有相关信息则如实告知。</w:t>
      </w:r>
    </w:p>
    <w:p w14:paraId="67F1282D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前端以浮动助手按钮的形式呈现AI问答入口，点击后弹出对话窗口，支持实时对话、显示参考来源和相关度评分。</w:t>
      </w:r>
    </w:p>
    <w:p w14:paraId="299F3252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20" w:name="_Toc235178898"/>
      <w:r w:rsidRPr="00F21AA3">
        <w:rPr>
          <w:rFonts w:ascii="宋体" w:eastAsia="宋体" w:hAnsi="宋体"/>
          <w:color w:val="auto"/>
        </w:rPr>
        <w:t>4.3.7 用户管理模块</w:t>
      </w:r>
      <w:bookmarkEnd w:id="20"/>
    </w:p>
    <w:p w14:paraId="5B5A43D0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用户管理模块面向管理员，提供对系统所有用户的管理功能。</w:t>
      </w:r>
    </w:p>
    <w:p w14:paraId="30E85C1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管理员可以</w:t>
      </w:r>
      <w:proofErr w:type="gramStart"/>
      <w:r w:rsidRPr="00F63E4D">
        <w:rPr>
          <w:rFonts w:ascii="宋体" w:eastAsia="宋体" w:hAnsi="宋体"/>
        </w:rPr>
        <w:t>查看分</w:t>
      </w:r>
      <w:proofErr w:type="gramEnd"/>
      <w:r w:rsidRPr="00F63E4D">
        <w:rPr>
          <w:rFonts w:ascii="宋体" w:eastAsia="宋体" w:hAnsi="宋体"/>
        </w:rPr>
        <w:t>页的用户列表，支持按用户名关键词搜索和按角色（学生/教师/管理员）筛选。管理员可以创建新用户、编辑用户信息（用户名、昵称、密码、角色）、逻辑删除用户。</w:t>
      </w:r>
    </w:p>
    <w:p w14:paraId="5D222D9B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管理员还可以查看系统中学生和教师的人数统计，以及各课程的选课数据，便于进行教学资源的规划和管理。</w:t>
      </w:r>
    </w:p>
    <w:p w14:paraId="033C7D30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751153E9">
          <v:rect id="_x0000_i1030" style="width:0;height:.75pt" o:hralign="center" o:hrstd="t" o:hr="t" fillcolor="#a0a0a0" stroked="f"/>
        </w:pict>
      </w:r>
    </w:p>
    <w:p w14:paraId="429B40CD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21" w:name="_Toc235178899"/>
      <w:r w:rsidRPr="00F63E4D">
        <w:rPr>
          <w:rFonts w:ascii="宋体" w:eastAsia="宋体" w:hAnsi="宋体"/>
          <w:b/>
          <w:bCs/>
          <w:color w:val="auto"/>
        </w:rPr>
        <w:t>4.4 数据库概要设计</w:t>
      </w:r>
      <w:bookmarkEnd w:id="21"/>
    </w:p>
    <w:p w14:paraId="5911D250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通过前文的分析可知本系统涉及的实体有：用户实体、学生档案实体、教师档案实体、课程实体、选课实体、作业实体、作业提交实体、作业附件实体、提交附件实体、考试实体、考试题目实体、考试答题记录实体、课程讨论实体。</w:t>
      </w:r>
    </w:p>
    <w:p w14:paraId="1BBE2FBD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用户实体</w:t>
      </w:r>
      <w:r w:rsidRPr="00F63E4D">
        <w:rPr>
          <w:rFonts w:ascii="宋体" w:eastAsia="宋体" w:hAnsi="宋体"/>
        </w:rPr>
        <w:t>：存储系统所有用户的基本信息，包括登录凭证、昵称、角色等。实体类图如图4.3所示。</w:t>
      </w:r>
    </w:p>
    <w:p w14:paraId="6A3A35FB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学生档案实体</w:t>
      </w:r>
      <w:r w:rsidRPr="00F63E4D">
        <w:rPr>
          <w:rFonts w:ascii="宋体" w:eastAsia="宋体" w:hAnsi="宋体"/>
        </w:rPr>
        <w:t>：与用户实体一对一关联，存储学号、真实姓名、学院、专业、班级、年级等学生特有信息。实体类图如图4.4所示。</w:t>
      </w:r>
    </w:p>
    <w:p w14:paraId="5635D398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教师档案实体</w:t>
      </w:r>
      <w:r w:rsidRPr="00F63E4D">
        <w:rPr>
          <w:rFonts w:ascii="宋体" w:eastAsia="宋体" w:hAnsi="宋体"/>
        </w:rPr>
        <w:t>：与用户实体一对一关联，存储工号、真实姓名、学院、职称等教师特有信息。实体类图如图4.5所示。</w:t>
      </w:r>
    </w:p>
    <w:p w14:paraId="6A036042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课程实体</w:t>
      </w:r>
      <w:r w:rsidRPr="00F63E4D">
        <w:rPr>
          <w:rFonts w:ascii="宋体" w:eastAsia="宋体" w:hAnsi="宋体"/>
        </w:rPr>
        <w:t>：存储课程的基本信息，关联授课教师，记录选课人数和课程状态。实体类图如图4.6所示。</w:t>
      </w:r>
    </w:p>
    <w:p w14:paraId="1E90AF5A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选课实体</w:t>
      </w:r>
      <w:r w:rsidRPr="00F63E4D">
        <w:rPr>
          <w:rFonts w:ascii="宋体" w:eastAsia="宋体" w:hAnsi="宋体"/>
        </w:rPr>
        <w:t>：关联课程与学生，记录选课申请状态、申请理由、审核意见和审核时间。实体类图如图4.7所示。</w:t>
      </w:r>
    </w:p>
    <w:p w14:paraId="2FA3CE56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作业实体与作业提交实体</w:t>
      </w:r>
      <w:r w:rsidRPr="00F63E4D">
        <w:rPr>
          <w:rFonts w:ascii="宋体" w:eastAsia="宋体" w:hAnsi="宋体"/>
        </w:rPr>
        <w:t>：作业实体关联课程和授课教师，存储作业描述、分值、时间范围等信息。作业提交实体关联作业和学生，存储提交内容、评分、教师评语等。实体类图如图4.8所示。</w:t>
      </w:r>
    </w:p>
    <w:p w14:paraId="3A2F8D63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附件实体</w:t>
      </w:r>
      <w:r w:rsidRPr="00F63E4D">
        <w:rPr>
          <w:rFonts w:ascii="宋体" w:eastAsia="宋体" w:hAnsi="宋体"/>
        </w:rPr>
        <w:t>：作业附件实体关联作业，存储教师上传的作业相关文件信息。提交附件实体关联提交记录，存储学生上传的作业文件信息。实体类图如图4.9所示。</w:t>
      </w:r>
    </w:p>
    <w:p w14:paraId="4D4FE821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考试实体与题目实体</w:t>
      </w:r>
      <w:r w:rsidRPr="00F63E4D">
        <w:rPr>
          <w:rFonts w:ascii="宋体" w:eastAsia="宋体" w:hAnsi="宋体"/>
        </w:rPr>
        <w:t>：考试实体关联课程和授课教师，存储考试时间、时长、分值等信息。题目实体关联考试，存储题目类型、内容、选项、答案和分值。实体类图如图4.10所示。</w:t>
      </w:r>
    </w:p>
    <w:p w14:paraId="0D8919AD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考试答题记录实体</w:t>
      </w:r>
      <w:r w:rsidRPr="00F63E4D">
        <w:rPr>
          <w:rFonts w:ascii="宋体" w:eastAsia="宋体" w:hAnsi="宋体"/>
        </w:rPr>
        <w:t>：答题记录实体关联考试和学生，存储学生的答题内容、状态和自动评分结果。实体类图如图4.11所示。</w:t>
      </w:r>
    </w:p>
    <w:p w14:paraId="5FAAB399" w14:textId="77777777" w:rsidR="00EB3F08" w:rsidRPr="00F63E4D" w:rsidRDefault="00EB3F08" w:rsidP="00EB3F08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课程讨论实体</w:t>
      </w:r>
      <w:r w:rsidRPr="00F63E4D">
        <w:rPr>
          <w:rFonts w:ascii="宋体" w:eastAsia="宋体" w:hAnsi="宋体"/>
        </w:rPr>
        <w:t>：讨论实体关联课程和作者，</w:t>
      </w:r>
      <w:proofErr w:type="gramStart"/>
      <w:r w:rsidRPr="00F63E4D">
        <w:rPr>
          <w:rFonts w:ascii="宋体" w:eastAsia="宋体" w:hAnsi="宋体"/>
        </w:rPr>
        <w:t>支持自</w:t>
      </w:r>
      <w:proofErr w:type="gramEnd"/>
      <w:r w:rsidRPr="00F63E4D">
        <w:rPr>
          <w:rFonts w:ascii="宋体" w:eastAsia="宋体" w:hAnsi="宋体"/>
        </w:rPr>
        <w:t>关联实现话题与回复的层级结构。实体类图如图4.12所示。</w:t>
      </w:r>
    </w:p>
    <w:p w14:paraId="32B8E5CD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综上，系统总体ER图如图4.13所示。</w:t>
      </w:r>
    </w:p>
    <w:p w14:paraId="7A54AE8E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34CD0C61">
          <v:rect id="_x0000_i1031" style="width:0;height:.75pt" o:hralign="center" o:hrstd="t" o:hr="t" fillcolor="#a0a0a0" stroked="f"/>
        </w:pict>
      </w:r>
    </w:p>
    <w:p w14:paraId="1DB9698F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22" w:name="_Toc235178900"/>
      <w:r w:rsidRPr="00F63E4D">
        <w:rPr>
          <w:rFonts w:ascii="宋体" w:eastAsia="宋体" w:hAnsi="宋体"/>
          <w:b/>
          <w:bCs/>
          <w:color w:val="auto"/>
        </w:rPr>
        <w:t>4.5 接口设计</w:t>
      </w:r>
      <w:bookmarkEnd w:id="22"/>
    </w:p>
    <w:p w14:paraId="6D13630C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接口设计是在线教育辅助系统设计与实现的重要环节，它定义了系统内部</w:t>
      </w:r>
      <w:proofErr w:type="gramStart"/>
      <w:r w:rsidRPr="00F63E4D">
        <w:rPr>
          <w:rFonts w:ascii="宋体" w:eastAsia="宋体" w:hAnsi="宋体"/>
        </w:rPr>
        <w:t>各微服务</w:t>
      </w:r>
      <w:proofErr w:type="gramEnd"/>
      <w:r w:rsidRPr="00F63E4D">
        <w:rPr>
          <w:rFonts w:ascii="宋体" w:eastAsia="宋体" w:hAnsi="宋体"/>
        </w:rPr>
        <w:t>之间以及系统与前端之间的交互方式。本节将详细介绍系统中的接口设计。</w:t>
      </w:r>
    </w:p>
    <w:p w14:paraId="1BCBA3DF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23" w:name="_Toc235178901"/>
      <w:r w:rsidRPr="00F21AA3">
        <w:rPr>
          <w:rFonts w:ascii="宋体" w:eastAsia="宋体" w:hAnsi="宋体"/>
          <w:color w:val="auto"/>
        </w:rPr>
        <w:t>4.5.1 用户接口</w:t>
      </w:r>
      <w:bookmarkEnd w:id="23"/>
    </w:p>
    <w:p w14:paraId="6E5A53B0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用户接口是用户与系统进行交互的界面，它直接影响到用户的使用体验。在本系统中，用户接口主要包括以下几个部分：</w:t>
      </w:r>
    </w:p>
    <w:p w14:paraId="1A497130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注册登录接口</w:t>
      </w:r>
      <w:r w:rsidRPr="00F63E4D">
        <w:rPr>
          <w:rFonts w:ascii="宋体" w:eastAsia="宋体" w:hAnsi="宋体"/>
        </w:rPr>
        <w:t>：用于实现用户的注册和登录功能，登录成功后返回JWT令牌，前端存储令牌用于后续请求的鉴权。</w:t>
      </w:r>
    </w:p>
    <w:p w14:paraId="0E8807CC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个人信息接口</w:t>
      </w:r>
      <w:r w:rsidRPr="00F63E4D">
        <w:rPr>
          <w:rFonts w:ascii="宋体" w:eastAsia="宋体" w:hAnsi="宋体"/>
        </w:rPr>
        <w:t>：用于查看和修改当前用户的个人信息，包括昵称、邮箱、手机号，以及修改密码。</w:t>
      </w:r>
    </w:p>
    <w:p w14:paraId="139FC9EB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课程浏览接口</w:t>
      </w:r>
      <w:r w:rsidRPr="00F63E4D">
        <w:rPr>
          <w:rFonts w:ascii="宋体" w:eastAsia="宋体" w:hAnsi="宋体"/>
        </w:rPr>
        <w:t>：用于展示课程列表和课程详情，支持关键词搜索、分类筛选和分页查询。</w:t>
      </w:r>
    </w:p>
    <w:p w14:paraId="741207AC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作业提交接口</w:t>
      </w:r>
      <w:r w:rsidRPr="00F63E4D">
        <w:rPr>
          <w:rFonts w:ascii="宋体" w:eastAsia="宋体" w:hAnsi="宋体"/>
        </w:rPr>
        <w:t>：用于学生提交作业内容和附件，以及教师批改作业。</w:t>
      </w:r>
    </w:p>
    <w:p w14:paraId="72BD4060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在线考试接口</w:t>
      </w:r>
      <w:r w:rsidRPr="00F63E4D">
        <w:rPr>
          <w:rFonts w:ascii="宋体" w:eastAsia="宋体" w:hAnsi="宋体"/>
        </w:rPr>
        <w:t>：用于学生开始考试、提交答案，以及查看考试结果和评分。</w:t>
      </w:r>
    </w:p>
    <w:p w14:paraId="615B9C7B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讨论互动接口</w:t>
      </w:r>
      <w:r w:rsidRPr="00F63E4D">
        <w:rPr>
          <w:rFonts w:ascii="宋体" w:eastAsia="宋体" w:hAnsi="宋体"/>
        </w:rPr>
        <w:t>：用于发布讨论话题、回复讨论、查看讨论列表。</w:t>
      </w:r>
    </w:p>
    <w:p w14:paraId="128F1365" w14:textId="77777777" w:rsidR="00EB3F08" w:rsidRPr="00F63E4D" w:rsidRDefault="00EB3F08" w:rsidP="00EB3F0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AI问答接口</w:t>
      </w:r>
      <w:r w:rsidRPr="00F63E4D">
        <w:rPr>
          <w:rFonts w:ascii="宋体" w:eastAsia="宋体" w:hAnsi="宋体"/>
        </w:rPr>
        <w:t>：用于向AI助手提问并获取基于知识库的回答，以及构建和查询知识库。</w:t>
      </w:r>
    </w:p>
    <w:p w14:paraId="15E7D512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24" w:name="_Toc235178902"/>
      <w:r w:rsidRPr="00F21AA3">
        <w:rPr>
          <w:rFonts w:ascii="宋体" w:eastAsia="宋体" w:hAnsi="宋体"/>
          <w:color w:val="auto"/>
        </w:rPr>
        <w:t>4.5.2 外部接口</w:t>
      </w:r>
      <w:bookmarkEnd w:id="24"/>
    </w:p>
    <w:p w14:paraId="79E5E30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外部接口是系统与外部环境进行交互的接口，它包括了系统可能需要的数据来源和数据去向。在本系统中，外部接口主要包括以下几个部分：</w:t>
      </w:r>
    </w:p>
    <w:p w14:paraId="0343C5C3" w14:textId="77777777" w:rsidR="00EB3F08" w:rsidRPr="00F63E4D" w:rsidRDefault="00EB3F08" w:rsidP="00EB3F08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DeepSeek API接口</w:t>
      </w:r>
      <w:r w:rsidRPr="00F63E4D">
        <w:rPr>
          <w:rFonts w:ascii="宋体" w:eastAsia="宋体" w:hAnsi="宋体"/>
        </w:rPr>
        <w:t>：通过Spring AI框架调用DeepSeek大语言模型（deepseek-v4-pro），用于AI智能问答的回答生成。</w:t>
      </w:r>
    </w:p>
    <w:p w14:paraId="5A06761F" w14:textId="77777777" w:rsidR="00EB3F08" w:rsidRPr="00F63E4D" w:rsidRDefault="00EB3F08" w:rsidP="00EB3F08">
      <w:pPr>
        <w:numPr>
          <w:ilvl w:val="0"/>
          <w:numId w:val="9"/>
        </w:numPr>
        <w:rPr>
          <w:rFonts w:ascii="宋体" w:eastAsia="宋体" w:hAnsi="宋体" w:hint="eastAsia"/>
        </w:rPr>
      </w:pPr>
      <w:proofErr w:type="spellStart"/>
      <w:r w:rsidRPr="00F63E4D">
        <w:rPr>
          <w:rFonts w:ascii="宋体" w:eastAsia="宋体" w:hAnsi="宋体"/>
          <w:b/>
          <w:bCs/>
        </w:rPr>
        <w:t>SiliconFlow</w:t>
      </w:r>
      <w:proofErr w:type="spellEnd"/>
      <w:r w:rsidRPr="00F63E4D">
        <w:rPr>
          <w:rFonts w:ascii="宋体" w:eastAsia="宋体" w:hAnsi="宋体"/>
          <w:b/>
          <w:bCs/>
        </w:rPr>
        <w:t xml:space="preserve"> Embedding API接口</w:t>
      </w:r>
      <w:r w:rsidRPr="00F63E4D">
        <w:rPr>
          <w:rFonts w:ascii="宋体" w:eastAsia="宋体" w:hAnsi="宋体"/>
        </w:rPr>
        <w:t>：通过Spring AI框架调用</w:t>
      </w:r>
      <w:proofErr w:type="spellStart"/>
      <w:r w:rsidRPr="00F63E4D">
        <w:rPr>
          <w:rFonts w:ascii="宋体" w:eastAsia="宋体" w:hAnsi="宋体"/>
        </w:rPr>
        <w:t>SiliconFlow</w:t>
      </w:r>
      <w:proofErr w:type="spellEnd"/>
      <w:r w:rsidRPr="00F63E4D">
        <w:rPr>
          <w:rFonts w:ascii="宋体" w:eastAsia="宋体" w:hAnsi="宋体"/>
        </w:rPr>
        <w:t>的BAAI/bge-large-zh-v1.5嵌入模型，用于将文本转换为向量表示。</w:t>
      </w:r>
    </w:p>
    <w:p w14:paraId="44EE6A84" w14:textId="77777777" w:rsidR="00EB3F08" w:rsidRPr="00F63E4D" w:rsidRDefault="00EB3F08" w:rsidP="00EB3F08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Chroma向量数据库接口</w:t>
      </w:r>
      <w:r w:rsidRPr="00F63E4D">
        <w:rPr>
          <w:rFonts w:ascii="宋体" w:eastAsia="宋体" w:hAnsi="宋体"/>
        </w:rPr>
        <w:t>：与Chroma向量数据库（localhost:8000）进行通信，执行向量的存储、检索和管理操作。</w:t>
      </w:r>
    </w:p>
    <w:p w14:paraId="09791FF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通过以上接口设计，本系统可以实现用户与系统之间的交互，以及系统与外部AI服务和向量数据库之间的数据交换，为学生提供智能化的学习辅助服务。</w:t>
      </w:r>
    </w:p>
    <w:p w14:paraId="06CC5B04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25" w:name="_Toc235178903"/>
      <w:r w:rsidRPr="00F21AA3">
        <w:rPr>
          <w:rFonts w:ascii="宋体" w:eastAsia="宋体" w:hAnsi="宋体"/>
          <w:color w:val="auto"/>
        </w:rPr>
        <w:t>4.5.3 内部接口</w:t>
      </w:r>
      <w:bookmarkEnd w:id="25"/>
    </w:p>
    <w:p w14:paraId="68CC6DD6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内部模块间关系</w:t>
      </w:r>
    </w:p>
    <w:p w14:paraId="059E8C3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在后端</w:t>
      </w:r>
      <w:proofErr w:type="gramStart"/>
      <w:r w:rsidRPr="00F63E4D">
        <w:rPr>
          <w:rFonts w:ascii="宋体" w:eastAsia="宋体" w:hAnsi="宋体"/>
        </w:rPr>
        <w:t>微服务</w:t>
      </w:r>
      <w:proofErr w:type="gramEnd"/>
      <w:r w:rsidRPr="00F63E4D">
        <w:rPr>
          <w:rFonts w:ascii="宋体" w:eastAsia="宋体" w:hAnsi="宋体"/>
        </w:rPr>
        <w:t>中，各服务之间通过</w:t>
      </w:r>
      <w:proofErr w:type="spellStart"/>
      <w:r w:rsidRPr="00F63E4D">
        <w:rPr>
          <w:rFonts w:ascii="宋体" w:eastAsia="宋体" w:hAnsi="宋体"/>
        </w:rPr>
        <w:t>Nacos</w:t>
      </w:r>
      <w:proofErr w:type="spellEnd"/>
      <w:r w:rsidRPr="00F63E4D">
        <w:rPr>
          <w:rFonts w:ascii="宋体" w:eastAsia="宋体" w:hAnsi="宋体"/>
        </w:rPr>
        <w:t>服务发现进行通信，通过Gateway统一对外暴露接口。各服务的职责划分如下：</w:t>
      </w:r>
    </w:p>
    <w:p w14:paraId="2E764C9C" w14:textId="77777777" w:rsidR="00EB3F08" w:rsidRPr="00F63E4D" w:rsidRDefault="00EB3F08" w:rsidP="00EB3F08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用户服务（:8010）：负责用户注册、登录、信息管理，其他服务通过网关转发调用用户信息接口验证身份。</w:t>
      </w:r>
    </w:p>
    <w:p w14:paraId="0B65D7B7" w14:textId="77777777" w:rsidR="00EB3F08" w:rsidRPr="00F63E4D" w:rsidRDefault="00EB3F08" w:rsidP="00EB3F08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课程服务（:8020）：负责课程的增删改查，为选课服务和互动服务提供课程信息。</w:t>
      </w:r>
    </w:p>
    <w:p w14:paraId="5D112F31" w14:textId="77777777" w:rsidR="00EB3F08" w:rsidRPr="00F63E4D" w:rsidRDefault="00EB3F08" w:rsidP="00EB3F08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选课服务（:8030）：负责选课申请与审批，与课程服务联动更新选课人数。</w:t>
      </w:r>
    </w:p>
    <w:p w14:paraId="774C4EFA" w14:textId="77777777" w:rsidR="00EB3F08" w:rsidRPr="00F63E4D" w:rsidRDefault="00EB3F08" w:rsidP="00EB3F08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互动服务（:8040）：负责课程讨论区管理，与课程服务联动验证课程访问权限。</w:t>
      </w:r>
    </w:p>
    <w:p w14:paraId="457EC767" w14:textId="77777777" w:rsidR="00EB3F08" w:rsidRPr="00F63E4D" w:rsidRDefault="00EB3F08" w:rsidP="00EB3F08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考试服务（:8050）：负责作业、考试、提交的全生命周期管理，支持文件附件的上传下载。</w:t>
      </w:r>
    </w:p>
    <w:p w14:paraId="2BB49A8D" w14:textId="77777777" w:rsidR="00EB3F08" w:rsidRPr="00F63E4D" w:rsidRDefault="00EB3F08" w:rsidP="00EB3F08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AI服务（:8060）：负责知识库构建、语义检索和AI问答，独立运行，不直接调用其他服务。</w:t>
      </w:r>
    </w:p>
    <w:p w14:paraId="4A99EEC9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接口数据描述</w:t>
      </w:r>
    </w:p>
    <w:p w14:paraId="0E6A6D83" w14:textId="77777777" w:rsidR="00EB3F08" w:rsidRPr="00F63E4D" w:rsidRDefault="00EB3F08" w:rsidP="00F21AA3">
      <w:pPr>
        <w:ind w:firstLineChars="300" w:firstLine="63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接口的数据统一使用JSON格式进行定义。响应数据采用统一的Result封装格式：</w:t>
      </w:r>
    </w:p>
    <w:p w14:paraId="6687B458" w14:textId="77777777" w:rsidR="00F21AA3" w:rsidRDefault="00EB3F08" w:rsidP="00EB3F08">
      <w:pPr>
        <w:rPr>
          <w:rFonts w:ascii="宋体" w:eastAsia="宋体" w:hAnsi="宋体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2A98E0B0" wp14:editId="45F09CC6">
            <wp:extent cx="3302170" cy="1619333"/>
            <wp:effectExtent l="0" t="0" r="0" b="0"/>
            <wp:docPr id="1762978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8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A151" w14:textId="7F1E70F4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请求数据根据具体业务需求定义，包含必要的请求参数和认证信息。每个接口均通过Knife4j自动生成</w:t>
      </w:r>
      <w:proofErr w:type="spellStart"/>
      <w:r w:rsidRPr="00F63E4D">
        <w:rPr>
          <w:rFonts w:ascii="宋体" w:eastAsia="宋体" w:hAnsi="宋体"/>
        </w:rPr>
        <w:t>OpenAPI</w:t>
      </w:r>
      <w:proofErr w:type="spellEnd"/>
      <w:r w:rsidRPr="00F63E4D">
        <w:rPr>
          <w:rFonts w:ascii="宋体" w:eastAsia="宋体" w:hAnsi="宋体"/>
        </w:rPr>
        <w:t>文档，包含接口的用途、请求数据格式、响应数据格式、状态码含义等信息。</w:t>
      </w:r>
    </w:p>
    <w:p w14:paraId="51BC8308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通过合理的设计和详细的描述，接口设计将极大地提升系统的可维护性和扩展性，为系统的稳定运行提供坚实的保障。</w:t>
      </w:r>
    </w:p>
    <w:p w14:paraId="47FBA53E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3960AD18">
          <v:rect id="_x0000_i1032" style="width:0;height:.75pt" o:hralign="center" o:hrstd="t" o:hr="t" fillcolor="#a0a0a0" stroked="f"/>
        </w:pict>
      </w:r>
    </w:p>
    <w:p w14:paraId="1BFF2579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26" w:name="_Toc235178904"/>
      <w:r w:rsidRPr="00F63E4D">
        <w:rPr>
          <w:rFonts w:ascii="宋体" w:eastAsia="宋体" w:hAnsi="宋体"/>
          <w:b/>
          <w:bCs/>
          <w:color w:val="auto"/>
        </w:rPr>
        <w:t>4.6 本章小结</w:t>
      </w:r>
      <w:bookmarkEnd w:id="26"/>
    </w:p>
    <w:p w14:paraId="264D66A7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本章作为系统概要设计阶段的介绍，从功能设计的模块图开始描绘系统的大致框架，在数据库设计上构思了各实体的ER关系图，在接口方面做了整体介绍，为后面深入系统详细设计提供了参考依据。</w:t>
      </w:r>
    </w:p>
    <w:p w14:paraId="0267EA64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4CDD52FA">
          <v:rect id="_x0000_i1033" style="width:0;height:.75pt" o:hralign="center" o:hrstd="t" o:hr="t" fillcolor="#a0a0a0" stroked="f"/>
        </w:pict>
      </w:r>
    </w:p>
    <w:p w14:paraId="6797AA02" w14:textId="77777777" w:rsidR="00EB3F08" w:rsidRPr="00F63E4D" w:rsidRDefault="00EB3F08" w:rsidP="00F63E4D">
      <w:pPr>
        <w:pStyle w:val="a3"/>
        <w:outlineLvl w:val="0"/>
        <w:rPr>
          <w:rFonts w:ascii="宋体" w:eastAsia="宋体" w:hAnsi="宋体" w:hint="eastAsia"/>
          <w:b/>
          <w:bCs/>
        </w:rPr>
      </w:pPr>
      <w:bookmarkStart w:id="27" w:name="_Toc235178905"/>
      <w:r w:rsidRPr="00F63E4D">
        <w:rPr>
          <w:rFonts w:ascii="宋体" w:eastAsia="宋体" w:hAnsi="宋体"/>
          <w:b/>
          <w:bCs/>
        </w:rPr>
        <w:t>5 系统详细设计</w:t>
      </w:r>
      <w:bookmarkEnd w:id="27"/>
    </w:p>
    <w:p w14:paraId="40620AF6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28" w:name="_Toc235178906"/>
      <w:r w:rsidRPr="00F63E4D">
        <w:rPr>
          <w:rFonts w:ascii="宋体" w:eastAsia="宋体" w:hAnsi="宋体"/>
          <w:b/>
          <w:bCs/>
          <w:color w:val="auto"/>
        </w:rPr>
        <w:t>5.1 功能模块详细设计</w:t>
      </w:r>
      <w:bookmarkEnd w:id="28"/>
    </w:p>
    <w:p w14:paraId="0C4B4FFE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29" w:name="_Toc235178907"/>
      <w:r w:rsidRPr="00F21AA3">
        <w:rPr>
          <w:rFonts w:ascii="宋体" w:eastAsia="宋体" w:hAnsi="宋体"/>
          <w:color w:val="auto"/>
        </w:rPr>
        <w:t>5.1.1 注册登录模块</w:t>
      </w:r>
      <w:bookmarkEnd w:id="29"/>
    </w:p>
    <w:p w14:paraId="404887D5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注册登录模块设计出来，是为了保证系统使用的安全性，便于管理系统的使用用户，以及收集有效数据。</w:t>
      </w:r>
    </w:p>
    <w:p w14:paraId="398FD7F0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用户注册登录时序图如图5.1所示。用户在前端输入登录信息后，前端通过Axios向Gateway发起POST请求（/</w:t>
      </w:r>
      <w:proofErr w:type="spellStart"/>
      <w:r w:rsidRPr="00F63E4D">
        <w:rPr>
          <w:rFonts w:ascii="宋体" w:eastAsia="宋体" w:hAnsi="宋体"/>
        </w:rPr>
        <w:t>api</w:t>
      </w:r>
      <w:proofErr w:type="spellEnd"/>
      <w:r w:rsidRPr="00F63E4D">
        <w:rPr>
          <w:rFonts w:ascii="宋体" w:eastAsia="宋体" w:hAnsi="宋体"/>
        </w:rPr>
        <w:t>/users/login），Gateway进行JWT鉴权校验后转发至用户服务，用户服务查询数据库验证身份，验证通过后签发JWT令牌返回前端，前端将令牌存储至</w:t>
      </w:r>
      <w:proofErr w:type="spellStart"/>
      <w:r w:rsidRPr="00F63E4D">
        <w:rPr>
          <w:rFonts w:ascii="宋体" w:eastAsia="宋体" w:hAnsi="宋体"/>
        </w:rPr>
        <w:t>LocalStorage</w:t>
      </w:r>
      <w:proofErr w:type="spellEnd"/>
      <w:r w:rsidRPr="00F63E4D">
        <w:rPr>
          <w:rFonts w:ascii="宋体" w:eastAsia="宋体" w:hAnsi="宋体"/>
        </w:rPr>
        <w:t>，后续请求通过Authorization请求头携带令牌。</w:t>
      </w:r>
    </w:p>
    <w:p w14:paraId="6CEEDF02" w14:textId="7AD94B92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7D351A18" wp14:editId="1E196C1E">
            <wp:extent cx="5274310" cy="2589530"/>
            <wp:effectExtent l="0" t="0" r="0" b="0"/>
            <wp:docPr id="352149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9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31BC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61C511D1">
          <v:rect id="_x0000_i1034" style="width:0;height:.75pt" o:hralign="center" o:hrstd="t" o:hr="t" fillcolor="#a0a0a0" stroked="f"/>
        </w:pict>
      </w:r>
    </w:p>
    <w:p w14:paraId="26F6C341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30" w:name="_Toc235178908"/>
      <w:r w:rsidRPr="00F21AA3">
        <w:rPr>
          <w:rFonts w:ascii="宋体" w:eastAsia="宋体" w:hAnsi="宋体"/>
          <w:color w:val="auto"/>
        </w:rPr>
        <w:t>5.1.2 课程管理模块</w:t>
      </w:r>
      <w:bookmarkEnd w:id="30"/>
    </w:p>
    <w:p w14:paraId="63AD52CD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为了方便学生浏览和选择课程，设置了课程列表和搜索页面，学生可以按关键词实时搜索课程，也可以结合课程性质和分类进行精确查找。教师可以在后台创建和管理课程。</w:t>
      </w:r>
    </w:p>
    <w:p w14:paraId="0B4E798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课程查询时序图如图5.2所示。学生在前端课程列表页输入搜索条件后，前端通过Axios向Gateway发起GET请求（/</w:t>
      </w:r>
      <w:proofErr w:type="spellStart"/>
      <w:r w:rsidRPr="00F63E4D">
        <w:rPr>
          <w:rFonts w:ascii="宋体" w:eastAsia="宋体" w:hAnsi="宋体"/>
        </w:rPr>
        <w:t>api</w:t>
      </w:r>
      <w:proofErr w:type="spellEnd"/>
      <w:r w:rsidRPr="00F63E4D">
        <w:rPr>
          <w:rFonts w:ascii="宋体" w:eastAsia="宋体" w:hAnsi="宋体"/>
        </w:rPr>
        <w:t>/courses/</w:t>
      </w:r>
      <w:proofErr w:type="spellStart"/>
      <w:r w:rsidRPr="00F63E4D">
        <w:rPr>
          <w:rFonts w:ascii="宋体" w:eastAsia="宋体" w:hAnsi="宋体"/>
        </w:rPr>
        <w:t>page?keyword</w:t>
      </w:r>
      <w:proofErr w:type="spellEnd"/>
      <w:r w:rsidRPr="00F63E4D">
        <w:rPr>
          <w:rFonts w:ascii="宋体" w:eastAsia="宋体" w:hAnsi="宋体"/>
        </w:rPr>
        <w:t>=xxx），Gateway转发至课程服务，课程服务根据用户角色和搜索条件查询数据库，返回分页的课程列表数据。</w:t>
      </w:r>
    </w:p>
    <w:p w14:paraId="0F4A305B" w14:textId="1718328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16571F44" wp14:editId="27572C5A">
            <wp:extent cx="5086611" cy="2349621"/>
            <wp:effectExtent l="0" t="0" r="0" b="0"/>
            <wp:docPr id="961514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14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D692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60496653">
          <v:rect id="_x0000_i1035" style="width:0;height:.75pt" o:hralign="center" o:hrstd="t" o:hr="t" fillcolor="#a0a0a0" stroked="f"/>
        </w:pict>
      </w:r>
    </w:p>
    <w:p w14:paraId="758D6BC3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31" w:name="_Toc235178909"/>
      <w:r w:rsidRPr="00F21AA3">
        <w:rPr>
          <w:rFonts w:ascii="宋体" w:eastAsia="宋体" w:hAnsi="宋体"/>
          <w:color w:val="auto"/>
        </w:rPr>
        <w:t>5.1.3 作业与考试模块</w:t>
      </w:r>
      <w:bookmarkEnd w:id="31"/>
    </w:p>
    <w:p w14:paraId="4D6C180B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为了保证教学评价的完整性和有效性，设置了作业管理和在线考试两个子模块。教师可以灵活布置作业和组卷，学生可以在线提交和答题，系统支持自动评分减轻教师负担。</w:t>
      </w:r>
    </w:p>
    <w:p w14:paraId="46E32FBE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学生在线考试时序图如图5.3所示。学生选择考试后，前端调用开始考试接口获取考试题目（不含答案），学生作答完毕后调用提交接口，系统自动判定选择题的正确性并计算得分，返回评分结果。</w:t>
      </w:r>
    </w:p>
    <w:p w14:paraId="023BCF2E" w14:textId="113C725D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56FC2516" wp14:editId="34561D38">
            <wp:extent cx="5274310" cy="3413760"/>
            <wp:effectExtent l="0" t="0" r="0" b="0"/>
            <wp:docPr id="98495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3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</w:rPr>
        <w:pict w14:anchorId="7AE77177">
          <v:rect id="_x0000_i1036" style="width:0;height:.75pt" o:hralign="center" o:hrstd="t" o:hr="t" fillcolor="#a0a0a0" stroked="f"/>
        </w:pict>
      </w:r>
    </w:p>
    <w:p w14:paraId="4B87D2FB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32" w:name="_Toc235178910"/>
      <w:r w:rsidRPr="00F21AA3">
        <w:rPr>
          <w:rFonts w:ascii="宋体" w:eastAsia="宋体" w:hAnsi="宋体"/>
          <w:color w:val="auto"/>
        </w:rPr>
        <w:t>5.1.4 AI智能问答模块</w:t>
      </w:r>
      <w:bookmarkEnd w:id="32"/>
    </w:p>
    <w:p w14:paraId="34B5B4AA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AI智能问答模块是本系统的特色创新功能，旨在为学生提供基于课程知识库的智能答疑服务。</w:t>
      </w:r>
    </w:p>
    <w:p w14:paraId="39E0A132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AI问答时序图如图5.4所示。学生在AI对话窗口输入问题后，系统首先将问题通过</w:t>
      </w:r>
      <w:proofErr w:type="spellStart"/>
      <w:r w:rsidRPr="00F63E4D">
        <w:rPr>
          <w:rFonts w:ascii="宋体" w:eastAsia="宋体" w:hAnsi="宋体"/>
        </w:rPr>
        <w:t>SiliconFlow</w:t>
      </w:r>
      <w:proofErr w:type="spellEnd"/>
      <w:r w:rsidRPr="00F63E4D">
        <w:rPr>
          <w:rFonts w:ascii="宋体" w:eastAsia="宋体" w:hAnsi="宋体"/>
        </w:rPr>
        <w:t>嵌入模型转换为查询向量，然后在Chroma向量数据库中进行语义检索，获取最相关的文本块，最后将相关文本块作为上下文</w:t>
      </w:r>
      <w:proofErr w:type="gramStart"/>
      <w:r w:rsidRPr="00F63E4D">
        <w:rPr>
          <w:rFonts w:ascii="宋体" w:eastAsia="宋体" w:hAnsi="宋体"/>
        </w:rPr>
        <w:t>连同问题</w:t>
      </w:r>
      <w:proofErr w:type="gramEnd"/>
      <w:r w:rsidRPr="00F63E4D">
        <w:rPr>
          <w:rFonts w:ascii="宋体" w:eastAsia="宋体" w:hAnsi="宋体"/>
        </w:rPr>
        <w:t>一起发送给DeepSeek大语言模型，生成回答返回给学生。</w:t>
      </w:r>
    </w:p>
    <w:p w14:paraId="137E299B" w14:textId="3DAB8518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781DB77E" wp14:editId="37D6D2AC">
            <wp:extent cx="5274310" cy="2941955"/>
            <wp:effectExtent l="0" t="0" r="0" b="0"/>
            <wp:docPr id="184087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</w:rPr>
        <w:pict w14:anchorId="1BF8D0FA">
          <v:rect id="_x0000_i1037" style="width:0;height:.75pt" o:hralign="center" o:hrstd="t" o:hr="t" fillcolor="#a0a0a0" stroked="f"/>
        </w:pict>
      </w:r>
    </w:p>
    <w:p w14:paraId="6A0EDB66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33" w:name="_Toc235178911"/>
      <w:r w:rsidRPr="00F63E4D">
        <w:rPr>
          <w:rFonts w:ascii="宋体" w:eastAsia="宋体" w:hAnsi="宋体"/>
          <w:b/>
          <w:bCs/>
          <w:color w:val="auto"/>
        </w:rPr>
        <w:t>5.2 数据库详细设计</w:t>
      </w:r>
      <w:bookmarkEnd w:id="33"/>
    </w:p>
    <w:p w14:paraId="5703CBD1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34" w:name="_Toc235178912"/>
      <w:r w:rsidRPr="00F21AA3">
        <w:rPr>
          <w:rFonts w:ascii="宋体" w:eastAsia="宋体" w:hAnsi="宋体"/>
          <w:color w:val="auto"/>
        </w:rPr>
        <w:t>5.2.1 关系模型设计</w:t>
      </w:r>
      <w:bookmarkEnd w:id="34"/>
    </w:p>
    <w:p w14:paraId="47AF031E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本系统关系模式如系统数据逻辑结构图如图5.5所示。各实体之间的关联关系如下：</w:t>
      </w:r>
    </w:p>
    <w:p w14:paraId="32875F04" w14:textId="45FA38F0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noProof/>
        </w:rPr>
        <w:drawing>
          <wp:inline distT="0" distB="0" distL="0" distR="0" wp14:anchorId="2B6729C7" wp14:editId="6DAE3B79">
            <wp:extent cx="5274310" cy="3251200"/>
            <wp:effectExtent l="0" t="0" r="0" b="0"/>
            <wp:docPr id="94634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8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E4D">
        <w:rPr>
          <w:rFonts w:ascii="宋体" w:eastAsia="宋体" w:hAnsi="宋体"/>
        </w:rPr>
        <w:br/>
      </w:r>
      <w:r w:rsidR="00000000">
        <w:rPr>
          <w:rFonts w:ascii="宋体" w:eastAsia="宋体" w:hAnsi="宋体"/>
        </w:rPr>
        <w:pict w14:anchorId="3375CC48">
          <v:rect id="_x0000_i1038" style="width:0;height:.75pt" o:hralign="center" o:hrstd="t" o:hr="t" fillcolor="#a0a0a0" stroked="f"/>
        </w:pict>
      </w:r>
    </w:p>
    <w:p w14:paraId="0E54F6BF" w14:textId="77777777" w:rsidR="00EB3F08" w:rsidRPr="00F21AA3" w:rsidRDefault="00EB3F08" w:rsidP="00F63E4D">
      <w:pPr>
        <w:pStyle w:val="3"/>
        <w:rPr>
          <w:rFonts w:ascii="宋体" w:eastAsia="宋体" w:hAnsi="宋体" w:hint="eastAsia"/>
          <w:color w:val="auto"/>
        </w:rPr>
      </w:pPr>
      <w:bookmarkStart w:id="35" w:name="_Toc235178913"/>
      <w:r w:rsidRPr="00F21AA3">
        <w:rPr>
          <w:rFonts w:ascii="宋体" w:eastAsia="宋体" w:hAnsi="宋体"/>
          <w:color w:val="auto"/>
        </w:rPr>
        <w:t>5.2.2 逻辑结构设计</w:t>
      </w:r>
      <w:bookmarkEnd w:id="35"/>
    </w:p>
    <w:p w14:paraId="6C8AAC24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根据功能模块划分以及需求分析，给出主要的数据库表结构，分别是用户信息表、学生档案表、教师档案表、课程表、选课表、作业表、作业提交表、作业附件表、提交附件表、考试表、考试题目表、考试答题记录表、课程讨论表。</w:t>
      </w:r>
    </w:p>
    <w:p w14:paraId="1EFAC81B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492AA83E">
          <v:rect id="_x0000_i1039" style="width:0;height:.75pt" o:hralign="center" o:hrstd="t" o:hr="t" fillcolor="#a0a0a0" stroked="f"/>
        </w:pict>
      </w:r>
    </w:p>
    <w:p w14:paraId="15DB845C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用户信息表（</w:t>
      </w:r>
      <w:proofErr w:type="spellStart"/>
      <w:r w:rsidRPr="00F63E4D">
        <w:rPr>
          <w:rFonts w:ascii="宋体" w:eastAsia="宋体" w:hAnsi="宋体"/>
          <w:b/>
          <w:bCs/>
        </w:rPr>
        <w:t>tb_user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21717B04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用户信息表主要包括用户编号、登录用户名、密码哈希、昵称、角色、邮箱、手机号、头像地址，以及创建时间、更新时间和逻辑删除标记，如表5.6所示。</w:t>
      </w:r>
    </w:p>
    <w:p w14:paraId="198907C5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表5.6 用户信息表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740"/>
        <w:gridCol w:w="1530"/>
        <w:gridCol w:w="3180"/>
      </w:tblGrid>
      <w:tr w:rsidR="00EB3F08" w:rsidRPr="00F63E4D" w14:paraId="731143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D6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6B7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F974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AA4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37893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99AE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03D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8B91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用户编号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224C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  <w:r w:rsidRPr="00F63E4D">
              <w:rPr>
                <w:rFonts w:ascii="宋体" w:eastAsia="宋体" w:hAnsi="宋体"/>
              </w:rPr>
              <w:t>，从1000开始</w:t>
            </w:r>
          </w:p>
        </w:tc>
      </w:tr>
      <w:tr w:rsidR="00EB3F08" w:rsidRPr="00F63E4D" w14:paraId="1A001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F57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348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7697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登录用户名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5FF4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唯一索引（联合deleted字段）</w:t>
            </w:r>
          </w:p>
        </w:tc>
      </w:tr>
      <w:tr w:rsidR="00EB3F08" w:rsidRPr="00F63E4D" w14:paraId="5F327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03E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34F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F1B4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密码</w:t>
            </w:r>
            <w:proofErr w:type="gramStart"/>
            <w:r w:rsidRPr="00F63E4D">
              <w:rPr>
                <w:rFonts w:ascii="宋体" w:eastAsia="宋体" w:hAnsi="宋体"/>
              </w:rPr>
              <w:t>哈希值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74EA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BCrypt</w:t>
            </w:r>
            <w:proofErr w:type="spellEnd"/>
            <w:r w:rsidRPr="00F63E4D">
              <w:rPr>
                <w:rFonts w:ascii="宋体" w:eastAsia="宋体" w:hAnsi="宋体"/>
              </w:rPr>
              <w:t>加密存储</w:t>
            </w:r>
          </w:p>
        </w:tc>
      </w:tr>
      <w:tr w:rsidR="00EB3F08" w:rsidRPr="00F63E4D" w14:paraId="62D8E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E1A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nickname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E04D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438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昵称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992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6CBC5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55A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A65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1EF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B40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1：学生，2：教师，3：管理员</w:t>
            </w:r>
          </w:p>
        </w:tc>
      </w:tr>
      <w:tr w:rsidR="00EB3F08" w:rsidRPr="00F63E4D" w14:paraId="44DCE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DE0B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3BEB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7C58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邮箱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801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3938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52C6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22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2A83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手机号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CC66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5DD75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15B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avatar_url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5D7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5F46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头像地址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E9F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58FC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2FB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701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230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929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4FA1C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84CF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462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C06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098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  <w:tr w:rsidR="00EB3F08" w:rsidRPr="00F63E4D" w14:paraId="5D0B4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2DE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2F1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6715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逻辑删除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6738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0：正常，1：已删除</w:t>
            </w:r>
          </w:p>
        </w:tc>
      </w:tr>
    </w:tbl>
    <w:p w14:paraId="15D5F8A6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0485344F">
          <v:rect id="_x0000_i1040" style="width:0;height:.75pt" o:hralign="center" o:hrstd="t" o:hr="t" fillcolor="#a0a0a0" stroked="f"/>
        </w:pict>
      </w:r>
    </w:p>
    <w:p w14:paraId="4CB0BBD1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学生档案表（</w:t>
      </w:r>
      <w:proofErr w:type="spellStart"/>
      <w:r w:rsidRPr="00F63E4D">
        <w:rPr>
          <w:rFonts w:ascii="宋体" w:eastAsia="宋体" w:hAnsi="宋体"/>
          <w:b/>
          <w:bCs/>
        </w:rPr>
        <w:t>tb_student_profile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33220DA7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学生档案表与用户表一对一关联，主要包括用户编号（外键）、学号、真实姓名、学院、专业、班级、年级、入学年份，如表5.7所示。</w:t>
      </w:r>
    </w:p>
    <w:p w14:paraId="3C729982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表5.7 学生档案表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740"/>
        <w:gridCol w:w="1320"/>
        <w:gridCol w:w="2550"/>
      </w:tblGrid>
      <w:tr w:rsidR="00EB3F08" w:rsidRPr="00F63E4D" w14:paraId="548B8A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E1E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0DF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CB2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EFD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028AA7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A5F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E31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FF2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用户编号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E792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主键，</w:t>
            </w: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5EF78C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892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student_no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FB3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C60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C9C5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唯一索引</w:t>
            </w:r>
          </w:p>
        </w:tc>
      </w:tr>
      <w:tr w:rsidR="00EB3F08" w:rsidRPr="00F63E4D" w14:paraId="6D6BC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A5F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real_name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1E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5848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真实姓名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B190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5B2A4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B33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college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7E41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955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F7F7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06166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64D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1CEC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31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专业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1AEA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0D4D3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7CE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class_name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5EE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73AC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班级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6B7F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02C99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F100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0DC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B86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年级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62B5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4545F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FD68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enrollment_year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6386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smallint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F018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入学年份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A907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18C98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7399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34C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B088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38A3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0D754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0F1F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045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AB5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CB2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</w:tbl>
    <w:p w14:paraId="66395F12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05346FC1">
          <v:rect id="_x0000_i1041" style="width:0;height:.75pt" o:hralign="center" o:hrstd="t" o:hr="t" fillcolor="#a0a0a0" stroked="f"/>
        </w:pict>
      </w:r>
    </w:p>
    <w:p w14:paraId="4201222F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教师档案表（</w:t>
      </w:r>
      <w:proofErr w:type="spellStart"/>
      <w:r w:rsidRPr="00F63E4D">
        <w:rPr>
          <w:rFonts w:ascii="宋体" w:eastAsia="宋体" w:hAnsi="宋体"/>
          <w:b/>
          <w:bCs/>
        </w:rPr>
        <w:t>tb_teacher_profile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40894D73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教师档案表与用户表一对一关联，主要包括用户编号（外键）、工号、真实姓名、学院、职称，如表5.8所示。</w:t>
      </w:r>
    </w:p>
    <w:p w14:paraId="6E6D0F97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表5.8 教师档案表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40"/>
        <w:gridCol w:w="1425"/>
        <w:gridCol w:w="2550"/>
      </w:tblGrid>
      <w:tr w:rsidR="00EB3F08" w:rsidRPr="00F63E4D" w14:paraId="6CF03B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BF36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50D9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E73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296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6552F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E6F0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2D5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3913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用户编号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5C0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主键，</w:t>
            </w: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208C4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CF2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employee_no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2041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39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工号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77E1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唯一索引</w:t>
            </w:r>
          </w:p>
        </w:tc>
      </w:tr>
      <w:tr w:rsidR="00EB3F08" w:rsidRPr="00F63E4D" w14:paraId="7E30D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1358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real_name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C5E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EF6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真实姓名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37D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3D1D5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12E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college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084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7BF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学院/部门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0893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FED1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7CF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35E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73E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职称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391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4209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01E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BAF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14B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468A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030C2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1F85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542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7CF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E1E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</w:tbl>
    <w:p w14:paraId="03F089AA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47AFE34E">
          <v:rect id="_x0000_i1042" style="width:0;height:.75pt" o:hralign="center" o:hrstd="t" o:hr="t" fillcolor="#a0a0a0" stroked="f"/>
        </w:pict>
      </w:r>
    </w:p>
    <w:p w14:paraId="3DDDE6C6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课程表（</w:t>
      </w:r>
      <w:proofErr w:type="spellStart"/>
      <w:r w:rsidRPr="00F63E4D">
        <w:rPr>
          <w:rFonts w:ascii="宋体" w:eastAsia="宋体" w:hAnsi="宋体"/>
          <w:b/>
          <w:bCs/>
        </w:rPr>
        <w:t>tb_course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04EB0441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课程表主要包括课程编号、课程代码、授课教师编号（外键）、课程名称、课程描述、封面地址、最大选课人数、已选人数、学分、所属学院、课程性质、课程标签、教学班数、状态，如表5.9所示。</w:t>
      </w:r>
    </w:p>
    <w:p w14:paraId="470EDCFF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表5.9 课程表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40"/>
        <w:gridCol w:w="1740"/>
        <w:gridCol w:w="2235"/>
      </w:tblGrid>
      <w:tr w:rsidR="00EB3F08" w:rsidRPr="00F63E4D" w14:paraId="17E0B5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102F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CBAB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4D72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EBBA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12328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06D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1D9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24DB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C958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1D3DC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E66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219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505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9D3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5C924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6279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teacher_id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F84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46E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授课教师编号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1478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24064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8F79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00D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13AA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427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311A6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484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E77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3B7D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0C8F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1BE05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336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cover_url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DE9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06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封面图片地址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D16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1F1E4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277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max_students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AD0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23F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最大选课人数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76B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默认100</w:t>
            </w:r>
          </w:p>
        </w:tc>
      </w:tr>
      <w:tr w:rsidR="00EB3F08" w:rsidRPr="00F63E4D" w14:paraId="3A0A9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6F8A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enrolled_count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FCE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ED72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已选人数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1A81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默认0</w:t>
            </w:r>
          </w:p>
        </w:tc>
      </w:tr>
      <w:tr w:rsidR="00EB3F08" w:rsidRPr="00F63E4D" w14:paraId="58357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75B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4DD8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decimal(</w:t>
            </w:r>
            <w:proofErr w:type="gramEnd"/>
            <w:r w:rsidRPr="00F63E4D">
              <w:rPr>
                <w:rFonts w:ascii="宋体" w:eastAsia="宋体" w:hAnsi="宋体"/>
              </w:rPr>
              <w:t>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664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6A4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010B4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FB7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81B8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1CC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所属学院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CE49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41BC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08E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0D14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4EB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DDA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必修/选修/通识/公选</w:t>
            </w:r>
          </w:p>
        </w:tc>
      </w:tr>
      <w:tr w:rsidR="00EB3F08" w:rsidRPr="00F63E4D" w14:paraId="206B8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62D3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29F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DA6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743A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5CC8B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22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class_count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BD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41C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教学班数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39C8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默认1</w:t>
            </w:r>
          </w:p>
        </w:tc>
      </w:tr>
      <w:tr w:rsidR="00EB3F08" w:rsidRPr="00F63E4D" w14:paraId="62E23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772E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EAF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80B2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0845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0：下线，1：上线</w:t>
            </w:r>
          </w:p>
        </w:tc>
      </w:tr>
      <w:tr w:rsidR="00EB3F08" w:rsidRPr="00F63E4D" w14:paraId="61709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D7A9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87C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376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5879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01351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FBA6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C72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E74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592F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  <w:tr w:rsidR="00EB3F08" w:rsidRPr="00F63E4D" w14:paraId="629F7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66B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5E2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F3D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逻辑删除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2C8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0：正常，1：已删除</w:t>
            </w:r>
          </w:p>
        </w:tc>
      </w:tr>
    </w:tbl>
    <w:p w14:paraId="1B22C3B9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41AFF6E9">
          <v:rect id="_x0000_i1043" style="width:0;height:.75pt" o:hralign="center" o:hrstd="t" o:hr="t" fillcolor="#a0a0a0" stroked="f"/>
        </w:pict>
      </w:r>
    </w:p>
    <w:p w14:paraId="1FBB4017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选课表（</w:t>
      </w:r>
      <w:proofErr w:type="spellStart"/>
      <w:r w:rsidRPr="00F63E4D">
        <w:rPr>
          <w:rFonts w:ascii="宋体" w:eastAsia="宋体" w:hAnsi="宋体"/>
          <w:b/>
          <w:bCs/>
        </w:rPr>
        <w:t>tb_enrollment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6D966874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选课表主要包括选课编号、课程编号（外键）、学生编号（外键）、选课状态、申请理由、审核意见、申请时间、审核时间，如表5.10所示。</w:t>
      </w:r>
    </w:p>
    <w:p w14:paraId="3E320986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表5.10 选课表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40"/>
        <w:gridCol w:w="1166"/>
        <w:gridCol w:w="3930"/>
      </w:tblGrid>
      <w:tr w:rsidR="00EB3F08" w:rsidRPr="00F63E4D" w14:paraId="106026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3C5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77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006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1D1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224A8C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E2A2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925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E912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选课编号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29F6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0D3FA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CF50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902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82D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1A1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→tb_course.id</w:t>
            </w:r>
          </w:p>
        </w:tc>
      </w:tr>
      <w:tr w:rsidR="00EB3F08" w:rsidRPr="00F63E4D" w14:paraId="6806F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6623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EBA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98D0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学生编号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4240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4AD71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300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D51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84B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选课状态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EEEA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0：待审核，1：已通过，2：已退课，4：已拒绝</w:t>
            </w:r>
          </w:p>
        </w:tc>
      </w:tr>
      <w:tr w:rsidR="00EB3F08" w:rsidRPr="00F63E4D" w14:paraId="497E0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801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apply_reason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874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1E2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申请理由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73EB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00ED8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D260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review_comment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455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70B0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审核意见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EEA4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42FE5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E3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applied_at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A3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EBC3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申请时间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681C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5C015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0AB8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reviewed_at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680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B6A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审核时间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6A2D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2C5E9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752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1D0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4550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F312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3424D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080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0ED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168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B8A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</w:tbl>
    <w:p w14:paraId="04ECD7A2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16A01EBD">
          <v:rect id="_x0000_i1044" style="width:0;height:.75pt" o:hralign="center" o:hrstd="t" o:hr="t" fillcolor="#a0a0a0" stroked="f"/>
        </w:pict>
      </w:r>
    </w:p>
    <w:p w14:paraId="0D190DB0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作业表（</w:t>
      </w:r>
      <w:proofErr w:type="spellStart"/>
      <w:r w:rsidRPr="00F63E4D">
        <w:rPr>
          <w:rFonts w:ascii="宋体" w:eastAsia="宋体" w:hAnsi="宋体"/>
          <w:b/>
          <w:bCs/>
        </w:rPr>
        <w:t>tb_assignment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152ED662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作业表主要包括作业编号、课程编号（外键）、教师编号（外键）、作业标题、作业描述、满分值、开始时间、截止时间、是否允许迟交、状态、发布时间，如表5.11所示。</w:t>
      </w:r>
    </w:p>
    <w:p w14:paraId="40E31EFB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表5.11 作业表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40"/>
        <w:gridCol w:w="1474"/>
        <w:gridCol w:w="2887"/>
      </w:tblGrid>
      <w:tr w:rsidR="00EB3F08" w:rsidRPr="00F63E4D" w14:paraId="6054F3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518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B4A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7BB5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CDB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38741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7EE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263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4FA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作业编号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AFE2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3C280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F26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5D8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99C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0346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→tb_course.id</w:t>
            </w:r>
          </w:p>
        </w:tc>
      </w:tr>
      <w:tr w:rsidR="00EB3F08" w:rsidRPr="00F63E4D" w14:paraId="7BCCF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BDD8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teacher_id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53A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8D09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教师编号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6D6D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477A6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204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B4D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5C8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作业标题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2DE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439A6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7ADD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B43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FC3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作业描述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B53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7F53CB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32D6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full_score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2DB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B8B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满分值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078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默认100</w:t>
            </w:r>
          </w:p>
        </w:tc>
      </w:tr>
      <w:tr w:rsidR="00EB3F08" w:rsidRPr="00F63E4D" w14:paraId="0F23B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621C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3C9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508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开始时间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D7B6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61DF78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F300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1B5A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F4A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截止时间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17A5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0FA65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1B43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allow_late_submission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4B6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90C8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是否允许迟交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996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0：不允许，1：允许</w:t>
            </w:r>
          </w:p>
        </w:tc>
      </w:tr>
      <w:tr w:rsidR="00EB3F08" w:rsidRPr="00F63E4D" w14:paraId="4E55D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66AC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F8D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DBF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8C76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0：草稿，1：已发布，2：已关闭</w:t>
            </w:r>
          </w:p>
        </w:tc>
      </w:tr>
      <w:tr w:rsidR="00EB3F08" w:rsidRPr="00F63E4D" w14:paraId="73DA40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C8D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published_at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18A1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A35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发布时间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4A2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7D77E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925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DC3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DDD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2028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53EB3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0880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22E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E89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5639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  <w:tr w:rsidR="00EB3F08" w:rsidRPr="00F63E4D" w14:paraId="7E439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ED6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87C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248C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逻辑删除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5A8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0：正常，1：已删除</w:t>
            </w:r>
          </w:p>
        </w:tc>
      </w:tr>
    </w:tbl>
    <w:p w14:paraId="035AE107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17C80730">
          <v:rect id="_x0000_i1045" style="width:0;height:.75pt" o:hralign="center" o:hrstd="t" o:hr="t" fillcolor="#a0a0a0" stroked="f"/>
        </w:pict>
      </w:r>
    </w:p>
    <w:p w14:paraId="50777753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作业提交表（</w:t>
      </w:r>
      <w:proofErr w:type="spellStart"/>
      <w:r w:rsidRPr="00F63E4D">
        <w:rPr>
          <w:rFonts w:ascii="宋体" w:eastAsia="宋体" w:hAnsi="宋体"/>
          <w:b/>
          <w:bCs/>
        </w:rPr>
        <w:t>tb_submission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12298452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作业提交表主要包括提交编号、作业编号（外键）、学生编号（外键）、提交内容、附件地址、提交状态、批改状态、评分、教师评语、AI评语、提交时间、批改时间，如表5.12所示。</w:t>
      </w:r>
    </w:p>
    <w:p w14:paraId="5DC5F71C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表5.12 作业提交表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740"/>
        <w:gridCol w:w="1320"/>
        <w:gridCol w:w="3285"/>
      </w:tblGrid>
      <w:tr w:rsidR="00EB3F08" w:rsidRPr="00F63E4D" w14:paraId="5A2AA3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5C54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72B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81B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2420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79601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63F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BAF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D5C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提交编号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ACC6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76A59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EB1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assignment_id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37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B61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作业编号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6C16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→tb_assignment.id</w:t>
            </w:r>
          </w:p>
        </w:tc>
      </w:tr>
      <w:tr w:rsidR="00EB3F08" w:rsidRPr="00F63E4D" w14:paraId="20DFE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9EC7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185B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B52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学生编号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291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2587D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75C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E575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A53F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提交内容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4FC8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6E6FD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A5B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attachment_url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11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297E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附件地址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399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77452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EA5C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8F4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510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提交状态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2E55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0：草稿，1：已提交，2：已撤回</w:t>
            </w:r>
          </w:p>
        </w:tc>
      </w:tr>
      <w:tr w:rsidR="00EB3F08" w:rsidRPr="00F63E4D" w14:paraId="50A09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32D5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grading_status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F3C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708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批改状态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BF2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0：待批改，1：已批改</w:t>
            </w:r>
          </w:p>
        </w:tc>
      </w:tr>
      <w:tr w:rsidR="00EB3F08" w:rsidRPr="00F63E4D" w14:paraId="39E34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79D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D1F4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798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评分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2195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66DA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82E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teacher_comment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F66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60C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教师评语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FA08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414C6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D2FD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ai_comment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BF6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38D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AI评语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BF1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C49A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3662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submitted_at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875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B066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提交时间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10DC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03E2C4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E83A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graded_at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027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91E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批改时间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E42B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7C6CE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177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DFF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F0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A8CE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485CEC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A63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6B4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AB8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365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</w:tbl>
    <w:p w14:paraId="2FE66551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6FC87DB3">
          <v:rect id="_x0000_i1046" style="width:0;height:.75pt" o:hralign="center" o:hrstd="t" o:hr="t" fillcolor="#a0a0a0" stroked="f"/>
        </w:pict>
      </w:r>
    </w:p>
    <w:p w14:paraId="34C9A0DB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作业附件表（</w:t>
      </w:r>
      <w:proofErr w:type="spellStart"/>
      <w:r w:rsidRPr="00F63E4D">
        <w:rPr>
          <w:rFonts w:ascii="宋体" w:eastAsia="宋体" w:hAnsi="宋体"/>
          <w:b/>
          <w:bCs/>
        </w:rPr>
        <w:t>tb_assignment_attachment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362CAF86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作业附件表主要包括附件编号、作业编号（外键）、原始文件名、存储文件名、内容类型、文件大小、上传者编号（外键），如表5.13所示。</w:t>
      </w:r>
    </w:p>
    <w:p w14:paraId="6B5689D5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表5.13 作业附件表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740"/>
        <w:gridCol w:w="1950"/>
        <w:gridCol w:w="2550"/>
      </w:tblGrid>
      <w:tr w:rsidR="00EB3F08" w:rsidRPr="00F63E4D" w14:paraId="66DF45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2AEA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2593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51A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3B0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5CB7D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736F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ED0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17B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附件编号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A07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50FE5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4CF1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assignment_id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7B1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813B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作业编号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9AA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→tb_assignment.id</w:t>
            </w:r>
          </w:p>
        </w:tc>
      </w:tr>
      <w:tr w:rsidR="00EB3F08" w:rsidRPr="00F63E4D" w14:paraId="53E83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A2AB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original_name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460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9BC0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原始文件名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E726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5803C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699D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stored_name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89E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CF8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存储文件名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D2C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不可为空（UUID命名）</w:t>
            </w:r>
          </w:p>
        </w:tc>
      </w:tr>
      <w:tr w:rsidR="00EB3F08" w:rsidRPr="00F63E4D" w14:paraId="37DA6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2988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content_type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54B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5646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内容类型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A2D5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0B926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2B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file_size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53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0A2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文件大小(字节)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3983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2354E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164F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uploaded_by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882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6441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上传者编号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007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59316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B5FA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059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CC2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1597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</w:tbl>
    <w:p w14:paraId="56CB8CF8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798B1DE1">
          <v:rect id="_x0000_i1047" style="width:0;height:.75pt" o:hralign="center" o:hrstd="t" o:hr="t" fillcolor="#a0a0a0" stroked="f"/>
        </w:pict>
      </w:r>
    </w:p>
    <w:p w14:paraId="59EBDAFC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提交附件表（</w:t>
      </w:r>
      <w:proofErr w:type="spellStart"/>
      <w:r w:rsidRPr="00F63E4D">
        <w:rPr>
          <w:rFonts w:ascii="宋体" w:eastAsia="宋体" w:hAnsi="宋体"/>
          <w:b/>
          <w:bCs/>
        </w:rPr>
        <w:t>tb_submission_attachment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483CEE08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提交附件表主要包括附件编号、提交编号（外键）、原始文件名、存储文件名、内容类型、文件大小，如表5.14所示。</w:t>
      </w:r>
    </w:p>
    <w:p w14:paraId="648485BE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表5.14 提交附件表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740"/>
        <w:gridCol w:w="1950"/>
        <w:gridCol w:w="2550"/>
      </w:tblGrid>
      <w:tr w:rsidR="00EB3F08" w:rsidRPr="00F63E4D" w14:paraId="68D9B8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BA5E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C37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897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8C6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29862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8031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DD0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0E7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附件编号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086F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216CA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AAA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submission_id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D6CD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6037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提交编号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0F53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→tb_submission.id</w:t>
            </w:r>
          </w:p>
        </w:tc>
      </w:tr>
      <w:tr w:rsidR="00EB3F08" w:rsidRPr="00F63E4D" w14:paraId="5F2AF0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ECA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original_name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BE5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185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原始文件名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CFB2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03B75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9F9C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stored_name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67C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66F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存储文件名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7551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不可为空（UUID命名）</w:t>
            </w:r>
          </w:p>
        </w:tc>
      </w:tr>
      <w:tr w:rsidR="00EB3F08" w:rsidRPr="00F63E4D" w14:paraId="74C18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2B29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content_type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902F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E6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内容类型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F3F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7DC69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A21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file_size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9FE9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A85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文件大小(字节)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088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7F8E3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510F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8739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6AF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772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</w:tbl>
    <w:p w14:paraId="0D34994B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690649A1">
          <v:rect id="_x0000_i1048" style="width:0;height:.75pt" o:hralign="center" o:hrstd="t" o:hr="t" fillcolor="#a0a0a0" stroked="f"/>
        </w:pict>
      </w:r>
    </w:p>
    <w:p w14:paraId="35E993A9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考试表（</w:t>
      </w:r>
      <w:proofErr w:type="spellStart"/>
      <w:r w:rsidRPr="00F63E4D">
        <w:rPr>
          <w:rFonts w:ascii="宋体" w:eastAsia="宋体" w:hAnsi="宋体"/>
          <w:b/>
          <w:bCs/>
        </w:rPr>
        <w:t>tb_exam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5CD283D3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考试表主要包括考试编号、课程编号（外键）、教师编号（外键）、考试标题、考试描述、开始时间、结束时间、满分值、考试时长（分钟）、允许答题次数、状态，如表5.15所示。</w:t>
      </w:r>
    </w:p>
    <w:p w14:paraId="13180FCB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表5.15 考试表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740"/>
        <w:gridCol w:w="1950"/>
        <w:gridCol w:w="3285"/>
      </w:tblGrid>
      <w:tr w:rsidR="00EB3F08" w:rsidRPr="00F63E4D" w14:paraId="5D3FE0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2A5E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645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B39D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040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53A50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EC5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C82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D3DC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考试编号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8475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72F74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5FF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6A4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1B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8AF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→tb_course.id</w:t>
            </w:r>
          </w:p>
        </w:tc>
      </w:tr>
      <w:tr w:rsidR="00EB3F08" w:rsidRPr="00F63E4D" w14:paraId="1E262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1FFE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teacher_id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D2F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920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教师编号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385F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2D505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B419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D23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313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考试标题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A20F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5C1C26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465F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568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C298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考试描述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1C12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27D9D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47A1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C838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63E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开始时间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A6B0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65F3B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C142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E169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5E44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结束时间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DCA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6AC5B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B8A4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full_score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8BE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AB77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满分值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C4F9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默认100</w:t>
            </w:r>
          </w:p>
        </w:tc>
      </w:tr>
      <w:tr w:rsidR="00EB3F08" w:rsidRPr="00F63E4D" w14:paraId="7D860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9B5F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4E8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B690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考试时长(分钟)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0EC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默认60</w:t>
            </w:r>
          </w:p>
        </w:tc>
      </w:tr>
      <w:tr w:rsidR="00EB3F08" w:rsidRPr="00F63E4D" w14:paraId="79EF6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FD84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max_attempts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9A29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6F0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允许答题次数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6AED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默认1</w:t>
            </w:r>
          </w:p>
        </w:tc>
      </w:tr>
      <w:tr w:rsidR="00EB3F08" w:rsidRPr="00F63E4D" w14:paraId="7D687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B898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E84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6C0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AC44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0：草稿，1：已发布，2：已结束</w:t>
            </w:r>
          </w:p>
        </w:tc>
      </w:tr>
      <w:tr w:rsidR="00EB3F08" w:rsidRPr="00F63E4D" w14:paraId="2DE68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B762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0712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23A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AD7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58081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0124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11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78C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25D0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  <w:tr w:rsidR="00EB3F08" w:rsidRPr="00F63E4D" w14:paraId="6BEA52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DDA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A87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96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逻辑删除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ED0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0：正常，1：已删除</w:t>
            </w:r>
          </w:p>
        </w:tc>
      </w:tr>
    </w:tbl>
    <w:p w14:paraId="1770A310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3143A04C">
          <v:rect id="_x0000_i1049" style="width:0;height:.75pt" o:hralign="center" o:hrstd="t" o:hr="t" fillcolor="#a0a0a0" stroked="f"/>
        </w:pict>
      </w:r>
    </w:p>
    <w:p w14:paraId="572C55AF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考试题目表（</w:t>
      </w:r>
      <w:proofErr w:type="spellStart"/>
      <w:r w:rsidRPr="00F63E4D">
        <w:rPr>
          <w:rFonts w:ascii="宋体" w:eastAsia="宋体" w:hAnsi="宋体"/>
          <w:b/>
          <w:bCs/>
        </w:rPr>
        <w:t>tb_question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5ADFEF3E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考试题目表主要包括题目编号、考试编号（外键）、题目类型、题目内容、选项（JSON格式）、正确答案、分值、排序号，如表5.16所示。</w:t>
      </w:r>
    </w:p>
    <w:p w14:paraId="5BEA011A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表5.16 考试题目表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320"/>
        <w:gridCol w:w="1320"/>
        <w:gridCol w:w="2813"/>
      </w:tblGrid>
      <w:tr w:rsidR="00EB3F08" w:rsidRPr="00F63E4D" w14:paraId="48C23B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92BA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C33A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72C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0A9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67B23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254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FB0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77FA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题目编号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82AE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17D20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F760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exam_id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22F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521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考试编号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E19D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→tb_exam.id</w:t>
            </w:r>
          </w:p>
        </w:tc>
      </w:tr>
      <w:tr w:rsidR="00EB3F08" w:rsidRPr="00F63E4D" w14:paraId="79DEC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CC46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8FA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18B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题目类型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FC6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0：选择题，1：填空题</w:t>
            </w:r>
          </w:p>
        </w:tc>
      </w:tr>
      <w:tr w:rsidR="00EB3F08" w:rsidRPr="00F63E4D" w14:paraId="08AB5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1283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76B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41A2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题目内容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B410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63F51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3255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5D3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E20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2CDF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JSON数组格式，选择题必填</w:t>
            </w:r>
          </w:p>
        </w:tc>
      </w:tr>
      <w:tr w:rsidR="00EB3F08" w:rsidRPr="00F63E4D" w14:paraId="00BD3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37C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79E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893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正确答案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76F1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44181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625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278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14FF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分值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570E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默认10</w:t>
            </w:r>
          </w:p>
        </w:tc>
      </w:tr>
      <w:tr w:rsidR="00EB3F08" w:rsidRPr="00F63E4D" w14:paraId="36BBA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3E1C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898A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36E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排序号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4569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默认0</w:t>
            </w:r>
          </w:p>
        </w:tc>
      </w:tr>
      <w:tr w:rsidR="00EB3F08" w:rsidRPr="00F63E4D" w14:paraId="4AE3D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7AD3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E30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6BA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F2B7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1394F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3F06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FD5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408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548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</w:tbl>
    <w:p w14:paraId="555B5F43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0A69524A">
          <v:rect id="_x0000_i1050" style="width:0;height:.75pt" o:hralign="center" o:hrstd="t" o:hr="t" fillcolor="#a0a0a0" stroked="f"/>
        </w:pict>
      </w:r>
    </w:p>
    <w:p w14:paraId="2D6267DB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考试答题记录表（</w:t>
      </w:r>
      <w:proofErr w:type="spellStart"/>
      <w:r w:rsidRPr="00F63E4D">
        <w:rPr>
          <w:rFonts w:ascii="宋体" w:eastAsia="宋体" w:hAnsi="宋体"/>
          <w:b/>
          <w:bCs/>
        </w:rPr>
        <w:t>tb_exam_attempt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33370038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考试答题记录表主要包括答题编号、考试编号（外键）、学生编号（外键）、答题内容（JSON格式）、状态、得分、教师评语、开始时间、提交时间、批改时间，如表5.17所示。</w:t>
      </w:r>
    </w:p>
    <w:p w14:paraId="60103F01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表5.17 考试答题记录表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320"/>
        <w:gridCol w:w="1320"/>
        <w:gridCol w:w="3495"/>
      </w:tblGrid>
      <w:tr w:rsidR="00EB3F08" w:rsidRPr="00F63E4D" w14:paraId="0966EA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E015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9F9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79CC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53D2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18C95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E9A2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5EE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AFD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答题编号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067C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38B85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52C9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exam_id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138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2ADA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考试编号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CE5C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→tb_exam.id</w:t>
            </w:r>
          </w:p>
        </w:tc>
      </w:tr>
      <w:tr w:rsidR="00EB3F08" w:rsidRPr="00F63E4D" w14:paraId="069C61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A35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D92F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C42E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学生编号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FA01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2D44A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AB8A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answer_content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A1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longtext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262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答题内容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41C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JSON格式，可为空</w:t>
            </w:r>
          </w:p>
        </w:tc>
      </w:tr>
      <w:tr w:rsidR="00EB3F08" w:rsidRPr="00F63E4D" w14:paraId="6B912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6D2E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9E5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181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547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0：进行中，1：已提交，2：已评分</w:t>
            </w:r>
          </w:p>
        </w:tc>
      </w:tr>
      <w:tr w:rsidR="00EB3F08" w:rsidRPr="00F63E4D" w14:paraId="1E00FC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CA0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669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53B3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得分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ED22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7118F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38A4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teacher_comment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4E5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07D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教师评语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B1B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46D27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C1B9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started_at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B9CD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B3C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开始时间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6F64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12439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7EA9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submitted_at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000F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1061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提交时间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2EFB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28F17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023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graded_at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B7D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7D9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批改时间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9D23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可为空</w:t>
            </w:r>
          </w:p>
        </w:tc>
      </w:tr>
      <w:tr w:rsidR="00EB3F08" w:rsidRPr="00F63E4D" w14:paraId="6ECD1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579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F37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A08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5BF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0D80F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5D73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5DE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6FB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0B94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</w:tbl>
    <w:p w14:paraId="26FCB32D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058689B9">
          <v:rect id="_x0000_i1051" style="width:0;height:.75pt" o:hralign="center" o:hrstd="t" o:hr="t" fillcolor="#a0a0a0" stroked="f"/>
        </w:pict>
      </w:r>
    </w:p>
    <w:p w14:paraId="47728BEE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课程讨论表（</w:t>
      </w:r>
      <w:proofErr w:type="spellStart"/>
      <w:r w:rsidRPr="00F63E4D">
        <w:rPr>
          <w:rFonts w:ascii="宋体" w:eastAsia="宋体" w:hAnsi="宋体"/>
          <w:b/>
          <w:bCs/>
        </w:rPr>
        <w:t>tb_discussion</w:t>
      </w:r>
      <w:proofErr w:type="spellEnd"/>
      <w:r w:rsidRPr="00F63E4D">
        <w:rPr>
          <w:rFonts w:ascii="宋体" w:eastAsia="宋体" w:hAnsi="宋体"/>
          <w:b/>
          <w:bCs/>
        </w:rPr>
        <w:t>）</w:t>
      </w:r>
    </w:p>
    <w:p w14:paraId="106F075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课程讨论表主要包括讨论编号、课程编号（外键）、</w:t>
      </w:r>
      <w:proofErr w:type="gramStart"/>
      <w:r w:rsidRPr="00F63E4D">
        <w:rPr>
          <w:rFonts w:ascii="宋体" w:eastAsia="宋体" w:hAnsi="宋体"/>
        </w:rPr>
        <w:t>父讨论</w:t>
      </w:r>
      <w:proofErr w:type="gramEnd"/>
      <w:r w:rsidRPr="00F63E4D">
        <w:rPr>
          <w:rFonts w:ascii="宋体" w:eastAsia="宋体" w:hAnsi="宋体"/>
        </w:rPr>
        <w:t>编号（外键，自关联）、作者编号（外键）、话题标题、内容、状态，如表5.18所示。</w:t>
      </w:r>
    </w:p>
    <w:p w14:paraId="0E79ABAA" w14:textId="77777777" w:rsidR="00EB3F08" w:rsidRPr="00F63E4D" w:rsidRDefault="00EB3F08" w:rsidP="00EB3F08">
      <w:pPr>
        <w:rPr>
          <w:rFonts w:ascii="宋体" w:eastAsia="宋体" w:hAnsi="宋体" w:hint="eastAsia"/>
        </w:rPr>
      </w:pPr>
      <w:r w:rsidRPr="00F63E4D">
        <w:rPr>
          <w:rFonts w:ascii="宋体" w:eastAsia="宋体" w:hAnsi="宋体"/>
          <w:b/>
          <w:bCs/>
        </w:rPr>
        <w:t>表5.18 课程讨论表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740"/>
        <w:gridCol w:w="1353"/>
        <w:gridCol w:w="4163"/>
      </w:tblGrid>
      <w:tr w:rsidR="00EB3F08" w:rsidRPr="00F63E4D" w14:paraId="5F4746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B536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C5F0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769A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C6BF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字段备注</w:t>
            </w:r>
          </w:p>
        </w:tc>
      </w:tr>
      <w:tr w:rsidR="00EB3F08" w:rsidRPr="00F63E4D" w14:paraId="52F63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74FF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3F7A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50C3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讨论编号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4030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自增主键</w:t>
            </w:r>
            <w:proofErr w:type="gramEnd"/>
          </w:p>
        </w:tc>
      </w:tr>
      <w:tr w:rsidR="00EB3F08" w:rsidRPr="00F63E4D" w14:paraId="097B5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DC6A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course_id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A1BBA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9779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课程编号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BBD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→tb_course.id</w:t>
            </w:r>
          </w:p>
        </w:tc>
      </w:tr>
      <w:tr w:rsidR="00EB3F08" w:rsidRPr="00F63E4D" w14:paraId="36D36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E6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parent_id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5049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E268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父讨论</w:t>
            </w:r>
            <w:proofErr w:type="gramEnd"/>
            <w:r w:rsidRPr="00F63E4D">
              <w:rPr>
                <w:rFonts w:ascii="宋体" w:eastAsia="宋体" w:hAnsi="宋体"/>
              </w:rPr>
              <w:t>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389A0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→tb_discussion.id，可为空（顶层话题）</w:t>
            </w:r>
          </w:p>
        </w:tc>
      </w:tr>
      <w:tr w:rsidR="00EB3F08" w:rsidRPr="00F63E4D" w14:paraId="06EBD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FD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3AB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1AC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作者编号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61DA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外键</w:t>
            </w:r>
            <w:proofErr w:type="gramEnd"/>
            <w:r w:rsidRPr="00F63E4D">
              <w:rPr>
                <w:rFonts w:ascii="宋体" w:eastAsia="宋体" w:hAnsi="宋体"/>
              </w:rPr>
              <w:t>→tb_user.id</w:t>
            </w:r>
          </w:p>
        </w:tc>
      </w:tr>
      <w:tr w:rsidR="00EB3F08" w:rsidRPr="00F63E4D" w14:paraId="37230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CEB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B5B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gramStart"/>
            <w:r w:rsidRPr="00F63E4D">
              <w:rPr>
                <w:rFonts w:ascii="宋体" w:eastAsia="宋体" w:hAnsi="宋体"/>
              </w:rPr>
              <w:t>varchar(</w:t>
            </w:r>
            <w:proofErr w:type="gramEnd"/>
            <w:r w:rsidRPr="00F63E4D">
              <w:rPr>
                <w:rFonts w:ascii="宋体" w:eastAsia="宋体" w:hAnsi="宋体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5EB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话题标题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D098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回复时可为空</w:t>
            </w:r>
          </w:p>
        </w:tc>
      </w:tr>
      <w:tr w:rsidR="00EB3F08" w:rsidRPr="00F63E4D" w14:paraId="4CE500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BF1D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B29B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BFCC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4C6A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不可为空</w:t>
            </w:r>
          </w:p>
        </w:tc>
      </w:tr>
      <w:tr w:rsidR="00EB3F08" w:rsidRPr="00F63E4D" w14:paraId="6B713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86E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37B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100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4D8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0：隐藏，1：可见</w:t>
            </w:r>
          </w:p>
        </w:tc>
      </w:tr>
      <w:tr w:rsidR="00EB3F08" w:rsidRPr="00F63E4D" w14:paraId="45D86A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6CC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60FF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6D4D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DD74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默认当前时间</w:t>
            </w:r>
          </w:p>
        </w:tc>
      </w:tr>
      <w:tr w:rsidR="00EB3F08" w:rsidRPr="00F63E4D" w14:paraId="0E9DA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860F7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B614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E8A5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6D171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自动更新</w:t>
            </w:r>
          </w:p>
        </w:tc>
      </w:tr>
      <w:tr w:rsidR="00EB3F08" w:rsidRPr="00F63E4D" w14:paraId="4AC96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AFFE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88A86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proofErr w:type="spellStart"/>
            <w:r w:rsidRPr="00F63E4D">
              <w:rPr>
                <w:rFonts w:ascii="宋体" w:eastAsia="宋体" w:hAnsi="宋体"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1C0F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逻辑删除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C3C12" w14:textId="77777777" w:rsidR="00EB3F08" w:rsidRPr="00F63E4D" w:rsidRDefault="00EB3F08" w:rsidP="00EB3F08">
            <w:pPr>
              <w:rPr>
                <w:rFonts w:ascii="宋体" w:eastAsia="宋体" w:hAnsi="宋体" w:hint="eastAsia"/>
              </w:rPr>
            </w:pPr>
            <w:r w:rsidRPr="00F63E4D">
              <w:rPr>
                <w:rFonts w:ascii="宋体" w:eastAsia="宋体" w:hAnsi="宋体"/>
              </w:rPr>
              <w:t>0：正常，1：已删除</w:t>
            </w:r>
          </w:p>
        </w:tc>
      </w:tr>
    </w:tbl>
    <w:p w14:paraId="2BDFB56D" w14:textId="77777777" w:rsidR="00EB3F08" w:rsidRPr="00F63E4D" w:rsidRDefault="00000000" w:rsidP="00EB3F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pict w14:anchorId="155E3176">
          <v:rect id="_x0000_i1052" style="width:0;height:.75pt" o:hralign="center" o:hrstd="t" o:hr="t" fillcolor="#a0a0a0" stroked="f"/>
        </w:pict>
      </w:r>
    </w:p>
    <w:p w14:paraId="403FDD1B" w14:textId="77777777" w:rsidR="00EB3F08" w:rsidRPr="00F63E4D" w:rsidRDefault="00EB3F08" w:rsidP="00F63E4D">
      <w:pPr>
        <w:pStyle w:val="2"/>
        <w:rPr>
          <w:rFonts w:ascii="宋体" w:eastAsia="宋体" w:hAnsi="宋体" w:hint="eastAsia"/>
          <w:b/>
          <w:bCs/>
          <w:color w:val="auto"/>
        </w:rPr>
      </w:pPr>
      <w:bookmarkStart w:id="36" w:name="_Toc235178914"/>
      <w:r w:rsidRPr="00F63E4D">
        <w:rPr>
          <w:rFonts w:ascii="宋体" w:eastAsia="宋体" w:hAnsi="宋体"/>
          <w:b/>
          <w:bCs/>
          <w:color w:val="auto"/>
        </w:rPr>
        <w:t>5.3 本章小结</w:t>
      </w:r>
      <w:bookmarkEnd w:id="36"/>
    </w:p>
    <w:p w14:paraId="6D122BB9" w14:textId="77777777" w:rsidR="00EB3F08" w:rsidRPr="00F63E4D" w:rsidRDefault="00EB3F08" w:rsidP="00F21AA3">
      <w:pPr>
        <w:ind w:firstLineChars="200" w:firstLine="420"/>
        <w:rPr>
          <w:rFonts w:ascii="宋体" w:eastAsia="宋体" w:hAnsi="宋体" w:hint="eastAsia"/>
        </w:rPr>
      </w:pPr>
      <w:r w:rsidRPr="00F63E4D">
        <w:rPr>
          <w:rFonts w:ascii="宋体" w:eastAsia="宋体" w:hAnsi="宋体"/>
        </w:rPr>
        <w:t>本章是系统详细设计阶段，主要从功能和数据库两个维度进行详细设计。功能方面，对注册登录、课程管理、作业与考试、AI智能问答等核心模块进行了时序图描述，确认了各功能的实现步骤和数据交互流程。数据库方面，详细设计了13张数据库表，确认了表与表之间的关系、每张表中的字段、字段类型和约束关系，为后续的编码实现提供了完整的数据模型参考。</w:t>
      </w:r>
    </w:p>
    <w:p w14:paraId="5F601D5C" w14:textId="77777777" w:rsidR="0045584D" w:rsidRPr="00F63E4D" w:rsidRDefault="0045584D">
      <w:pPr>
        <w:rPr>
          <w:rFonts w:ascii="宋体" w:eastAsia="宋体" w:hAnsi="宋体" w:hint="eastAsia"/>
        </w:rPr>
      </w:pPr>
    </w:p>
    <w:sectPr w:rsidR="0045584D" w:rsidRPr="00F63E4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617C" w14:textId="77777777" w:rsidR="00EA59DD" w:rsidRDefault="00EA59DD" w:rsidP="00660EDC">
      <w:pPr>
        <w:rPr>
          <w:rFonts w:hint="eastAsia"/>
        </w:rPr>
      </w:pPr>
      <w:r>
        <w:separator/>
      </w:r>
    </w:p>
  </w:endnote>
  <w:endnote w:type="continuationSeparator" w:id="0">
    <w:p w14:paraId="5A8F872F" w14:textId="77777777" w:rsidR="00EA59DD" w:rsidRDefault="00EA59DD" w:rsidP="00660E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FB01" w14:textId="77777777" w:rsidR="00660EDC" w:rsidRDefault="00660EDC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900980"/>
      <w:docPartObj>
        <w:docPartGallery w:val="Page Numbers (Bottom of Page)"/>
        <w:docPartUnique/>
      </w:docPartObj>
    </w:sdtPr>
    <w:sdtContent>
      <w:p w14:paraId="7041FE10" w14:textId="0FB2B75D" w:rsidR="00F63E4D" w:rsidRDefault="00F63E4D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ABACBAF" w14:textId="77777777" w:rsidR="00660EDC" w:rsidRDefault="00660EDC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5780" w14:textId="77777777" w:rsidR="00660EDC" w:rsidRDefault="00660EDC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C18E" w14:textId="77777777" w:rsidR="00EA59DD" w:rsidRDefault="00EA59DD" w:rsidP="00660EDC">
      <w:pPr>
        <w:rPr>
          <w:rFonts w:hint="eastAsia"/>
        </w:rPr>
      </w:pPr>
      <w:r>
        <w:separator/>
      </w:r>
    </w:p>
  </w:footnote>
  <w:footnote w:type="continuationSeparator" w:id="0">
    <w:p w14:paraId="716E29A5" w14:textId="77777777" w:rsidR="00EA59DD" w:rsidRDefault="00EA59DD" w:rsidP="00660ED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028DB" w14:textId="77777777" w:rsidR="00660EDC" w:rsidRDefault="00660EDC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BE96" w14:textId="77777777" w:rsidR="00660EDC" w:rsidRDefault="00660EDC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49E0" w14:textId="77777777" w:rsidR="00660EDC" w:rsidRDefault="00660EDC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C7B"/>
    <w:multiLevelType w:val="multilevel"/>
    <w:tmpl w:val="05D8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940BC"/>
    <w:multiLevelType w:val="multilevel"/>
    <w:tmpl w:val="412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6D8B"/>
    <w:multiLevelType w:val="multilevel"/>
    <w:tmpl w:val="56B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66DF8"/>
    <w:multiLevelType w:val="multilevel"/>
    <w:tmpl w:val="39B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84DD1"/>
    <w:multiLevelType w:val="multilevel"/>
    <w:tmpl w:val="43A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46B30"/>
    <w:multiLevelType w:val="multilevel"/>
    <w:tmpl w:val="AA5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10DA8"/>
    <w:multiLevelType w:val="multilevel"/>
    <w:tmpl w:val="0CF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170C2"/>
    <w:multiLevelType w:val="multilevel"/>
    <w:tmpl w:val="2B3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472EB"/>
    <w:multiLevelType w:val="multilevel"/>
    <w:tmpl w:val="F06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45D26"/>
    <w:multiLevelType w:val="multilevel"/>
    <w:tmpl w:val="9B4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25404"/>
    <w:multiLevelType w:val="multilevel"/>
    <w:tmpl w:val="D82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22183">
    <w:abstractNumId w:val="7"/>
  </w:num>
  <w:num w:numId="2" w16cid:durableId="1049719567">
    <w:abstractNumId w:val="9"/>
  </w:num>
  <w:num w:numId="3" w16cid:durableId="2134783233">
    <w:abstractNumId w:val="4"/>
  </w:num>
  <w:num w:numId="4" w16cid:durableId="567500485">
    <w:abstractNumId w:val="1"/>
  </w:num>
  <w:num w:numId="5" w16cid:durableId="458382278">
    <w:abstractNumId w:val="8"/>
  </w:num>
  <w:num w:numId="6" w16cid:durableId="1155025503">
    <w:abstractNumId w:val="0"/>
  </w:num>
  <w:num w:numId="7" w16cid:durableId="289214035">
    <w:abstractNumId w:val="5"/>
  </w:num>
  <w:num w:numId="8" w16cid:durableId="1820539056">
    <w:abstractNumId w:val="2"/>
  </w:num>
  <w:num w:numId="9" w16cid:durableId="1194884950">
    <w:abstractNumId w:val="10"/>
  </w:num>
  <w:num w:numId="10" w16cid:durableId="86774829">
    <w:abstractNumId w:val="6"/>
  </w:num>
  <w:num w:numId="11" w16cid:durableId="918365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75E"/>
    <w:rsid w:val="001A56DD"/>
    <w:rsid w:val="0045584D"/>
    <w:rsid w:val="0053675E"/>
    <w:rsid w:val="00660EDC"/>
    <w:rsid w:val="00E77B6D"/>
    <w:rsid w:val="00EA1332"/>
    <w:rsid w:val="00EA59DD"/>
    <w:rsid w:val="00EB3F08"/>
    <w:rsid w:val="00F21AA3"/>
    <w:rsid w:val="00F6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16BB0"/>
  <w15:chartTrackingRefBased/>
  <w15:docId w15:val="{8CDED7EA-E389-4096-B9BA-F8DEB4FA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67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67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367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7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7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7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7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7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67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36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36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367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67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67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67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67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67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67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7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67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7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67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7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67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6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67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67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B3F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EB3F08"/>
    <w:rPr>
      <w:b/>
      <w:bCs/>
    </w:rPr>
  </w:style>
  <w:style w:type="paragraph" w:customStyle="1" w:styleId="ds-markdown-paragraph">
    <w:name w:val="ds-markdown-paragraph"/>
    <w:basedOn w:val="a"/>
    <w:rsid w:val="00EB3F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EB3F08"/>
  </w:style>
  <w:style w:type="paragraph" w:styleId="HTML">
    <w:name w:val="HTML Preformatted"/>
    <w:basedOn w:val="a"/>
    <w:link w:val="HTML0"/>
    <w:uiPriority w:val="99"/>
    <w:semiHidden/>
    <w:unhideWhenUsed/>
    <w:rsid w:val="00EB3F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3F08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EB3F08"/>
  </w:style>
  <w:style w:type="character" w:styleId="HTML1">
    <w:name w:val="HTML Code"/>
    <w:basedOn w:val="a0"/>
    <w:uiPriority w:val="99"/>
    <w:semiHidden/>
    <w:unhideWhenUsed/>
    <w:rsid w:val="00EB3F08"/>
    <w:rPr>
      <w:rFonts w:ascii="宋体" w:eastAsia="宋体" w:hAnsi="宋体" w:cs="宋体"/>
      <w:sz w:val="24"/>
      <w:szCs w:val="24"/>
    </w:rPr>
  </w:style>
  <w:style w:type="table" w:styleId="af">
    <w:name w:val="Table Grid"/>
    <w:basedOn w:val="a1"/>
    <w:uiPriority w:val="39"/>
    <w:rsid w:val="00EB3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660E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60ED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60E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60EDC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60EDC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60EDC"/>
  </w:style>
  <w:style w:type="paragraph" w:styleId="TOC2">
    <w:name w:val="toc 2"/>
    <w:basedOn w:val="a"/>
    <w:next w:val="a"/>
    <w:autoRedefine/>
    <w:uiPriority w:val="39"/>
    <w:unhideWhenUsed/>
    <w:rsid w:val="00660ED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60EDC"/>
    <w:pPr>
      <w:spacing w:after="160" w:line="278" w:lineRule="auto"/>
      <w:ind w:leftChars="400" w:left="840"/>
      <w:jc w:val="left"/>
    </w:pPr>
    <w:rPr>
      <w:sz w:val="22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660EDC"/>
    <w:pPr>
      <w:spacing w:after="160" w:line="278" w:lineRule="auto"/>
      <w:ind w:leftChars="600" w:left="1260"/>
      <w:jc w:val="left"/>
    </w:pPr>
    <w:rPr>
      <w:sz w:val="22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660EDC"/>
    <w:pPr>
      <w:spacing w:after="160" w:line="278" w:lineRule="auto"/>
      <w:ind w:leftChars="800" w:left="1680"/>
      <w:jc w:val="left"/>
    </w:pPr>
    <w:rPr>
      <w:sz w:val="22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660EDC"/>
    <w:pPr>
      <w:spacing w:after="160" w:line="278" w:lineRule="auto"/>
      <w:ind w:leftChars="1000" w:left="2100"/>
      <w:jc w:val="left"/>
    </w:pPr>
    <w:rPr>
      <w:sz w:val="22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660EDC"/>
    <w:pPr>
      <w:spacing w:after="160" w:line="278" w:lineRule="auto"/>
      <w:ind w:leftChars="1200" w:left="2520"/>
      <w:jc w:val="left"/>
    </w:pPr>
    <w:rPr>
      <w:sz w:val="22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660EDC"/>
    <w:pPr>
      <w:spacing w:after="160" w:line="278" w:lineRule="auto"/>
      <w:ind w:leftChars="1400" w:left="2940"/>
      <w:jc w:val="left"/>
    </w:pPr>
    <w:rPr>
      <w:sz w:val="22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660EDC"/>
    <w:pPr>
      <w:spacing w:after="160" w:line="278" w:lineRule="auto"/>
      <w:ind w:leftChars="1600" w:left="3360"/>
      <w:jc w:val="left"/>
    </w:pPr>
    <w:rPr>
      <w:sz w:val="22"/>
      <w:szCs w:val="24"/>
    </w:rPr>
  </w:style>
  <w:style w:type="character" w:styleId="af4">
    <w:name w:val="Hyperlink"/>
    <w:basedOn w:val="a0"/>
    <w:uiPriority w:val="99"/>
    <w:unhideWhenUsed/>
    <w:rsid w:val="00660EDC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60E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9DED2-266E-4CCF-BD94-40AC96C7A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8300</Words>
  <Characters>9796</Characters>
  <Application>Microsoft Office Word</Application>
  <DocSecurity>0</DocSecurity>
  <Lines>890</Lines>
  <Paragraphs>1005</Paragraphs>
  <ScaleCrop>false</ScaleCrop>
  <Company/>
  <LinksUpToDate>false</LinksUpToDate>
  <CharactersWithSpaces>17091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 徐</dc:creator>
  <cp:keywords/>
  <dc:description/>
  <cp:lastModifiedBy>彬 徐</cp:lastModifiedBy>
  <cp:revision>4</cp:revision>
  <dcterms:created xsi:type="dcterms:W3CDTF">2026-07-17T02:42:00Z</dcterms:created>
  <dcterms:modified xsi:type="dcterms:W3CDTF">2026-07-17T03:18:00Z</dcterms:modified>
</cp:coreProperties>
</file>