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F9BB" w14:textId="77777777" w:rsidR="005D7D13" w:rsidRDefault="005D7D13"/>
    <w:p w14:paraId="748E5368" w14:textId="77777777" w:rsidR="00966CD1" w:rsidRDefault="00966CD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3513"/>
        <w:gridCol w:w="3451"/>
      </w:tblGrid>
      <w:tr w:rsidR="00966CD1" w:rsidRPr="00966CD1" w14:paraId="1DB4EA67" w14:textId="77777777" w:rsidTr="00966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1965F" w14:textId="77777777" w:rsidR="00966CD1" w:rsidRPr="00966CD1" w:rsidRDefault="00966CD1" w:rsidP="00966CD1">
            <w:pPr>
              <w:rPr>
                <w:b/>
                <w:bCs/>
              </w:rPr>
            </w:pPr>
            <w:r w:rsidRPr="00966CD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C4297DF" w14:textId="77777777" w:rsidR="00966CD1" w:rsidRPr="00966CD1" w:rsidRDefault="00966CD1" w:rsidP="00966CD1">
            <w:pPr>
              <w:rPr>
                <w:b/>
                <w:bCs/>
              </w:rPr>
            </w:pPr>
            <w:r w:rsidRPr="00966CD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C92C4B" w14:textId="77777777" w:rsidR="00966CD1" w:rsidRPr="00966CD1" w:rsidRDefault="00966CD1" w:rsidP="00966CD1">
            <w:pPr>
              <w:rPr>
                <w:b/>
                <w:bCs/>
              </w:rPr>
            </w:pPr>
            <w:r w:rsidRPr="00966CD1">
              <w:rPr>
                <w:b/>
                <w:bCs/>
              </w:rPr>
              <w:t>Example / Tool</w:t>
            </w:r>
          </w:p>
        </w:tc>
      </w:tr>
      <w:tr w:rsidR="00966CD1" w:rsidRPr="00966CD1" w14:paraId="68DEE8BA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2AE4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🧠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Services Layer</w:t>
            </w:r>
          </w:p>
        </w:tc>
        <w:tc>
          <w:tcPr>
            <w:tcW w:w="0" w:type="auto"/>
            <w:vAlign w:val="center"/>
            <w:hideMark/>
          </w:tcPr>
          <w:p w14:paraId="1C274386" w14:textId="77777777" w:rsidR="00966CD1" w:rsidRPr="00966CD1" w:rsidRDefault="00966CD1" w:rsidP="00966CD1">
            <w:r w:rsidRPr="00966CD1">
              <w:t>Adds business logic on top of raw API calls</w:t>
            </w:r>
          </w:p>
        </w:tc>
        <w:tc>
          <w:tcPr>
            <w:tcW w:w="0" w:type="auto"/>
            <w:vAlign w:val="center"/>
            <w:hideMark/>
          </w:tcPr>
          <w:p w14:paraId="2956253A" w14:textId="77777777" w:rsidR="00966CD1" w:rsidRPr="00966CD1" w:rsidRDefault="00966CD1" w:rsidP="00966CD1">
            <w:r w:rsidRPr="00966CD1">
              <w:t>e.g., services/userService.js</w:t>
            </w:r>
          </w:p>
        </w:tc>
      </w:tr>
      <w:tr w:rsidR="00966CD1" w:rsidRPr="00966CD1" w14:paraId="1E835876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0C6C" w14:textId="77777777" w:rsidR="00966CD1" w:rsidRPr="00966CD1" w:rsidRDefault="00966CD1" w:rsidP="00966CD1">
            <w:r w:rsidRPr="00966CD1">
              <w:rPr>
                <w:rFonts w:ascii="Segoe UI Symbol" w:hAnsi="Segoe UI Symbol" w:cs="Segoe UI Symbol"/>
              </w:rPr>
              <w:t>🗃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Global State Layer</w:t>
            </w:r>
          </w:p>
        </w:tc>
        <w:tc>
          <w:tcPr>
            <w:tcW w:w="0" w:type="auto"/>
            <w:vAlign w:val="center"/>
            <w:hideMark/>
          </w:tcPr>
          <w:p w14:paraId="065077CF" w14:textId="77777777" w:rsidR="00966CD1" w:rsidRPr="00966CD1" w:rsidRDefault="00966CD1" w:rsidP="00966CD1">
            <w:r w:rsidRPr="00966CD1">
              <w:t>Shares data (auth/user/cart) across pages</w:t>
            </w:r>
          </w:p>
        </w:tc>
        <w:tc>
          <w:tcPr>
            <w:tcW w:w="0" w:type="auto"/>
            <w:vAlign w:val="center"/>
            <w:hideMark/>
          </w:tcPr>
          <w:p w14:paraId="5810FB3E" w14:textId="77777777" w:rsidR="00966CD1" w:rsidRPr="00966CD1" w:rsidRDefault="00966CD1" w:rsidP="00966CD1">
            <w:r w:rsidRPr="00966CD1">
              <w:t xml:space="preserve">Redux, </w:t>
            </w:r>
            <w:proofErr w:type="spellStart"/>
            <w:r w:rsidRPr="00966CD1">
              <w:t>Zustand</w:t>
            </w:r>
            <w:proofErr w:type="spellEnd"/>
            <w:r w:rsidRPr="00966CD1">
              <w:t xml:space="preserve">, </w:t>
            </w:r>
            <w:proofErr w:type="spellStart"/>
            <w:r w:rsidRPr="00966CD1">
              <w:t>Jotai</w:t>
            </w:r>
            <w:proofErr w:type="spellEnd"/>
            <w:r w:rsidRPr="00966CD1">
              <w:t>, Context API</w:t>
            </w:r>
          </w:p>
        </w:tc>
      </w:tr>
      <w:tr w:rsidR="00966CD1" w:rsidRPr="00966CD1" w14:paraId="74EEFDB6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5FAA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🔁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Data Cache Layer</w:t>
            </w:r>
          </w:p>
        </w:tc>
        <w:tc>
          <w:tcPr>
            <w:tcW w:w="0" w:type="auto"/>
            <w:vAlign w:val="center"/>
            <w:hideMark/>
          </w:tcPr>
          <w:p w14:paraId="0D93CA76" w14:textId="77777777" w:rsidR="00966CD1" w:rsidRPr="00966CD1" w:rsidRDefault="00966CD1" w:rsidP="00966CD1">
            <w:r w:rsidRPr="00966CD1">
              <w:t>Efficient fetching, caching, and sync</w:t>
            </w:r>
          </w:p>
        </w:tc>
        <w:tc>
          <w:tcPr>
            <w:tcW w:w="0" w:type="auto"/>
            <w:vAlign w:val="center"/>
            <w:hideMark/>
          </w:tcPr>
          <w:p w14:paraId="79CAD234" w14:textId="77777777" w:rsidR="00966CD1" w:rsidRPr="00966CD1" w:rsidRDefault="00966CD1" w:rsidP="00966CD1">
            <w:r w:rsidRPr="00966CD1">
              <w:t>React Query, SWR</w:t>
            </w:r>
          </w:p>
        </w:tc>
      </w:tr>
      <w:tr w:rsidR="00966CD1" w:rsidRPr="00966CD1" w14:paraId="158D6E69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33D2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🎯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Query + Mutation Layer</w:t>
            </w:r>
          </w:p>
        </w:tc>
        <w:tc>
          <w:tcPr>
            <w:tcW w:w="0" w:type="auto"/>
            <w:vAlign w:val="center"/>
            <w:hideMark/>
          </w:tcPr>
          <w:p w14:paraId="7738A6C6" w14:textId="77777777" w:rsidR="00966CD1" w:rsidRPr="00966CD1" w:rsidRDefault="00966CD1" w:rsidP="00966CD1">
            <w:r w:rsidRPr="00966CD1">
              <w:t>Separate read/write logic</w:t>
            </w:r>
          </w:p>
        </w:tc>
        <w:tc>
          <w:tcPr>
            <w:tcW w:w="0" w:type="auto"/>
            <w:vAlign w:val="center"/>
            <w:hideMark/>
          </w:tcPr>
          <w:p w14:paraId="5362EF91" w14:textId="77777777" w:rsidR="00966CD1" w:rsidRPr="00966CD1" w:rsidRDefault="00966CD1" w:rsidP="00966CD1">
            <w:r w:rsidRPr="00966CD1">
              <w:t xml:space="preserve">React Query's </w:t>
            </w:r>
            <w:proofErr w:type="spellStart"/>
            <w:r w:rsidRPr="00966CD1">
              <w:t>useQuery</w:t>
            </w:r>
            <w:proofErr w:type="spellEnd"/>
            <w:r w:rsidRPr="00966CD1">
              <w:t>/</w:t>
            </w:r>
            <w:proofErr w:type="spellStart"/>
            <w:r w:rsidRPr="00966CD1">
              <w:t>useMutation</w:t>
            </w:r>
            <w:proofErr w:type="spellEnd"/>
          </w:p>
        </w:tc>
      </w:tr>
      <w:tr w:rsidR="00966CD1" w:rsidRPr="00966CD1" w14:paraId="11BC3349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78B9" w14:textId="77777777" w:rsidR="00966CD1" w:rsidRPr="00966CD1" w:rsidRDefault="00966CD1" w:rsidP="00966CD1">
            <w:r w:rsidRPr="00966CD1">
              <w:rPr>
                <w:rFonts w:ascii="Segoe UI Symbol" w:hAnsi="Segoe UI Symbol" w:cs="Segoe UI Symbol"/>
              </w:rPr>
              <w:t>🛡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Guards / Layouts</w:t>
            </w:r>
          </w:p>
        </w:tc>
        <w:tc>
          <w:tcPr>
            <w:tcW w:w="0" w:type="auto"/>
            <w:vAlign w:val="center"/>
            <w:hideMark/>
          </w:tcPr>
          <w:p w14:paraId="18115575" w14:textId="77777777" w:rsidR="00966CD1" w:rsidRPr="00966CD1" w:rsidRDefault="00966CD1" w:rsidP="00966CD1">
            <w:r w:rsidRPr="00966CD1">
              <w:t>Auth, role-based views, consistent layout</w:t>
            </w:r>
          </w:p>
        </w:tc>
        <w:tc>
          <w:tcPr>
            <w:tcW w:w="0" w:type="auto"/>
            <w:vAlign w:val="center"/>
            <w:hideMark/>
          </w:tcPr>
          <w:p w14:paraId="6C0833E8" w14:textId="77777777" w:rsidR="00966CD1" w:rsidRPr="00966CD1" w:rsidRDefault="00966CD1" w:rsidP="00966CD1">
            <w:r w:rsidRPr="00966CD1">
              <w:t xml:space="preserve">ProtectedRoute, </w:t>
            </w:r>
            <w:proofErr w:type="spellStart"/>
            <w:r w:rsidRPr="00966CD1">
              <w:t>AdminLayout</w:t>
            </w:r>
            <w:proofErr w:type="spellEnd"/>
          </w:p>
        </w:tc>
      </w:tr>
      <w:tr w:rsidR="00966CD1" w:rsidRPr="00966CD1" w14:paraId="4E02D67D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2F7D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🧪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Testing Layer</w:t>
            </w:r>
          </w:p>
        </w:tc>
        <w:tc>
          <w:tcPr>
            <w:tcW w:w="0" w:type="auto"/>
            <w:vAlign w:val="center"/>
            <w:hideMark/>
          </w:tcPr>
          <w:p w14:paraId="6112C28C" w14:textId="77777777" w:rsidR="00966CD1" w:rsidRPr="00966CD1" w:rsidRDefault="00966CD1" w:rsidP="00966CD1">
            <w:r w:rsidRPr="00966CD1">
              <w:t>Ensures components &amp; hooks work properly</w:t>
            </w:r>
          </w:p>
        </w:tc>
        <w:tc>
          <w:tcPr>
            <w:tcW w:w="0" w:type="auto"/>
            <w:vAlign w:val="center"/>
            <w:hideMark/>
          </w:tcPr>
          <w:p w14:paraId="27BE63AE" w14:textId="77777777" w:rsidR="00966CD1" w:rsidRPr="00966CD1" w:rsidRDefault="00966CD1" w:rsidP="00966CD1">
            <w:r w:rsidRPr="00966CD1">
              <w:t>Jest + React Testing Library</w:t>
            </w:r>
          </w:p>
        </w:tc>
      </w:tr>
      <w:tr w:rsidR="00966CD1" w:rsidRPr="00966CD1" w14:paraId="0AD97287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4FCD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⚠️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Error / Loading UI</w:t>
            </w:r>
          </w:p>
        </w:tc>
        <w:tc>
          <w:tcPr>
            <w:tcW w:w="0" w:type="auto"/>
            <w:vAlign w:val="center"/>
            <w:hideMark/>
          </w:tcPr>
          <w:p w14:paraId="276155DF" w14:textId="77777777" w:rsidR="00966CD1" w:rsidRPr="00966CD1" w:rsidRDefault="00966CD1" w:rsidP="00966CD1">
            <w:r w:rsidRPr="00966CD1">
              <w:t>Global error boundaries or loading states</w:t>
            </w:r>
          </w:p>
        </w:tc>
        <w:tc>
          <w:tcPr>
            <w:tcW w:w="0" w:type="auto"/>
            <w:vAlign w:val="center"/>
            <w:hideMark/>
          </w:tcPr>
          <w:p w14:paraId="5C282327" w14:textId="77777777" w:rsidR="00966CD1" w:rsidRPr="00966CD1" w:rsidRDefault="00966CD1" w:rsidP="00966CD1">
            <w:proofErr w:type="spellStart"/>
            <w:r w:rsidRPr="00966CD1">
              <w:t>ErrorBoundary</w:t>
            </w:r>
            <w:proofErr w:type="spellEnd"/>
            <w:r w:rsidRPr="00966CD1">
              <w:t>, Suspense fallback</w:t>
            </w:r>
          </w:p>
        </w:tc>
      </w:tr>
      <w:tr w:rsidR="00966CD1" w:rsidRPr="00966CD1" w14:paraId="101DAF45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52F9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🔐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747B018E" w14:textId="77777777" w:rsidR="00966CD1" w:rsidRPr="00966CD1" w:rsidRDefault="00966CD1" w:rsidP="00966CD1">
            <w:r w:rsidRPr="00966CD1">
              <w:t>Role checks, secure cookie handling</w:t>
            </w:r>
          </w:p>
        </w:tc>
        <w:tc>
          <w:tcPr>
            <w:tcW w:w="0" w:type="auto"/>
            <w:vAlign w:val="center"/>
            <w:hideMark/>
          </w:tcPr>
          <w:p w14:paraId="2DF7A264" w14:textId="77777777" w:rsidR="00966CD1" w:rsidRPr="00966CD1" w:rsidRDefault="00966CD1" w:rsidP="00966CD1">
            <w:r w:rsidRPr="00966CD1">
              <w:t>Interceptors, guards, token refresh logic</w:t>
            </w:r>
          </w:p>
        </w:tc>
      </w:tr>
      <w:tr w:rsidR="00966CD1" w:rsidRPr="00966CD1" w14:paraId="0DC85661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B4D8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🌍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i18n Layer</w:t>
            </w:r>
          </w:p>
        </w:tc>
        <w:tc>
          <w:tcPr>
            <w:tcW w:w="0" w:type="auto"/>
            <w:vAlign w:val="center"/>
            <w:hideMark/>
          </w:tcPr>
          <w:p w14:paraId="03FBA6F4" w14:textId="77777777" w:rsidR="00966CD1" w:rsidRPr="00966CD1" w:rsidRDefault="00966CD1" w:rsidP="00966CD1">
            <w:r w:rsidRPr="00966CD1"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68408201" w14:textId="77777777" w:rsidR="00966CD1" w:rsidRPr="00966CD1" w:rsidRDefault="00966CD1" w:rsidP="00966CD1">
            <w:r w:rsidRPr="00966CD1">
              <w:t>react-i18next</w:t>
            </w:r>
          </w:p>
        </w:tc>
      </w:tr>
      <w:tr w:rsidR="00966CD1" w:rsidRPr="00966CD1" w14:paraId="6CF311E4" w14:textId="77777777" w:rsidTr="0096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7DEF" w14:textId="77777777" w:rsidR="00966CD1" w:rsidRPr="00966CD1" w:rsidRDefault="00966CD1" w:rsidP="00966CD1">
            <w:r w:rsidRPr="00966CD1">
              <w:rPr>
                <w:rFonts w:ascii="Segoe UI Emoji" w:hAnsi="Segoe UI Emoji" w:cs="Segoe UI Emoji"/>
              </w:rPr>
              <w:t>🧹</w:t>
            </w:r>
            <w:r w:rsidRPr="00966CD1">
              <w:t xml:space="preserve"> </w:t>
            </w:r>
            <w:r w:rsidRPr="00966CD1">
              <w:rPr>
                <w:b/>
                <w:bCs/>
              </w:rPr>
              <w:t>Code Splitting &amp; Lazy Loading</w:t>
            </w:r>
          </w:p>
        </w:tc>
        <w:tc>
          <w:tcPr>
            <w:tcW w:w="0" w:type="auto"/>
            <w:vAlign w:val="center"/>
            <w:hideMark/>
          </w:tcPr>
          <w:p w14:paraId="633A2A97" w14:textId="77777777" w:rsidR="00966CD1" w:rsidRPr="00966CD1" w:rsidRDefault="00966CD1" w:rsidP="00966CD1">
            <w:r w:rsidRPr="00966CD1">
              <w:t>Improve performance</w:t>
            </w:r>
          </w:p>
        </w:tc>
        <w:tc>
          <w:tcPr>
            <w:tcW w:w="0" w:type="auto"/>
            <w:vAlign w:val="center"/>
            <w:hideMark/>
          </w:tcPr>
          <w:p w14:paraId="4980CADB" w14:textId="77777777" w:rsidR="00966CD1" w:rsidRPr="00966CD1" w:rsidRDefault="00966CD1" w:rsidP="00966CD1">
            <w:proofErr w:type="spellStart"/>
            <w:r w:rsidRPr="00966CD1">
              <w:t>React.lazy</w:t>
            </w:r>
            <w:proofErr w:type="spellEnd"/>
            <w:r w:rsidRPr="00966CD1">
              <w:t>, Suspense</w:t>
            </w:r>
          </w:p>
        </w:tc>
      </w:tr>
    </w:tbl>
    <w:p w14:paraId="19EC322A" w14:textId="2539EC5A" w:rsidR="00966CD1" w:rsidRDefault="00966CD1"/>
    <w:p w14:paraId="3A2D0F9D" w14:textId="77777777" w:rsidR="00966CD1" w:rsidRDefault="00966CD1">
      <w:r>
        <w:br w:type="page"/>
      </w:r>
    </w:p>
    <w:p w14:paraId="01B8AFB9" w14:textId="396A5AD9" w:rsidR="00966CD1" w:rsidRDefault="00966CD1">
      <w:r>
        <w:rPr>
          <w:noProof/>
        </w:rPr>
        <w:lastRenderedPageBreak/>
        <w:drawing>
          <wp:inline distT="0" distB="0" distL="0" distR="0" wp14:anchorId="1F37D305" wp14:editId="5637E573">
            <wp:extent cx="6096000" cy="3329940"/>
            <wp:effectExtent l="0" t="0" r="0" b="3810"/>
            <wp:docPr id="895392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6CD1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3A"/>
    <w:rsid w:val="000C72C7"/>
    <w:rsid w:val="00127925"/>
    <w:rsid w:val="004B2891"/>
    <w:rsid w:val="005B023A"/>
    <w:rsid w:val="005D7D13"/>
    <w:rsid w:val="006E5EC8"/>
    <w:rsid w:val="009669CC"/>
    <w:rsid w:val="00966CD1"/>
    <w:rsid w:val="00BF14D9"/>
    <w:rsid w:val="00E6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0D27"/>
  <w15:chartTrackingRefBased/>
  <w15:docId w15:val="{17AB600E-FAC2-48D0-9882-36C3E08D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2</cp:revision>
  <dcterms:created xsi:type="dcterms:W3CDTF">2025-07-22T04:35:00Z</dcterms:created>
  <dcterms:modified xsi:type="dcterms:W3CDTF">2025-07-22T04:37:00Z</dcterms:modified>
</cp:coreProperties>
</file>